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C3767" w:rsidRDefault="00A4073C" w:rsidP="00A4073C">
      <w:pPr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object w:dxaOrig="895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2.75pt;height:632.25pt" o:ole="">
            <v:imagedata r:id="rId6" o:title=""/>
          </v:shape>
          <o:OLEObject Type="Embed" ProgID="AcroExch.Document.7" ShapeID="_x0000_i1035" DrawAspect="Content" ObjectID="_1695622127" r:id="rId7"/>
        </w:object>
      </w:r>
      <w:bookmarkEnd w:id="0"/>
    </w:p>
    <w:p w:rsidR="00A4073C" w:rsidRDefault="00A4073C" w:rsidP="00A4073C">
      <w:pPr>
        <w:rPr>
          <w:rFonts w:ascii="Times New Roman" w:hAnsi="Times New Roman" w:cs="Times New Roman"/>
          <w:sz w:val="24"/>
          <w:szCs w:val="24"/>
        </w:rPr>
      </w:pPr>
    </w:p>
    <w:p w:rsidR="00A4073C" w:rsidRDefault="00A4073C" w:rsidP="00A4073C">
      <w:pPr>
        <w:rPr>
          <w:rFonts w:ascii="Times New Roman" w:hAnsi="Times New Roman" w:cs="Times New Roman"/>
          <w:sz w:val="24"/>
          <w:szCs w:val="24"/>
        </w:rPr>
      </w:pPr>
    </w:p>
    <w:p w:rsidR="00A4073C" w:rsidRDefault="00A4073C" w:rsidP="00A4073C">
      <w:pPr>
        <w:rPr>
          <w:rFonts w:ascii="Times New Roman" w:hAnsi="Times New Roman" w:cs="Times New Roman"/>
          <w:sz w:val="24"/>
          <w:szCs w:val="24"/>
        </w:rPr>
      </w:pPr>
    </w:p>
    <w:p w:rsidR="000C3767" w:rsidRPr="001969C0" w:rsidRDefault="001969C0" w:rsidP="001969C0">
      <w:pPr>
        <w:pStyle w:val="a3"/>
        <w:numPr>
          <w:ilvl w:val="0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B21DC4" w:rsidRPr="00B21DC4" w:rsidRDefault="000C3767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1DC4">
        <w:rPr>
          <w:rFonts w:ascii="Times New Roman" w:hAnsi="Times New Roman" w:cs="Times New Roman"/>
          <w:sz w:val="24"/>
          <w:szCs w:val="24"/>
        </w:rPr>
        <w:t>Настоящее Положение о проведении республиканского фестиваля медиацентров профессиональных образовательных организаций Республики Бурятия (далее – Положение)  регламентирует статус и порядок проведения республиканского фестиваля медиацентров  колледжей и техникумов Республики Бурятия (далее – Фестиваль), порядок предоставления конкурсных работ, сроки проведения</w:t>
      </w:r>
      <w:r w:rsidR="00B21DC4" w:rsidRPr="00B21DC4">
        <w:rPr>
          <w:rFonts w:ascii="Times New Roman" w:hAnsi="Times New Roman" w:cs="Times New Roman"/>
          <w:sz w:val="24"/>
          <w:szCs w:val="24"/>
        </w:rPr>
        <w:t xml:space="preserve"> Фестиваля.</w:t>
      </w:r>
    </w:p>
    <w:p w:rsidR="00B21DC4" w:rsidRPr="00B21DC4" w:rsidRDefault="00B21DC4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21DC4">
        <w:rPr>
          <w:rFonts w:ascii="Times New Roman" w:hAnsi="Times New Roman" w:cs="Times New Roman"/>
          <w:sz w:val="24"/>
          <w:szCs w:val="24"/>
        </w:rPr>
        <w:t>Учредители Фестиваля:</w:t>
      </w:r>
    </w:p>
    <w:p w:rsidR="00B21DC4" w:rsidRDefault="00B21DC4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республиканская общественная организация «Совет директоров профессиональных образовательных организаций» (далее – Совет директоров),</w:t>
      </w:r>
    </w:p>
    <w:p w:rsidR="00B21DC4" w:rsidRDefault="00B21DC4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Министерство образования и науки Республики Бурятия,</w:t>
      </w:r>
    </w:p>
    <w:p w:rsidR="00B21DC4" w:rsidRDefault="00B21DC4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1DC4">
        <w:rPr>
          <w:rFonts w:ascii="Times New Roman" w:hAnsi="Times New Roman" w:cs="Times New Roman"/>
          <w:sz w:val="24"/>
          <w:szCs w:val="24"/>
        </w:rPr>
        <w:t>Министерство спорта и молодежной политики Республики Бурятия.</w:t>
      </w:r>
    </w:p>
    <w:p w:rsidR="00B61DCA" w:rsidRPr="00B21DC4" w:rsidRDefault="00B61DCA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 фестиваля: Совет директоров.</w:t>
      </w:r>
    </w:p>
    <w:p w:rsidR="00B21DC4" w:rsidRDefault="00B21DC4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DC4">
        <w:rPr>
          <w:rFonts w:ascii="Times New Roman" w:hAnsi="Times New Roman" w:cs="Times New Roman"/>
          <w:sz w:val="24"/>
          <w:szCs w:val="24"/>
        </w:rPr>
        <w:t>1.</w:t>
      </w:r>
      <w:r w:rsidR="00B61DCA">
        <w:rPr>
          <w:rFonts w:ascii="Times New Roman" w:hAnsi="Times New Roman" w:cs="Times New Roman"/>
          <w:sz w:val="24"/>
          <w:szCs w:val="24"/>
        </w:rPr>
        <w:t>4</w:t>
      </w:r>
      <w:r w:rsidRPr="00B21DC4">
        <w:rPr>
          <w:rFonts w:ascii="Times New Roman" w:hAnsi="Times New Roman" w:cs="Times New Roman"/>
          <w:sz w:val="24"/>
          <w:szCs w:val="24"/>
        </w:rPr>
        <w:t>. Фестиваль проводится при поддержке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DC4">
        <w:rPr>
          <w:rFonts w:ascii="Times New Roman" w:hAnsi="Times New Roman" w:cs="Times New Roman"/>
          <w:sz w:val="24"/>
          <w:szCs w:val="24"/>
        </w:rPr>
        <w:t xml:space="preserve">  гранта </w:t>
      </w:r>
      <w:r w:rsidRPr="00B2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 форме субсидий на реализацию социальных проектов для молодёжи</w:t>
      </w:r>
      <w:r w:rsidRPr="00B2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21DC4">
        <w:rPr>
          <w:rFonts w:ascii="Times New Roman" w:hAnsi="Times New Roman" w:cs="Times New Roman"/>
          <w:sz w:val="24"/>
          <w:szCs w:val="24"/>
          <w:shd w:val="clear" w:color="auto" w:fill="FFFFFF"/>
        </w:rPr>
        <w:t>по направлению  «Развитие молодежных медиа»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спорта и молодежной политики Республики Бурятия.</w:t>
      </w:r>
    </w:p>
    <w:p w:rsidR="00B21DC4" w:rsidRDefault="00B21DC4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21DC4" w:rsidRPr="00E10E60" w:rsidRDefault="001C5F8F" w:rsidP="001969C0">
      <w:pPr>
        <w:pStyle w:val="a3"/>
        <w:numPr>
          <w:ilvl w:val="0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60">
        <w:rPr>
          <w:rFonts w:ascii="Times New Roman" w:hAnsi="Times New Roman" w:cs="Times New Roman"/>
          <w:b/>
          <w:sz w:val="24"/>
          <w:szCs w:val="24"/>
        </w:rPr>
        <w:t>ЦЕЛИ И ЗАДАЧИ ФЕСТИВАЛЯ</w:t>
      </w:r>
    </w:p>
    <w:p w:rsidR="00E10E60" w:rsidRDefault="00E10E60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DC4">
        <w:rPr>
          <w:rFonts w:ascii="Times New Roman" w:hAnsi="Times New Roman" w:cs="Times New Roman"/>
          <w:sz w:val="24"/>
          <w:szCs w:val="24"/>
        </w:rPr>
        <w:t xml:space="preserve">Цель Фестиваля – </w:t>
      </w:r>
      <w:r w:rsidR="00B61DCA">
        <w:rPr>
          <w:rFonts w:ascii="Times New Roman" w:hAnsi="Times New Roman" w:cs="Times New Roman"/>
          <w:sz w:val="24"/>
          <w:szCs w:val="24"/>
        </w:rPr>
        <w:t>создание сообщества молодых специалистов медиа-отрасли, основанного на принципах взаимовыгодного сотрудничества, информационной грамотности и открытости, а также создание  условий для развития творческого потенциала  молодежи.</w:t>
      </w:r>
    </w:p>
    <w:p w:rsidR="00B21DC4" w:rsidRPr="00E10E60" w:rsidRDefault="00E10E60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DC4" w:rsidRPr="00E10E60">
        <w:rPr>
          <w:rFonts w:ascii="Times New Roman" w:hAnsi="Times New Roman" w:cs="Times New Roman"/>
          <w:sz w:val="24"/>
          <w:szCs w:val="24"/>
        </w:rPr>
        <w:t>Задачи Фестиваля:</w:t>
      </w:r>
    </w:p>
    <w:p w:rsidR="00B21DC4" w:rsidRDefault="00B21DC4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творческой активности студенческой молодежи и педагогических работников,</w:t>
      </w:r>
    </w:p>
    <w:p w:rsidR="00B21DC4" w:rsidRDefault="00E10E60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вовлечение молодежи в социально значимую деятельность,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 представителей власти, бизнеса, СМИ к развитию творческой, созидательной активности молодежи, развитие и поддержка молодежных инициатив,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медиа</w:t>
      </w:r>
      <w:r w:rsidR="00196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творчества и проектной деятельности студентов</w:t>
      </w:r>
      <w:r w:rsidR="00B61DCA">
        <w:rPr>
          <w:rFonts w:ascii="Times New Roman" w:hAnsi="Times New Roman" w:cs="Times New Roman"/>
          <w:sz w:val="24"/>
          <w:szCs w:val="24"/>
        </w:rPr>
        <w:t>,</w:t>
      </w:r>
    </w:p>
    <w:p w:rsidR="00B61DCA" w:rsidRDefault="00B61DCA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продвижение событий молодежной политики Республики Бурятия среди населения,</w:t>
      </w:r>
    </w:p>
    <w:p w:rsidR="00B61DCA" w:rsidRDefault="00B61DCA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социальных сетей профессиональных образовательных организаций  и социально-значимого контента,</w:t>
      </w:r>
    </w:p>
    <w:p w:rsidR="00B61DCA" w:rsidRDefault="00B61DCA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творческих способностей  в сфере интернет-журналистики,</w:t>
      </w:r>
    </w:p>
    <w:p w:rsidR="00B61DCA" w:rsidRDefault="00B61DCA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 опытом и повышение профессионального уровня участников.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E10E60" w:rsidRPr="00E10E60" w:rsidRDefault="001C5F8F" w:rsidP="001969C0">
      <w:pPr>
        <w:pStyle w:val="a3"/>
        <w:numPr>
          <w:ilvl w:val="0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E60">
        <w:rPr>
          <w:rFonts w:ascii="Times New Roman" w:hAnsi="Times New Roman" w:cs="Times New Roman"/>
          <w:b/>
          <w:sz w:val="24"/>
          <w:szCs w:val="24"/>
        </w:rPr>
        <w:t>СРОКИ  И МЕСТО ПРОВЕДЕНИЯ ФЕСТИВАЛЯ</w:t>
      </w:r>
    </w:p>
    <w:p w:rsidR="00E10E60" w:rsidRDefault="00E10E60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DCA">
        <w:rPr>
          <w:rFonts w:ascii="Times New Roman" w:hAnsi="Times New Roman" w:cs="Times New Roman"/>
          <w:sz w:val="24"/>
          <w:szCs w:val="24"/>
        </w:rPr>
        <w:t>Программа фестиваля включает образовательную и конкурсную часть.</w:t>
      </w:r>
    </w:p>
    <w:p w:rsidR="00E10E60" w:rsidRDefault="00E10E60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Формат проведения Фестиваля – дистанционный.</w:t>
      </w:r>
    </w:p>
    <w:p w:rsidR="00E10E60" w:rsidRPr="00E10E60" w:rsidRDefault="00E10E60" w:rsidP="008A1387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фестиваля - </w:t>
      </w:r>
      <w:hyperlink r:id="rId8" w:history="1">
        <w:r w:rsidR="008A1387" w:rsidRPr="00B22849">
          <w:rPr>
            <w:rStyle w:val="a5"/>
            <w:rFonts w:ascii="Times New Roman" w:hAnsi="Times New Roman" w:cs="Times New Roman"/>
            <w:sz w:val="24"/>
            <w:szCs w:val="24"/>
          </w:rPr>
          <w:t>http://sdk.sel-politeh.ru/</w:t>
        </w:r>
      </w:hyperlink>
      <w:r w:rsidR="008A1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E60" w:rsidRDefault="00E10E60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Сроки проведения Фестиваля – 1</w:t>
      </w:r>
      <w:r w:rsidR="00B61D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октября – </w:t>
      </w:r>
      <w:r w:rsidR="00B61DC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DCA">
        <w:rPr>
          <w:rFonts w:ascii="Times New Roman" w:hAnsi="Times New Roman" w:cs="Times New Roman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10E60" w:rsidRPr="0001582C" w:rsidRDefault="0001582C" w:rsidP="001969C0">
      <w:pPr>
        <w:pStyle w:val="a3"/>
        <w:numPr>
          <w:ilvl w:val="0"/>
          <w:numId w:val="2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82C">
        <w:rPr>
          <w:rFonts w:ascii="Times New Roman" w:hAnsi="Times New Roman" w:cs="Times New Roman"/>
          <w:b/>
          <w:sz w:val="24"/>
          <w:szCs w:val="24"/>
        </w:rPr>
        <w:t>ОРГАНИЗАЦИЯ ФЕСТИВАЛЯ</w:t>
      </w:r>
    </w:p>
    <w:p w:rsidR="00E10E60" w:rsidRDefault="00B61DCA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E60">
        <w:rPr>
          <w:rFonts w:ascii="Times New Roman" w:hAnsi="Times New Roman" w:cs="Times New Roman"/>
          <w:sz w:val="24"/>
          <w:szCs w:val="24"/>
        </w:rPr>
        <w:t>Для организации Фестиваля создается  организационный комитет</w:t>
      </w:r>
      <w:r>
        <w:rPr>
          <w:rFonts w:ascii="Times New Roman" w:hAnsi="Times New Roman" w:cs="Times New Roman"/>
          <w:sz w:val="24"/>
          <w:szCs w:val="24"/>
        </w:rPr>
        <w:t xml:space="preserve"> (далее – Оргкомитет)</w:t>
      </w:r>
    </w:p>
    <w:p w:rsidR="00E10E60" w:rsidRDefault="00E10E60" w:rsidP="001969C0">
      <w:pPr>
        <w:pStyle w:val="a3"/>
        <w:numPr>
          <w:ilvl w:val="1"/>
          <w:numId w:val="2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Фестиваля:</w:t>
      </w:r>
    </w:p>
    <w:p w:rsidR="00B61DCA" w:rsidRDefault="00B61DCA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сбор заявок на участие в Фестивале, взаимодействие  с зарегистрированными участниками,</w:t>
      </w:r>
    </w:p>
    <w:p w:rsidR="00B61DCA" w:rsidRDefault="00B61DCA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освещение мероприятий Фестиваля  в средствах массовой информации и социальных сетях,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 программу проведения Фестиваля,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61DCA">
        <w:rPr>
          <w:rFonts w:ascii="Times New Roman" w:hAnsi="Times New Roman" w:cs="Times New Roman"/>
          <w:sz w:val="24"/>
          <w:szCs w:val="24"/>
        </w:rPr>
        <w:t>формирует состав экспертного совета</w:t>
      </w:r>
      <w:r w:rsidR="00015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Фестиваля,</w:t>
      </w:r>
    </w:p>
    <w:p w:rsidR="00E10E60" w:rsidRDefault="00E10E60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привлекает и утверждает состав парт</w:t>
      </w:r>
      <w:r w:rsidR="00F8208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еров Фестиваля,</w:t>
      </w:r>
    </w:p>
    <w:p w:rsidR="00B641FB" w:rsidRDefault="00B641FB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решает вопросы организационного, материально-технического обеспечения мероприятий Фестиваля,</w:t>
      </w:r>
    </w:p>
    <w:p w:rsidR="002C26F2" w:rsidRDefault="002C26F2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содержательное наполнение мероприятий  Фестиваля, </w:t>
      </w:r>
    </w:p>
    <w:p w:rsidR="00765977" w:rsidRDefault="002C26F2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5977">
        <w:rPr>
          <w:rFonts w:ascii="Times New Roman" w:hAnsi="Times New Roman" w:cs="Times New Roman"/>
          <w:sz w:val="24"/>
          <w:szCs w:val="24"/>
        </w:rPr>
        <w:t>организует проведение  мероприятий Фестиваля,</w:t>
      </w:r>
    </w:p>
    <w:p w:rsidR="00765977" w:rsidRDefault="00765977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итоги Фестиваля,</w:t>
      </w:r>
    </w:p>
    <w:p w:rsidR="00B641FB" w:rsidRDefault="00765977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41FB">
        <w:rPr>
          <w:rFonts w:ascii="Times New Roman" w:hAnsi="Times New Roman" w:cs="Times New Roman"/>
          <w:sz w:val="24"/>
          <w:szCs w:val="24"/>
        </w:rPr>
        <w:t>выполняет иные виды работ, связанные с проведением Фестиваля,</w:t>
      </w:r>
      <w:r w:rsidR="00B641FB" w:rsidRPr="00B6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1FB" w:rsidRDefault="00B641FB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-оформляет дипломы победителей и сертификатов участников Фестиваля.</w:t>
      </w:r>
    </w:p>
    <w:p w:rsidR="00B641FB" w:rsidRDefault="00B641FB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отчитывается перед учредителями Фестиваля о ходе подготовки и его итогах.</w:t>
      </w:r>
    </w:p>
    <w:p w:rsidR="00B641FB" w:rsidRDefault="00B641FB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Решения Оргкомитета  оформляются протоколом.</w:t>
      </w:r>
    </w:p>
    <w:p w:rsidR="002C26F2" w:rsidRDefault="002C26F2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C26F2" w:rsidRPr="001C5F8F" w:rsidRDefault="001C5F8F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F8F">
        <w:rPr>
          <w:rFonts w:ascii="Times New Roman" w:hAnsi="Times New Roman" w:cs="Times New Roman"/>
          <w:b/>
          <w:sz w:val="24"/>
          <w:szCs w:val="24"/>
        </w:rPr>
        <w:t>5.</w:t>
      </w:r>
      <w:r w:rsidR="008E5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F8F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p w:rsidR="00B641FB" w:rsidRDefault="002C26F2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Участниками Фестиваля</w:t>
      </w:r>
      <w:r w:rsidR="00B641FB">
        <w:rPr>
          <w:rFonts w:ascii="Times New Roman" w:hAnsi="Times New Roman" w:cs="Times New Roman"/>
          <w:sz w:val="24"/>
          <w:szCs w:val="24"/>
        </w:rPr>
        <w:t xml:space="preserve"> могут быть: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представители медиацентров (пресс-служб) профессиональных образовательных организаций, 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представители медиацентров (пресс-служб)  подразделений профессиональных образовательных организаций, 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редакции молодежных СМИ, интернет сайтов, социальных сетей  молодежных студенческих  организаций,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блогеры в возрасте от 14 до 20 лет.</w:t>
      </w:r>
    </w:p>
    <w:p w:rsidR="00D51853" w:rsidRDefault="00B641FB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Организатор Фестиваля оставляет за собой право тиражирования, воспроизведения и демонстрации работ в контексте мероприятия для освещения Фестиваля, без выплаты авторского гонорара, но с указанием авторства.</w:t>
      </w:r>
    </w:p>
    <w:p w:rsidR="008A1387" w:rsidRDefault="00D51853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5.3. Для участия в Фестивале необходимо подать заявку по ссылке </w:t>
      </w:r>
      <w:r w:rsidR="008A1387">
        <w:t xml:space="preserve">                </w:t>
      </w:r>
    </w:p>
    <w:p w:rsidR="00D51853" w:rsidRPr="008A1387" w:rsidRDefault="008A1387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9" w:history="1">
        <w:r w:rsidRPr="00B22849">
          <w:rPr>
            <w:rStyle w:val="a5"/>
          </w:rPr>
          <w:t>https://docs.google.com/forms/d/1HFFMEwGr_4-k5ZTUhlaXJPGRsFfweWVVt7lBqqrr3eI/prefill</w:t>
        </w:r>
      </w:hyperlink>
      <w:r>
        <w:t xml:space="preserve">  </w:t>
      </w:r>
      <w:r w:rsidR="00060564">
        <w:t xml:space="preserve">  </w:t>
      </w:r>
      <w:r w:rsidR="00060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853" w:rsidRDefault="008E5236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 Регистрируясь,</w:t>
      </w:r>
      <w:r w:rsidR="00D51853" w:rsidRPr="001C5F8F">
        <w:rPr>
          <w:rFonts w:ascii="Times New Roman" w:hAnsi="Times New Roman" w:cs="Times New Roman"/>
          <w:sz w:val="24"/>
          <w:szCs w:val="24"/>
        </w:rPr>
        <w:t xml:space="preserve"> </w:t>
      </w:r>
      <w:r w:rsidR="00D51853">
        <w:rPr>
          <w:rFonts w:ascii="Times New Roman" w:hAnsi="Times New Roman" w:cs="Times New Roman"/>
          <w:sz w:val="24"/>
          <w:szCs w:val="24"/>
        </w:rPr>
        <w:t xml:space="preserve">участник выражает согласие на обработку персональных данных в электронном виде посредством облачных технологий (в частности, </w:t>
      </w:r>
      <w:r w:rsidR="00D51853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D51853">
        <w:rPr>
          <w:rFonts w:ascii="Times New Roman" w:hAnsi="Times New Roman" w:cs="Times New Roman"/>
          <w:sz w:val="24"/>
          <w:szCs w:val="24"/>
        </w:rPr>
        <w:t xml:space="preserve"> – форм</w:t>
      </w:r>
      <w:r w:rsidR="00B641FB">
        <w:rPr>
          <w:rFonts w:ascii="Times New Roman" w:hAnsi="Times New Roman" w:cs="Times New Roman"/>
          <w:sz w:val="24"/>
          <w:szCs w:val="24"/>
        </w:rPr>
        <w:t>)</w:t>
      </w:r>
      <w:r w:rsidR="00D51853">
        <w:rPr>
          <w:rFonts w:ascii="Times New Roman" w:hAnsi="Times New Roman" w:cs="Times New Roman"/>
          <w:sz w:val="24"/>
          <w:szCs w:val="24"/>
        </w:rPr>
        <w:t>.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Во в</w:t>
      </w:r>
      <w:r w:rsidR="008E5236">
        <w:rPr>
          <w:rFonts w:ascii="Times New Roman" w:hAnsi="Times New Roman" w:cs="Times New Roman"/>
          <w:sz w:val="24"/>
          <w:szCs w:val="24"/>
        </w:rPr>
        <w:t xml:space="preserve">ремя проведения Фестиваля </w:t>
      </w:r>
      <w:r>
        <w:rPr>
          <w:rFonts w:ascii="Times New Roman" w:hAnsi="Times New Roman" w:cs="Times New Roman"/>
          <w:sz w:val="24"/>
          <w:szCs w:val="24"/>
        </w:rPr>
        <w:t xml:space="preserve">могут проводится круглые столы, мастер-классы и иные мероприятия, </w:t>
      </w:r>
      <w:r w:rsidR="00B641FB"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z w:val="24"/>
          <w:szCs w:val="24"/>
        </w:rPr>
        <w:t xml:space="preserve"> на достижение целей Фестиваля.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B641FB" w:rsidRPr="0048370D" w:rsidRDefault="0048370D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0D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70D">
        <w:rPr>
          <w:rFonts w:ascii="Times New Roman" w:hAnsi="Times New Roman" w:cs="Times New Roman"/>
          <w:b/>
          <w:sz w:val="24"/>
          <w:szCs w:val="24"/>
        </w:rPr>
        <w:t>ЭКСПЕРТНЫЙ СОВЕТ ФЕСТИВАЛЯ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Экспертный совет Фестиваля состоит из председателя и членов. Состав экспертного совета</w:t>
      </w:r>
      <w:r w:rsidR="00516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формируется оргкомитетом Фестиваля.</w:t>
      </w:r>
    </w:p>
    <w:p w:rsidR="00B641FB" w:rsidRDefault="00B641FB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состав </w:t>
      </w:r>
      <w:r w:rsidR="008E5236">
        <w:rPr>
          <w:rFonts w:ascii="Times New Roman" w:hAnsi="Times New Roman" w:cs="Times New Roman"/>
          <w:sz w:val="24"/>
          <w:szCs w:val="24"/>
        </w:rPr>
        <w:t>экспертного совета</w:t>
      </w:r>
      <w:r w:rsidR="00516F40">
        <w:rPr>
          <w:rFonts w:ascii="Times New Roman" w:hAnsi="Times New Roman" w:cs="Times New Roman"/>
          <w:sz w:val="24"/>
          <w:szCs w:val="24"/>
        </w:rPr>
        <w:t xml:space="preserve"> входят представители Учредителей, организатора</w:t>
      </w:r>
      <w:r w:rsidR="00ED7938">
        <w:rPr>
          <w:rFonts w:ascii="Times New Roman" w:hAnsi="Times New Roman" w:cs="Times New Roman"/>
          <w:sz w:val="24"/>
          <w:szCs w:val="24"/>
        </w:rPr>
        <w:t xml:space="preserve"> представители компаний медиа-сферы, государственные и общественные деятели.</w:t>
      </w:r>
    </w:p>
    <w:p w:rsidR="00ED7938" w:rsidRDefault="00ED7938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Экспертный совет:</w:t>
      </w:r>
    </w:p>
    <w:p w:rsidR="00ED7938" w:rsidRDefault="00ED7938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оценивает работы Участников Фестиваля на основе критериев, определенных для каждой номинации и принимает решение о победителях и призерах,</w:t>
      </w:r>
    </w:p>
    <w:p w:rsidR="00ED7938" w:rsidRDefault="00ED7938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выносит на утверждение Оргкомитета решение о победителях и призерах.</w:t>
      </w:r>
    </w:p>
    <w:p w:rsidR="00ED7938" w:rsidRDefault="00ED7938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Решение Экспертного совета оформляются протоколом.</w:t>
      </w:r>
    </w:p>
    <w:p w:rsidR="0048370D" w:rsidRDefault="0048370D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7938" w:rsidRPr="0048370D" w:rsidRDefault="0048370D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0D">
        <w:rPr>
          <w:rFonts w:ascii="Times New Roman" w:hAnsi="Times New Roman" w:cs="Times New Roman"/>
          <w:b/>
          <w:sz w:val="24"/>
          <w:szCs w:val="24"/>
        </w:rPr>
        <w:t>7. ПРОГРАММА ФЕСТИВАЛЯ (ОБРАЗОВАТЕЛЬНАЯ, КОНКУРСНАЯ)</w:t>
      </w:r>
    </w:p>
    <w:p w:rsidR="00ED7938" w:rsidRDefault="00ED7938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Программа Фестиваля  включает образовательную и конкурсную часть.</w:t>
      </w:r>
    </w:p>
    <w:p w:rsidR="00ED7938" w:rsidRDefault="00ED7938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Образовательная часть Фестиваля включает  мастер-классы и обучающие мероприятия. Образовательная часть проводится по нескольким направлениям, которые  определяются оргкомитетом в период подготовки Фестиваля.</w:t>
      </w:r>
    </w:p>
    <w:p w:rsidR="00ED7938" w:rsidRDefault="004A1817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Образовательная часть проводится с 10 по 30 октября 2021 года, все материалы размещаются на сайте Фестиваля.</w:t>
      </w:r>
    </w:p>
    <w:p w:rsidR="004A1817" w:rsidRDefault="004A1817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Конкурсная часть Фестиваля включает в себя номинации по направлениям. К участию в конкурсной части допускаются материалы, созданные командой медиа</w:t>
      </w:r>
      <w:r w:rsidR="00060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центров, пресс-служб профессиональных образовательных организаций или индивидуальными авторами в возрасте от 14 до 20 лет.</w:t>
      </w:r>
    </w:p>
    <w:p w:rsidR="00D51853" w:rsidRPr="00D51853" w:rsidRDefault="009D3CCA" w:rsidP="008E5236">
      <w:pPr>
        <w:pStyle w:val="a3"/>
        <w:tabs>
          <w:tab w:val="left" w:pos="6555"/>
        </w:tabs>
        <w:spacing w:before="100" w:beforeAutospacing="1" w:after="36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Конкурсная программа проходит по </w:t>
      </w:r>
      <w:r w:rsidR="00E457F3">
        <w:rPr>
          <w:rFonts w:ascii="Times New Roman" w:hAnsi="Times New Roman" w:cs="Times New Roman"/>
          <w:sz w:val="24"/>
          <w:szCs w:val="24"/>
        </w:rPr>
        <w:t>5</w:t>
      </w:r>
      <w:r w:rsidR="00171D82">
        <w:rPr>
          <w:rFonts w:ascii="Times New Roman" w:hAnsi="Times New Roman" w:cs="Times New Roman"/>
          <w:sz w:val="24"/>
          <w:szCs w:val="24"/>
        </w:rPr>
        <w:t xml:space="preserve"> </w:t>
      </w:r>
      <w:r w:rsidR="00D51853" w:rsidRPr="00D51853">
        <w:rPr>
          <w:rFonts w:ascii="Times New Roman" w:hAnsi="Times New Roman" w:cs="Times New Roman"/>
          <w:sz w:val="24"/>
          <w:szCs w:val="24"/>
        </w:rPr>
        <w:t xml:space="preserve">по </w:t>
      </w:r>
      <w:r w:rsidR="00E457F3">
        <w:rPr>
          <w:rFonts w:ascii="Times New Roman" w:hAnsi="Times New Roman" w:cs="Times New Roman"/>
          <w:sz w:val="24"/>
          <w:szCs w:val="24"/>
        </w:rPr>
        <w:t xml:space="preserve"> </w:t>
      </w:r>
      <w:r w:rsidR="00D51853" w:rsidRPr="00D51853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D51853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51853">
        <w:rPr>
          <w:rFonts w:ascii="Times New Roman" w:hAnsi="Times New Roman" w:cs="Times New Roman"/>
          <w:sz w:val="24"/>
          <w:szCs w:val="24"/>
        </w:rPr>
        <w:t xml:space="preserve"> Номинация направления «</w:t>
      </w:r>
      <w:r>
        <w:rPr>
          <w:rFonts w:ascii="Times New Roman" w:hAnsi="Times New Roman" w:cs="Times New Roman"/>
          <w:sz w:val="24"/>
          <w:szCs w:val="24"/>
        </w:rPr>
        <w:t>Лучшая статья о молодежном мероприятии</w:t>
      </w:r>
      <w:r w:rsidR="00D51853">
        <w:rPr>
          <w:rFonts w:ascii="Times New Roman" w:hAnsi="Times New Roman" w:cs="Times New Roman"/>
          <w:sz w:val="24"/>
          <w:szCs w:val="24"/>
        </w:rPr>
        <w:t>»</w:t>
      </w:r>
      <w:r w:rsidR="00497F8A">
        <w:rPr>
          <w:rFonts w:ascii="Times New Roman" w:hAnsi="Times New Roman" w:cs="Times New Roman"/>
          <w:sz w:val="24"/>
          <w:szCs w:val="24"/>
        </w:rPr>
        <w:t>:</w:t>
      </w:r>
    </w:p>
    <w:p w:rsidR="00497F8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="00171D82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060564">
        <w:rPr>
          <w:rFonts w:ascii="Times New Roman" w:hAnsi="Times New Roman" w:cs="Times New Roman"/>
          <w:sz w:val="24"/>
          <w:szCs w:val="24"/>
        </w:rPr>
        <w:t>работа объемом от 1</w:t>
      </w:r>
      <w:r>
        <w:rPr>
          <w:rFonts w:ascii="Times New Roman" w:hAnsi="Times New Roman" w:cs="Times New Roman"/>
          <w:sz w:val="24"/>
          <w:szCs w:val="24"/>
        </w:rPr>
        <w:t xml:space="preserve">500 до 4000 знаков. Материал можно сопроводить фотографиями/инфографикой </w:t>
      </w:r>
      <w:r w:rsidR="00060564">
        <w:rPr>
          <w:rFonts w:ascii="Times New Roman" w:hAnsi="Times New Roman" w:cs="Times New Roman"/>
          <w:sz w:val="24"/>
          <w:szCs w:val="24"/>
        </w:rPr>
        <w:t xml:space="preserve">и иным визуальным материалом </w:t>
      </w:r>
    </w:p>
    <w:p w:rsidR="00497F8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97F8A">
        <w:rPr>
          <w:rFonts w:ascii="Times New Roman" w:hAnsi="Times New Roman" w:cs="Times New Roman"/>
          <w:sz w:val="24"/>
          <w:szCs w:val="24"/>
        </w:rPr>
        <w:t>Номинация</w:t>
      </w:r>
      <w:r>
        <w:rPr>
          <w:rFonts w:ascii="Times New Roman" w:hAnsi="Times New Roman" w:cs="Times New Roman"/>
          <w:sz w:val="24"/>
          <w:szCs w:val="24"/>
        </w:rPr>
        <w:t xml:space="preserve"> «Лучшее видео о молодежном мероприятии» </w:t>
      </w:r>
    </w:p>
    <w:p w:rsidR="00EF44C8" w:rsidRDefault="00171D82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принимается один видеоматериал, созданный </w:t>
      </w:r>
      <w:r w:rsidR="00EF44C8">
        <w:rPr>
          <w:rFonts w:ascii="Times New Roman" w:hAnsi="Times New Roman" w:cs="Times New Roman"/>
          <w:sz w:val="24"/>
          <w:szCs w:val="24"/>
        </w:rPr>
        <w:t>в течение 2021 года, длительностью до 3-х минут.</w:t>
      </w:r>
    </w:p>
    <w:p w:rsidR="00497F8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71D82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497F8A">
        <w:rPr>
          <w:rFonts w:ascii="Times New Roman" w:hAnsi="Times New Roman" w:cs="Times New Roman"/>
          <w:sz w:val="24"/>
          <w:szCs w:val="24"/>
        </w:rPr>
        <w:t>«Фотография»</w:t>
      </w:r>
    </w:p>
    <w:p w:rsidR="00EF44C8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работы:</w:t>
      </w:r>
    </w:p>
    <w:p w:rsidR="00497F8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7F8A">
        <w:rPr>
          <w:rFonts w:ascii="Times New Roman" w:hAnsi="Times New Roman" w:cs="Times New Roman"/>
          <w:sz w:val="24"/>
          <w:szCs w:val="24"/>
        </w:rPr>
        <w:t>«Лучший фоторепортаж» (не более 5 фотографий, объединенных одним событием</w:t>
      </w:r>
      <w:r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497F8A">
        <w:rPr>
          <w:rFonts w:ascii="Times New Roman" w:hAnsi="Times New Roman" w:cs="Times New Roman"/>
          <w:sz w:val="24"/>
          <w:szCs w:val="24"/>
        </w:rPr>
        <w:t>)</w:t>
      </w:r>
    </w:p>
    <w:p w:rsidR="00497F8A" w:rsidRDefault="00171D82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«Лучший </w:t>
      </w:r>
      <w:r w:rsidR="00497F8A">
        <w:rPr>
          <w:rFonts w:ascii="Times New Roman" w:hAnsi="Times New Roman" w:cs="Times New Roman"/>
          <w:sz w:val="24"/>
          <w:szCs w:val="24"/>
        </w:rPr>
        <w:t>бэкстейдж» (не более 5 фотографий, объединенных одним событием</w:t>
      </w:r>
      <w:r w:rsidR="00EF44C8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497F8A">
        <w:rPr>
          <w:rFonts w:ascii="Times New Roman" w:hAnsi="Times New Roman" w:cs="Times New Roman"/>
          <w:sz w:val="24"/>
          <w:szCs w:val="24"/>
        </w:rPr>
        <w:t>)</w:t>
      </w:r>
    </w:p>
    <w:p w:rsidR="00497F8A" w:rsidRDefault="00497F8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«Лучший портрет» (до 3-х фотографий одного героя)</w:t>
      </w:r>
    </w:p>
    <w:p w:rsidR="00497F8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Лучший подкаст на молодежную тематику</w:t>
      </w:r>
    </w:p>
    <w:p w:rsidR="00497F8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принимается </w:t>
      </w:r>
      <w:r w:rsidR="00631A39">
        <w:rPr>
          <w:rFonts w:ascii="Times New Roman" w:hAnsi="Times New Roman" w:cs="Times New Roman"/>
          <w:sz w:val="24"/>
          <w:szCs w:val="24"/>
        </w:rPr>
        <w:t xml:space="preserve">подкаст на молодежную </w:t>
      </w:r>
      <w:r w:rsidR="00E457F3">
        <w:rPr>
          <w:rFonts w:ascii="Times New Roman" w:hAnsi="Times New Roman" w:cs="Times New Roman"/>
          <w:sz w:val="24"/>
          <w:szCs w:val="24"/>
        </w:rPr>
        <w:t xml:space="preserve">и  социальную </w:t>
      </w:r>
      <w:r w:rsidR="00631A39">
        <w:rPr>
          <w:rFonts w:ascii="Times New Roman" w:hAnsi="Times New Roman" w:cs="Times New Roman"/>
          <w:sz w:val="24"/>
          <w:szCs w:val="24"/>
        </w:rPr>
        <w:t>тематику,</w:t>
      </w:r>
      <w:r w:rsidR="00E457F3">
        <w:rPr>
          <w:rFonts w:ascii="Times New Roman" w:hAnsi="Times New Roman" w:cs="Times New Roman"/>
          <w:sz w:val="24"/>
          <w:szCs w:val="24"/>
        </w:rPr>
        <w:t xml:space="preserve"> актуальную для  студенческой молодежи, продолжительностью не более 5 минут, </w:t>
      </w:r>
      <w:r w:rsidR="00E457F3" w:rsidRPr="00060564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поддерживаемые </w:t>
      </w:r>
      <w:r w:rsidR="00171D82">
        <w:rPr>
          <w:rFonts w:ascii="Times New Roman" w:eastAsia="Times New Roman" w:hAnsi="Times New Roman" w:cs="Times New Roman"/>
          <w:sz w:val="24"/>
          <w:szCs w:val="24"/>
        </w:rPr>
        <w:t>форматы: wave(wav), mp3, aac</w:t>
      </w:r>
      <w:r w:rsidR="00E45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4C8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Лучший молодежны</w:t>
      </w:r>
      <w:r w:rsidR="008F13C7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 паблик/группа в социальной сети</w:t>
      </w:r>
    </w:p>
    <w:p w:rsidR="00060564" w:rsidRPr="00060564" w:rsidRDefault="00060564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 группы в социальных сетях  профессиональных образовательных организаций (структурных подразделений), молодежных организаций, действующих при ПОО.</w:t>
      </w:r>
    </w:p>
    <w:p w:rsidR="00EF44C8" w:rsidRDefault="0048370D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EF44C8">
        <w:rPr>
          <w:rFonts w:ascii="Times New Roman" w:hAnsi="Times New Roman" w:cs="Times New Roman"/>
          <w:sz w:val="24"/>
          <w:szCs w:val="24"/>
        </w:rPr>
        <w:t>На конкурс выдвигается  один паблик/группа от профессиональной образовательной организации (команды, участника), предоставляется ссылка на паблик/группу.</w:t>
      </w:r>
    </w:p>
    <w:p w:rsidR="00EF44C8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считается сост</w:t>
      </w:r>
      <w:r w:rsidR="008F13C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явшейся если на нее подано три и более заявок</w:t>
      </w:r>
      <w:r w:rsidR="0048370D">
        <w:rPr>
          <w:rFonts w:ascii="Times New Roman" w:hAnsi="Times New Roman" w:cs="Times New Roman"/>
          <w:sz w:val="24"/>
          <w:szCs w:val="24"/>
        </w:rPr>
        <w:t>.</w:t>
      </w:r>
    </w:p>
    <w:p w:rsidR="0048370D" w:rsidRDefault="0048370D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Материалы, поданные на конкурс, оцениваются экспертным советом заочно.</w:t>
      </w:r>
    </w:p>
    <w:p w:rsidR="002D5A5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837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5A5A">
        <w:rPr>
          <w:rFonts w:ascii="Times New Roman" w:hAnsi="Times New Roman" w:cs="Times New Roman"/>
          <w:sz w:val="24"/>
          <w:szCs w:val="24"/>
        </w:rPr>
        <w:t xml:space="preserve"> Предоставляемые материалы должны отличаться высоким профессиональным уровнем и характеризоваться: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актуальностью и значимостью темы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аргументированностью и творческим подходом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индивидуальностью</w:t>
      </w:r>
    </w:p>
    <w:p w:rsidR="002D5A5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837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5A5A">
        <w:rPr>
          <w:rFonts w:ascii="Times New Roman" w:hAnsi="Times New Roman" w:cs="Times New Roman"/>
          <w:sz w:val="24"/>
          <w:szCs w:val="24"/>
        </w:rPr>
        <w:t xml:space="preserve"> Все материалы представляются в электронном виде  в виде ссылок на материалы. Материалы участников размещаются на сайте Фестиваля.</w:t>
      </w:r>
    </w:p>
    <w:p w:rsidR="002D5A5A" w:rsidRDefault="00EF44C8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837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5A5A">
        <w:rPr>
          <w:rFonts w:ascii="Times New Roman" w:hAnsi="Times New Roman" w:cs="Times New Roman"/>
          <w:sz w:val="24"/>
          <w:szCs w:val="24"/>
        </w:rPr>
        <w:t xml:space="preserve"> К участию в Фестивале допускаются только авторские материалы, не нарушающие законодательство Российской Федерации.</w:t>
      </w:r>
    </w:p>
    <w:p w:rsidR="002D5A5A" w:rsidRDefault="0048370D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="002D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D5A5A">
        <w:rPr>
          <w:rFonts w:ascii="Times New Roman" w:hAnsi="Times New Roman" w:cs="Times New Roman"/>
          <w:sz w:val="24"/>
          <w:szCs w:val="24"/>
        </w:rPr>
        <w:t>е принимаются работы: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низкого технического качества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признанные оргкомитетом несоответствующими тематике конкурсных номинаций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являющимися продуктом самостоятельного  творчества заявителя</w:t>
      </w:r>
    </w:p>
    <w:p w:rsidR="002D5A5A" w:rsidRDefault="002D5A5A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нарушающие авторские права третьих лиц.</w:t>
      </w:r>
    </w:p>
    <w:p w:rsidR="0001582C" w:rsidRDefault="0048370D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7.11. </w:t>
      </w:r>
      <w:r w:rsidR="00A40E15">
        <w:rPr>
          <w:rFonts w:ascii="Times New Roman" w:hAnsi="Times New Roman" w:cs="Times New Roman"/>
          <w:sz w:val="24"/>
          <w:szCs w:val="24"/>
        </w:rPr>
        <w:t xml:space="preserve"> Заявитель (один участник или творческий коллектив) может  предоставить несколько работ,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E15">
        <w:rPr>
          <w:rFonts w:ascii="Times New Roman" w:hAnsi="Times New Roman" w:cs="Times New Roman"/>
          <w:sz w:val="24"/>
          <w:szCs w:val="24"/>
        </w:rPr>
        <w:t>не более одной работы в каждой номинации.</w:t>
      </w:r>
    </w:p>
    <w:p w:rsidR="00A40E15" w:rsidRPr="00A40E15" w:rsidRDefault="0048370D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 </w:t>
      </w:r>
      <w:r w:rsidR="00A40E15">
        <w:rPr>
          <w:rFonts w:ascii="Times New Roman" w:hAnsi="Times New Roman" w:cs="Times New Roman"/>
          <w:sz w:val="24"/>
          <w:szCs w:val="24"/>
        </w:rPr>
        <w:t xml:space="preserve"> Требования  к конкурсным работам в приложении 1</w:t>
      </w:r>
    </w:p>
    <w:p w:rsidR="0001582C" w:rsidRDefault="0001582C" w:rsidP="008E5236">
      <w:pPr>
        <w:pStyle w:val="a3"/>
        <w:tabs>
          <w:tab w:val="left" w:pos="6555"/>
        </w:tabs>
        <w:spacing w:before="100" w:beforeAutospacing="1" w:after="36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01582C" w:rsidRPr="0048370D" w:rsidRDefault="001C5F8F" w:rsidP="001969C0">
      <w:pPr>
        <w:pStyle w:val="a3"/>
        <w:numPr>
          <w:ilvl w:val="0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0D">
        <w:rPr>
          <w:rFonts w:ascii="Times New Roman" w:hAnsi="Times New Roman" w:cs="Times New Roman"/>
          <w:b/>
          <w:sz w:val="24"/>
          <w:szCs w:val="24"/>
        </w:rPr>
        <w:t>ПОДВЕДЕНИЕ ИТОГОВ ФЕСТИВАЛЯ</w:t>
      </w:r>
    </w:p>
    <w:p w:rsidR="0048370D" w:rsidRDefault="0048370D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370D">
        <w:rPr>
          <w:rFonts w:ascii="Times New Roman" w:hAnsi="Times New Roman" w:cs="Times New Roman"/>
          <w:sz w:val="24"/>
          <w:szCs w:val="24"/>
        </w:rPr>
        <w:t xml:space="preserve">Экспертный совет </w:t>
      </w:r>
      <w:r w:rsidR="0001582C" w:rsidRPr="0048370D">
        <w:rPr>
          <w:rFonts w:ascii="Times New Roman" w:hAnsi="Times New Roman" w:cs="Times New Roman"/>
          <w:sz w:val="24"/>
          <w:szCs w:val="24"/>
        </w:rPr>
        <w:t xml:space="preserve"> определяет в каждой номинации победителей </w:t>
      </w:r>
      <w:r w:rsidRPr="0048370D">
        <w:rPr>
          <w:rFonts w:ascii="Times New Roman" w:hAnsi="Times New Roman" w:cs="Times New Roman"/>
          <w:sz w:val="24"/>
          <w:szCs w:val="24"/>
        </w:rPr>
        <w:t xml:space="preserve">(участники занявшие 1 место) и призеров (2и 3 места). </w:t>
      </w:r>
      <w:r w:rsidR="0001582C" w:rsidRPr="0048370D">
        <w:rPr>
          <w:rFonts w:ascii="Times New Roman" w:hAnsi="Times New Roman" w:cs="Times New Roman"/>
          <w:sz w:val="24"/>
          <w:szCs w:val="24"/>
        </w:rPr>
        <w:t>Если по одному направлению представлено не более 3 работ, то выявляется только один победитель.</w:t>
      </w:r>
    </w:p>
    <w:p w:rsidR="0048370D" w:rsidRPr="0048370D" w:rsidRDefault="0048370D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370D">
        <w:rPr>
          <w:rFonts w:ascii="Times New Roman" w:hAnsi="Times New Roman" w:cs="Times New Roman"/>
          <w:sz w:val="24"/>
          <w:szCs w:val="24"/>
        </w:rPr>
        <w:t>Победители  и призеры Фестиваля получают Дипломы победителей и призеров, участники Фестиваля – сертификат участника.</w:t>
      </w:r>
    </w:p>
    <w:p w:rsidR="0001582C" w:rsidRDefault="0048370D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Экспертный совет </w:t>
      </w:r>
      <w:r w:rsidR="0001582C">
        <w:rPr>
          <w:rFonts w:ascii="Times New Roman" w:hAnsi="Times New Roman" w:cs="Times New Roman"/>
          <w:sz w:val="24"/>
          <w:szCs w:val="24"/>
        </w:rPr>
        <w:t xml:space="preserve"> имеет право награждать конкурсантов  специальными дипломами.</w:t>
      </w:r>
    </w:p>
    <w:p w:rsidR="0001582C" w:rsidRDefault="0001582C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48370D">
        <w:rPr>
          <w:rFonts w:ascii="Times New Roman" w:hAnsi="Times New Roman" w:cs="Times New Roman"/>
          <w:sz w:val="24"/>
          <w:szCs w:val="24"/>
        </w:rPr>
        <w:t xml:space="preserve">экспертного совета </w:t>
      </w:r>
      <w:r>
        <w:rPr>
          <w:rFonts w:ascii="Times New Roman" w:hAnsi="Times New Roman" w:cs="Times New Roman"/>
          <w:sz w:val="24"/>
          <w:szCs w:val="24"/>
        </w:rPr>
        <w:t xml:space="preserve">является окончательным и пересмотру не подлежит. </w:t>
      </w:r>
    </w:p>
    <w:p w:rsidR="0001582C" w:rsidRDefault="0001582C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пройдет в дистанционном формате, время и место</w:t>
      </w:r>
      <w:r w:rsidR="00A40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будет сообщено  на сайте Фестиваля.</w:t>
      </w:r>
    </w:p>
    <w:p w:rsidR="0001582C" w:rsidRPr="0048370D" w:rsidRDefault="0001582C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Фестиваля будут размещены</w:t>
      </w:r>
      <w:r w:rsidR="0048370D">
        <w:rPr>
          <w:rFonts w:ascii="Times New Roman" w:hAnsi="Times New Roman" w:cs="Times New Roman"/>
          <w:sz w:val="24"/>
          <w:szCs w:val="24"/>
        </w:rPr>
        <w:t xml:space="preserve"> в срок до 15 ноября 2021 года </w:t>
      </w:r>
      <w:r>
        <w:rPr>
          <w:rFonts w:ascii="Times New Roman" w:hAnsi="Times New Roman" w:cs="Times New Roman"/>
          <w:sz w:val="24"/>
          <w:szCs w:val="24"/>
        </w:rPr>
        <w:t xml:space="preserve"> на сайте  Фестиваля</w:t>
      </w:r>
      <w:r w:rsidR="0006056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A1387" w:rsidRPr="00B22849">
          <w:rPr>
            <w:rStyle w:val="a5"/>
            <w:rFonts w:ascii="Times New Roman" w:hAnsi="Times New Roman" w:cs="Times New Roman"/>
            <w:sz w:val="24"/>
            <w:szCs w:val="24"/>
          </w:rPr>
          <w:t>http://sdk.sel-politeh.ru/</w:t>
        </w:r>
      </w:hyperlink>
    </w:p>
    <w:p w:rsidR="0048370D" w:rsidRDefault="0048370D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Pr="0048370D" w:rsidRDefault="0048370D" w:rsidP="001969C0">
      <w:pPr>
        <w:pStyle w:val="a3"/>
        <w:numPr>
          <w:ilvl w:val="0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0D">
        <w:rPr>
          <w:rFonts w:ascii="Times New Roman" w:hAnsi="Times New Roman" w:cs="Times New Roman"/>
          <w:b/>
          <w:sz w:val="24"/>
          <w:szCs w:val="24"/>
        </w:rPr>
        <w:t>ФИНАНСИРОВАНИЕ ФЕСТИВАЛЯ</w:t>
      </w:r>
    </w:p>
    <w:p w:rsidR="0048370D" w:rsidRPr="0048370D" w:rsidRDefault="00060564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Финансирование организационных </w:t>
      </w:r>
      <w:r w:rsidR="0048370D">
        <w:rPr>
          <w:rFonts w:ascii="Times New Roman" w:hAnsi="Times New Roman" w:cs="Times New Roman"/>
          <w:sz w:val="24"/>
          <w:szCs w:val="24"/>
        </w:rPr>
        <w:t xml:space="preserve"> расходов Фестиваля осуществляется за счет средств  </w:t>
      </w:r>
      <w:r w:rsidR="0048370D" w:rsidRPr="00B21DC4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48370D" w:rsidRPr="00B21DC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 форме субсидий на реализацию социальных проектов для молодёжи</w:t>
      </w:r>
      <w:r w:rsidR="0048370D" w:rsidRPr="00B21D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370D" w:rsidRPr="00B21DC4">
        <w:rPr>
          <w:rFonts w:ascii="Times New Roman" w:hAnsi="Times New Roman" w:cs="Times New Roman"/>
          <w:sz w:val="24"/>
          <w:szCs w:val="24"/>
          <w:shd w:val="clear" w:color="auto" w:fill="FFFFFF"/>
        </w:rPr>
        <w:t>по направлению  «Развитие молодежных медиа»</w:t>
      </w:r>
      <w:r w:rsidR="00483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спорта и молодежной политики Республики Бурятия.</w:t>
      </w:r>
    </w:p>
    <w:p w:rsidR="0048370D" w:rsidRDefault="00060564" w:rsidP="001969C0">
      <w:pPr>
        <w:pStyle w:val="a3"/>
        <w:numPr>
          <w:ilvl w:val="1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70D">
        <w:rPr>
          <w:rFonts w:ascii="Times New Roman" w:hAnsi="Times New Roman" w:cs="Times New Roman"/>
          <w:sz w:val="24"/>
          <w:szCs w:val="24"/>
        </w:rPr>
        <w:t>Расходы на изготовление конкурсных материалов несут участники Фестиваля.</w:t>
      </w:r>
    </w:p>
    <w:p w:rsidR="0001582C" w:rsidRPr="0001582C" w:rsidRDefault="0001582C" w:rsidP="001969C0">
      <w:p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1582C" w:rsidRPr="001C5F8F" w:rsidRDefault="001C5F8F" w:rsidP="001969C0">
      <w:pPr>
        <w:pStyle w:val="a3"/>
        <w:numPr>
          <w:ilvl w:val="0"/>
          <w:numId w:val="5"/>
        </w:numPr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F8F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</w:p>
    <w:p w:rsidR="00B21DC4" w:rsidRDefault="0001582C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 Татьяна Васильевна, исполнительный директор Совета директоров, +79247516264</w:t>
      </w:r>
    </w:p>
    <w:p w:rsidR="0048370D" w:rsidRDefault="0048370D" w:rsidP="001969C0">
      <w:pPr>
        <w:pStyle w:val="a3"/>
        <w:tabs>
          <w:tab w:val="left" w:pos="6555"/>
        </w:tabs>
        <w:spacing w:before="100" w:beforeAutospacing="1" w:after="36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Default="0048370D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Default="0048370D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Default="0048370D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5236" w:rsidRDefault="008E5236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5236" w:rsidRDefault="008E5236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5236" w:rsidRDefault="008E5236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Default="0048370D" w:rsidP="00060564">
      <w:pPr>
        <w:pStyle w:val="a3"/>
        <w:tabs>
          <w:tab w:val="left" w:pos="6555"/>
        </w:tabs>
        <w:spacing w:before="100" w:beforeAutospacing="1" w:after="36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8370D" w:rsidRPr="00060564" w:rsidRDefault="0048370D" w:rsidP="00060564">
      <w:pPr>
        <w:pStyle w:val="a3"/>
        <w:tabs>
          <w:tab w:val="left" w:pos="6555"/>
        </w:tabs>
        <w:spacing w:before="100" w:beforeAutospacing="1" w:after="36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564"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 Фестиваля по номинациям</w:t>
      </w:r>
    </w:p>
    <w:p w:rsidR="008F13C7" w:rsidRPr="008F13C7" w:rsidRDefault="008F13C7" w:rsidP="008F13C7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F13C7">
        <w:rPr>
          <w:rFonts w:ascii="Times New Roman" w:hAnsi="Times New Roman" w:cs="Times New Roman"/>
          <w:b/>
          <w:sz w:val="24"/>
          <w:szCs w:val="24"/>
        </w:rPr>
        <w:t>«Лучшая статья о молодежном мероприятии»:</w:t>
      </w:r>
    </w:p>
    <w:p w:rsidR="008F13C7" w:rsidRPr="002E50B6" w:rsidRDefault="008F13C7" w:rsidP="008F13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sz w:val="24"/>
          <w:szCs w:val="24"/>
        </w:rPr>
        <w:t>- соответствие теме и социальная значимость;</w:t>
      </w:r>
    </w:p>
    <w:p w:rsidR="008F13C7" w:rsidRPr="009A3626" w:rsidRDefault="008F13C7" w:rsidP="008F13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>- авторская позиция и индивидуальный стиль в освещении темы;</w:t>
      </w:r>
    </w:p>
    <w:p w:rsidR="008F13C7" w:rsidRPr="009A3626" w:rsidRDefault="008F13C7" w:rsidP="008F13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>- глубина проработки (творческий подход к материалу, оригинальность подачи фактов, логика, образность, общий стиль изложения);</w:t>
      </w:r>
    </w:p>
    <w:p w:rsidR="008F13C7" w:rsidRDefault="008F13C7" w:rsidP="008F13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>- грамотность.</w:t>
      </w:r>
    </w:p>
    <w:p w:rsidR="008F13C7" w:rsidRPr="008F13C7" w:rsidRDefault="008F13C7" w:rsidP="008F13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70D" w:rsidRPr="008F13C7" w:rsidRDefault="008F13C7" w:rsidP="0048370D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8370D" w:rsidRPr="008F13C7">
        <w:rPr>
          <w:rFonts w:ascii="Times New Roman" w:hAnsi="Times New Roman" w:cs="Times New Roman"/>
          <w:b/>
          <w:sz w:val="24"/>
          <w:szCs w:val="24"/>
        </w:rPr>
        <w:t xml:space="preserve"> «Лучшее видео о молодежном мероприятии»:</w:t>
      </w:r>
    </w:p>
    <w:p w:rsidR="0048370D" w:rsidRPr="002E50B6" w:rsidRDefault="0048370D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sz w:val="24"/>
          <w:szCs w:val="24"/>
        </w:rPr>
        <w:t>- качество исполнения (</w:t>
      </w:r>
      <w:r w:rsidRPr="002E50B6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новых технологий, способов подачи материала</w:t>
      </w:r>
      <w:r w:rsidRPr="002E50B6">
        <w:rPr>
          <w:rFonts w:ascii="Times New Roman" w:hAnsi="Times New Roman" w:cs="Times New Roman"/>
          <w:sz w:val="24"/>
          <w:szCs w:val="24"/>
        </w:rPr>
        <w:t>);</w:t>
      </w:r>
    </w:p>
    <w:p w:rsidR="0048370D" w:rsidRPr="002E50B6" w:rsidRDefault="0048370D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>- художественное исполнение</w:t>
      </w:r>
      <w:r w:rsidRPr="002E50B6">
        <w:rPr>
          <w:rFonts w:ascii="Times New Roman" w:hAnsi="Times New Roman" w:cs="Times New Roman"/>
          <w:sz w:val="24"/>
          <w:szCs w:val="24"/>
        </w:rPr>
        <w:t xml:space="preserve"> (яркость, динамичность);</w:t>
      </w:r>
    </w:p>
    <w:p w:rsidR="0048370D" w:rsidRDefault="0048370D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>- реализация авторского замысла</w:t>
      </w:r>
      <w:r w:rsidRPr="002E5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0B6">
        <w:rPr>
          <w:rFonts w:ascii="Times New Roman" w:hAnsi="Times New Roman" w:cs="Times New Roman"/>
          <w:sz w:val="24"/>
          <w:szCs w:val="24"/>
        </w:rPr>
        <w:t>(уникальность идеи, социальная значимость, целостность).</w:t>
      </w:r>
    </w:p>
    <w:p w:rsidR="008F13C7" w:rsidRPr="002E50B6" w:rsidRDefault="008F13C7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Pr="008F13C7" w:rsidRDefault="008F13C7" w:rsidP="0048370D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8370D" w:rsidRPr="008F13C7">
        <w:rPr>
          <w:rFonts w:ascii="Times New Roman" w:hAnsi="Times New Roman" w:cs="Times New Roman"/>
          <w:b/>
          <w:sz w:val="24"/>
          <w:szCs w:val="24"/>
        </w:rPr>
        <w:t>«</w:t>
      </w:r>
      <w:r w:rsidRPr="008F13C7">
        <w:rPr>
          <w:rFonts w:ascii="Times New Roman" w:hAnsi="Times New Roman" w:cs="Times New Roman"/>
          <w:b/>
          <w:sz w:val="24"/>
          <w:szCs w:val="24"/>
        </w:rPr>
        <w:t>Фотография</w:t>
      </w:r>
      <w:r w:rsidR="0048370D" w:rsidRPr="008F13C7">
        <w:rPr>
          <w:rFonts w:ascii="Times New Roman" w:hAnsi="Times New Roman" w:cs="Times New Roman"/>
          <w:b/>
          <w:sz w:val="24"/>
          <w:szCs w:val="24"/>
        </w:rPr>
        <w:t>»:</w:t>
      </w:r>
    </w:p>
    <w:p w:rsidR="0048370D" w:rsidRPr="002E50B6" w:rsidRDefault="0048370D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 xml:space="preserve">- качество исполнения </w:t>
      </w:r>
      <w:r w:rsidRPr="002E50B6">
        <w:rPr>
          <w:rFonts w:ascii="Times New Roman" w:hAnsi="Times New Roman" w:cs="Times New Roman"/>
          <w:sz w:val="24"/>
          <w:szCs w:val="24"/>
        </w:rPr>
        <w:t>(приветствуется минимальная техническая обработка: контрастность, кадрирование, цветокоррекция);</w:t>
      </w:r>
    </w:p>
    <w:p w:rsidR="0048370D" w:rsidRPr="002E50B6" w:rsidRDefault="0048370D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 xml:space="preserve">- художественное исполнение </w:t>
      </w:r>
      <w:r w:rsidRPr="002E50B6">
        <w:rPr>
          <w:rFonts w:ascii="Times New Roman" w:hAnsi="Times New Roman" w:cs="Times New Roman"/>
          <w:sz w:val="24"/>
          <w:szCs w:val="24"/>
        </w:rPr>
        <w:t>(выразительность художественного решения, композиция);</w:t>
      </w:r>
    </w:p>
    <w:p w:rsidR="0048370D" w:rsidRDefault="0048370D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 xml:space="preserve">- реализация авторского замысла </w:t>
      </w:r>
      <w:r w:rsidRPr="002E50B6">
        <w:rPr>
          <w:rFonts w:ascii="Times New Roman" w:hAnsi="Times New Roman" w:cs="Times New Roman"/>
          <w:sz w:val="24"/>
          <w:szCs w:val="24"/>
        </w:rPr>
        <w:t>(уникальность идеи, актуальность, социальная значимость).</w:t>
      </w:r>
    </w:p>
    <w:p w:rsidR="008F13C7" w:rsidRDefault="008F13C7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F13C7" w:rsidRPr="00E457F3" w:rsidRDefault="008F13C7" w:rsidP="008F13C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7F3">
        <w:rPr>
          <w:rFonts w:ascii="Times New Roman" w:hAnsi="Times New Roman" w:cs="Times New Roman"/>
          <w:b/>
          <w:sz w:val="24"/>
          <w:szCs w:val="24"/>
        </w:rPr>
        <w:t>Лучший подкаст на молодежную тематику</w:t>
      </w:r>
    </w:p>
    <w:p w:rsidR="00E457F3" w:rsidRPr="002E50B6" w:rsidRDefault="00E457F3" w:rsidP="00E457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E50B6">
        <w:rPr>
          <w:rFonts w:ascii="Times New Roman" w:hAnsi="Times New Roman" w:cs="Times New Roman"/>
          <w:bCs/>
          <w:sz w:val="24"/>
          <w:szCs w:val="24"/>
        </w:rPr>
        <w:t>качество исполнения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60564">
        <w:rPr>
          <w:rFonts w:ascii="Times New Roman" w:hAnsi="Times New Roman" w:cs="Times New Roman"/>
          <w:bCs/>
          <w:sz w:val="24"/>
          <w:szCs w:val="24"/>
        </w:rPr>
        <w:t>отсутствие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помех, хорошая различимость)</w:t>
      </w:r>
    </w:p>
    <w:p w:rsidR="00E457F3" w:rsidRPr="002E50B6" w:rsidRDefault="00E457F3" w:rsidP="00E457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 xml:space="preserve">- художественное исполнение </w:t>
      </w:r>
      <w:r w:rsidRPr="002E50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эмоциональность, культура речи</w:t>
      </w:r>
      <w:r w:rsidRPr="002E50B6">
        <w:rPr>
          <w:rFonts w:ascii="Times New Roman" w:hAnsi="Times New Roman" w:cs="Times New Roman"/>
          <w:sz w:val="24"/>
          <w:szCs w:val="24"/>
        </w:rPr>
        <w:t>);</w:t>
      </w:r>
    </w:p>
    <w:p w:rsidR="00E457F3" w:rsidRDefault="00E457F3" w:rsidP="00E457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50B6">
        <w:rPr>
          <w:rFonts w:ascii="Times New Roman" w:hAnsi="Times New Roman" w:cs="Times New Roman"/>
          <w:bCs/>
          <w:sz w:val="24"/>
          <w:szCs w:val="24"/>
        </w:rPr>
        <w:t xml:space="preserve">- реализация авторского замысла </w:t>
      </w:r>
      <w:r w:rsidRPr="002E50B6">
        <w:rPr>
          <w:rFonts w:ascii="Times New Roman" w:hAnsi="Times New Roman" w:cs="Times New Roman"/>
          <w:sz w:val="24"/>
          <w:szCs w:val="24"/>
        </w:rPr>
        <w:t>(уникальность идеи, актуальность, социальная значимость).</w:t>
      </w:r>
    </w:p>
    <w:p w:rsidR="00C5524C" w:rsidRDefault="00C5524C" w:rsidP="00E457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F13C7" w:rsidRPr="002E50B6" w:rsidRDefault="008F13C7" w:rsidP="004837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Pr="009A3626" w:rsidRDefault="008F13C7" w:rsidP="0048370D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8370D" w:rsidRPr="008F13C7">
        <w:rPr>
          <w:rFonts w:ascii="Times New Roman" w:hAnsi="Times New Roman" w:cs="Times New Roman"/>
          <w:b/>
          <w:sz w:val="24"/>
          <w:szCs w:val="24"/>
        </w:rPr>
        <w:t>«Лучший молодежный паблик/группа в социальной сети»:</w:t>
      </w:r>
    </w:p>
    <w:p w:rsidR="0048370D" w:rsidRPr="009A3626" w:rsidRDefault="00060564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48370D" w:rsidRPr="009A3626">
        <w:rPr>
          <w:rFonts w:ascii="Times New Roman" w:hAnsi="Times New Roman" w:cs="Times New Roman"/>
          <w:sz w:val="24"/>
          <w:szCs w:val="24"/>
        </w:rPr>
        <w:t>егулярность и оперативность размещения материалов;</w:t>
      </w:r>
    </w:p>
    <w:p w:rsidR="0048370D" w:rsidRPr="009A3626" w:rsidRDefault="00060564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8370D" w:rsidRPr="009A3626">
        <w:rPr>
          <w:rFonts w:ascii="Times New Roman" w:hAnsi="Times New Roman" w:cs="Times New Roman"/>
          <w:sz w:val="24"/>
          <w:szCs w:val="24"/>
        </w:rPr>
        <w:t>свещение молодёжных мероприятий;</w:t>
      </w:r>
    </w:p>
    <w:p w:rsidR="0048370D" w:rsidRPr="009A3626" w:rsidRDefault="0048370D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3626">
        <w:rPr>
          <w:rFonts w:ascii="Times New Roman" w:hAnsi="Times New Roman" w:cs="Times New Roman"/>
          <w:sz w:val="24"/>
          <w:szCs w:val="24"/>
        </w:rPr>
        <w:t>Стиль подачи информации/текста;</w:t>
      </w:r>
    </w:p>
    <w:p w:rsidR="0048370D" w:rsidRPr="009A3626" w:rsidRDefault="0048370D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564">
        <w:rPr>
          <w:rFonts w:ascii="Times New Roman" w:hAnsi="Times New Roman" w:cs="Times New Roman"/>
          <w:sz w:val="24"/>
          <w:szCs w:val="24"/>
        </w:rPr>
        <w:t>г</w:t>
      </w:r>
      <w:r w:rsidRPr="009A3626">
        <w:rPr>
          <w:rFonts w:ascii="Times New Roman" w:hAnsi="Times New Roman" w:cs="Times New Roman"/>
          <w:sz w:val="24"/>
          <w:szCs w:val="24"/>
        </w:rPr>
        <w:t>рафическое оформление;</w:t>
      </w:r>
    </w:p>
    <w:p w:rsidR="0048370D" w:rsidRPr="009A3626" w:rsidRDefault="0048370D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564">
        <w:rPr>
          <w:rFonts w:ascii="Times New Roman" w:hAnsi="Times New Roman" w:cs="Times New Roman"/>
          <w:sz w:val="24"/>
          <w:szCs w:val="24"/>
        </w:rPr>
        <w:t>к</w:t>
      </w:r>
      <w:r w:rsidRPr="009A3626">
        <w:rPr>
          <w:rFonts w:ascii="Times New Roman" w:hAnsi="Times New Roman" w:cs="Times New Roman"/>
          <w:sz w:val="24"/>
          <w:szCs w:val="24"/>
        </w:rPr>
        <w:t>ачество используемых графических материалов;</w:t>
      </w:r>
    </w:p>
    <w:p w:rsidR="0048370D" w:rsidRPr="009A3626" w:rsidRDefault="0048370D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564">
        <w:rPr>
          <w:rFonts w:ascii="Times New Roman" w:hAnsi="Times New Roman" w:cs="Times New Roman"/>
          <w:sz w:val="24"/>
          <w:szCs w:val="24"/>
        </w:rPr>
        <w:t>в</w:t>
      </w:r>
      <w:r w:rsidRPr="009A3626">
        <w:rPr>
          <w:rFonts w:ascii="Times New Roman" w:hAnsi="Times New Roman" w:cs="Times New Roman"/>
          <w:sz w:val="24"/>
          <w:szCs w:val="24"/>
        </w:rPr>
        <w:t>овлеченность пользователей;</w:t>
      </w:r>
    </w:p>
    <w:p w:rsidR="0048370D" w:rsidRDefault="0048370D" w:rsidP="008F13C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564">
        <w:rPr>
          <w:rFonts w:ascii="Times New Roman" w:hAnsi="Times New Roman" w:cs="Times New Roman"/>
          <w:sz w:val="24"/>
          <w:szCs w:val="24"/>
        </w:rPr>
        <w:t>н</w:t>
      </w:r>
      <w:r w:rsidRPr="009A3626">
        <w:rPr>
          <w:rFonts w:ascii="Times New Roman" w:hAnsi="Times New Roman" w:cs="Times New Roman"/>
          <w:sz w:val="24"/>
          <w:szCs w:val="24"/>
        </w:rPr>
        <w:t>аличие интерактивных мероприятий.</w:t>
      </w:r>
    </w:p>
    <w:p w:rsidR="0048370D" w:rsidRDefault="0048370D" w:rsidP="008F13C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будет оцениваться за три последних месяца функционирования 2</w:t>
      </w:r>
      <w:r w:rsidR="008F13C7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года перед Фестивалем (август, сентябрь</w:t>
      </w:r>
      <w:r w:rsidR="008F13C7">
        <w:rPr>
          <w:rFonts w:ascii="Times New Roman" w:hAnsi="Times New Roman" w:cs="Times New Roman"/>
          <w:sz w:val="24"/>
          <w:szCs w:val="24"/>
        </w:rPr>
        <w:t>, октябрь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F13C7" w:rsidRPr="009A3626" w:rsidRDefault="008F13C7" w:rsidP="0048370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8370D" w:rsidRDefault="0048370D" w:rsidP="008F13C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A3626">
        <w:rPr>
          <w:rFonts w:ascii="Times New Roman" w:hAnsi="Times New Roman" w:cs="Times New Roman"/>
          <w:sz w:val="24"/>
          <w:szCs w:val="24"/>
        </w:rPr>
        <w:t xml:space="preserve"> Каждый критерий оценивается от 0 до 10 баллов. </w:t>
      </w:r>
    </w:p>
    <w:p w:rsidR="0048370D" w:rsidRPr="001C5F8F" w:rsidRDefault="0048370D" w:rsidP="001C5F8F">
      <w:pPr>
        <w:pStyle w:val="a3"/>
        <w:tabs>
          <w:tab w:val="left" w:pos="6555"/>
        </w:tabs>
        <w:spacing w:before="100" w:beforeAutospacing="1" w:after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8370D" w:rsidRPr="001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43E"/>
    <w:multiLevelType w:val="hybridMultilevel"/>
    <w:tmpl w:val="BB822146"/>
    <w:lvl w:ilvl="0" w:tplc="392A65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EF39E3"/>
    <w:multiLevelType w:val="multilevel"/>
    <w:tmpl w:val="D37A90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C31470"/>
    <w:multiLevelType w:val="hybridMultilevel"/>
    <w:tmpl w:val="9AA6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202D"/>
    <w:multiLevelType w:val="hybridMultilevel"/>
    <w:tmpl w:val="A8A20084"/>
    <w:lvl w:ilvl="0" w:tplc="FDF8D69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8E3255"/>
    <w:multiLevelType w:val="multilevel"/>
    <w:tmpl w:val="31EEF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B133B0"/>
    <w:multiLevelType w:val="hybridMultilevel"/>
    <w:tmpl w:val="F89E51B4"/>
    <w:lvl w:ilvl="0" w:tplc="9EA0C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D414A4"/>
    <w:multiLevelType w:val="multilevel"/>
    <w:tmpl w:val="3912E6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EC2240C"/>
    <w:multiLevelType w:val="multilevel"/>
    <w:tmpl w:val="173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B1"/>
    <w:rsid w:val="0001582C"/>
    <w:rsid w:val="00060564"/>
    <w:rsid w:val="000C3767"/>
    <w:rsid w:val="00171D82"/>
    <w:rsid w:val="001969C0"/>
    <w:rsid w:val="001C5F8F"/>
    <w:rsid w:val="002C26F2"/>
    <w:rsid w:val="002D5A5A"/>
    <w:rsid w:val="0048370D"/>
    <w:rsid w:val="00497F8A"/>
    <w:rsid w:val="004A1817"/>
    <w:rsid w:val="004B65EE"/>
    <w:rsid w:val="00516F40"/>
    <w:rsid w:val="00631A39"/>
    <w:rsid w:val="00765977"/>
    <w:rsid w:val="008A1387"/>
    <w:rsid w:val="008E5236"/>
    <w:rsid w:val="008F13C7"/>
    <w:rsid w:val="009D3CCA"/>
    <w:rsid w:val="00A4073C"/>
    <w:rsid w:val="00A40E15"/>
    <w:rsid w:val="00B21DC4"/>
    <w:rsid w:val="00B61DCA"/>
    <w:rsid w:val="00B641FB"/>
    <w:rsid w:val="00C5524C"/>
    <w:rsid w:val="00D47D3F"/>
    <w:rsid w:val="00D51853"/>
    <w:rsid w:val="00E10E60"/>
    <w:rsid w:val="00E457F3"/>
    <w:rsid w:val="00E636D9"/>
    <w:rsid w:val="00ED7938"/>
    <w:rsid w:val="00EF44C8"/>
    <w:rsid w:val="00F46AB1"/>
    <w:rsid w:val="00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712F"/>
  <w15:docId w15:val="{1E0B75EE-7E82-487F-B434-381F78B7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67"/>
    <w:pPr>
      <w:ind w:left="720"/>
      <w:contextualSpacing/>
    </w:pPr>
  </w:style>
  <w:style w:type="character" w:styleId="a4">
    <w:name w:val="Strong"/>
    <w:basedOn w:val="a0"/>
    <w:uiPriority w:val="22"/>
    <w:qFormat/>
    <w:rsid w:val="00B21DC4"/>
    <w:rPr>
      <w:b/>
      <w:bCs/>
    </w:rPr>
  </w:style>
  <w:style w:type="character" w:styleId="a5">
    <w:name w:val="Hyperlink"/>
    <w:basedOn w:val="a0"/>
    <w:uiPriority w:val="99"/>
    <w:unhideWhenUsed/>
    <w:rsid w:val="00E10E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5F8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C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F8F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48370D"/>
    <w:pPr>
      <w:spacing w:after="0" w:line="240" w:lineRule="auto"/>
    </w:pPr>
    <w:rPr>
      <w:rFonts w:eastAsiaTheme="minorHAnsi"/>
      <w:lang w:eastAsia="en-US"/>
    </w:rPr>
  </w:style>
  <w:style w:type="character" w:styleId="a9">
    <w:name w:val="FollowedHyperlink"/>
    <w:basedOn w:val="a0"/>
    <w:uiPriority w:val="99"/>
    <w:semiHidden/>
    <w:unhideWhenUsed/>
    <w:rsid w:val="00196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k.sel-politeh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dk.sel-polite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HFFMEwGr_4-k5ZTUhlaXJPGRsFfweWVVt7lBqqrr3eI/prefi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B4A7-0607-4DC3-8069-0196A615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И А</cp:lastModifiedBy>
  <cp:revision>2</cp:revision>
  <cp:lastPrinted>2021-10-13T00:59:00Z</cp:lastPrinted>
  <dcterms:created xsi:type="dcterms:W3CDTF">2021-10-13T01:22:00Z</dcterms:created>
  <dcterms:modified xsi:type="dcterms:W3CDTF">2021-10-13T01:22:00Z</dcterms:modified>
</cp:coreProperties>
</file>