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9A" w:rsidRDefault="00781974" w:rsidP="000B5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726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FFD29F" wp14:editId="664010D9">
            <wp:extent cx="6296025" cy="8731250"/>
            <wp:effectExtent l="0" t="0" r="9525" b="0"/>
            <wp:docPr id="4" name="Рисунок 4" descr="C:\Users\ADMIN\Desktop\CCI1205202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CI12052022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73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269A" w:rsidRDefault="0017269A" w:rsidP="000B5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69A" w:rsidRDefault="0017269A" w:rsidP="000B5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A8B" w:rsidRPr="00D2253A" w:rsidRDefault="000B5D92" w:rsidP="000B5D92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53A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0B5D92" w:rsidRPr="00D2253A" w:rsidRDefault="000B5D92" w:rsidP="000B5D92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569" w:rsidRPr="00557569" w:rsidRDefault="005E4F94" w:rsidP="005575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253A">
        <w:rPr>
          <w:rFonts w:ascii="Times New Roman" w:hAnsi="Times New Roman" w:cs="Times New Roman"/>
          <w:sz w:val="24"/>
          <w:szCs w:val="24"/>
        </w:rPr>
        <w:t>1.1. Настоящее Положение определяет цели и задачи, порядок организации и проведения I</w:t>
      </w:r>
      <w:r w:rsidR="00A44E0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478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2253A">
        <w:rPr>
          <w:rFonts w:ascii="Times New Roman" w:hAnsi="Times New Roman" w:cs="Times New Roman"/>
          <w:sz w:val="24"/>
          <w:szCs w:val="24"/>
        </w:rPr>
        <w:t xml:space="preserve"> заочного </w:t>
      </w:r>
      <w:r w:rsidR="00557569" w:rsidRPr="0055756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57569" w:rsidRPr="00557569">
        <w:rPr>
          <w:rFonts w:ascii="Times New Roman" w:hAnsi="Times New Roman" w:cs="Times New Roman"/>
          <w:sz w:val="24"/>
          <w:szCs w:val="24"/>
        </w:rPr>
        <w:t xml:space="preserve"> межрегионального дистанционного конкурса проектов «IT в здравоохранении, которые изменят будущее» среди студентов средних медицинских и фармацевтических профессиональных образовательных учреждений Сибирского федерального округа посвящённого пионеру отечественной кибернетики и информатики, профессору А.И. Китову</w:t>
      </w:r>
    </w:p>
    <w:p w:rsidR="00B40AAE" w:rsidRPr="00D2253A" w:rsidRDefault="005E4F94" w:rsidP="00557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53A">
        <w:rPr>
          <w:rFonts w:ascii="Times New Roman" w:hAnsi="Times New Roman" w:cs="Times New Roman"/>
          <w:sz w:val="24"/>
          <w:szCs w:val="24"/>
        </w:rPr>
        <w:t>по дисциплинам ЕН.01. Информатика и ЕН.02. Информационные технологии в профессиональной деятельности (далее Конкурс).</w:t>
      </w:r>
    </w:p>
    <w:p w:rsidR="005E4F94" w:rsidRDefault="005E4F94" w:rsidP="000B5D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253A">
        <w:rPr>
          <w:rFonts w:ascii="Times New Roman" w:hAnsi="Times New Roman" w:cs="Times New Roman"/>
          <w:sz w:val="24"/>
          <w:szCs w:val="24"/>
        </w:rPr>
        <w:t>1.2. Настоящее Положение определяет организационное, методическое обеспечение, порядок участия и определение победителей и призеров Конкурса.</w:t>
      </w:r>
    </w:p>
    <w:p w:rsidR="000615C7" w:rsidRPr="00D2253A" w:rsidRDefault="000615C7" w:rsidP="000B5D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Конкурс проводится в рамках реализации плана Совета директоров средних медицинских и фармацевтических образовательных организаций Сибирского </w:t>
      </w:r>
      <w:r w:rsidR="00103EB0">
        <w:rPr>
          <w:rFonts w:ascii="Times New Roman" w:hAnsi="Times New Roman" w:cs="Times New Roman"/>
          <w:sz w:val="24"/>
          <w:szCs w:val="24"/>
        </w:rPr>
        <w:t>федерального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и Сибирской межрегиональной ассоциации работников системы среднего профессионального </w:t>
      </w:r>
      <w:r w:rsidR="0014788D">
        <w:rPr>
          <w:rFonts w:ascii="Times New Roman" w:hAnsi="Times New Roman" w:cs="Times New Roman"/>
          <w:sz w:val="24"/>
          <w:szCs w:val="24"/>
        </w:rPr>
        <w:t>медицинского образования на 2022</w:t>
      </w:r>
      <w:r w:rsidR="006201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103EB0" w:rsidRDefault="005E4F94" w:rsidP="000B5D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253A">
        <w:rPr>
          <w:rFonts w:ascii="Times New Roman" w:hAnsi="Times New Roman" w:cs="Times New Roman"/>
          <w:sz w:val="24"/>
          <w:szCs w:val="24"/>
        </w:rPr>
        <w:t>1.</w:t>
      </w:r>
      <w:r w:rsidR="00103EB0">
        <w:rPr>
          <w:rFonts w:ascii="Times New Roman" w:hAnsi="Times New Roman" w:cs="Times New Roman"/>
          <w:sz w:val="24"/>
          <w:szCs w:val="24"/>
        </w:rPr>
        <w:t>4</w:t>
      </w:r>
      <w:r w:rsidRPr="00D2253A">
        <w:rPr>
          <w:rFonts w:ascii="Times New Roman" w:hAnsi="Times New Roman" w:cs="Times New Roman"/>
          <w:sz w:val="24"/>
          <w:szCs w:val="24"/>
        </w:rPr>
        <w:t xml:space="preserve">. </w:t>
      </w:r>
      <w:r w:rsidR="00103EB0">
        <w:rPr>
          <w:rFonts w:ascii="Times New Roman" w:hAnsi="Times New Roman" w:cs="Times New Roman"/>
          <w:sz w:val="24"/>
          <w:szCs w:val="24"/>
        </w:rPr>
        <w:t>Организаторы конкурса:</w:t>
      </w:r>
    </w:p>
    <w:p w:rsidR="00103EB0" w:rsidRDefault="00103EB0" w:rsidP="000B5D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Сибирская межрегиональная ассоциация работников системы среднего профессионального медицинского образования;</w:t>
      </w:r>
    </w:p>
    <w:p w:rsidR="005438C2" w:rsidRPr="00D2253A" w:rsidRDefault="00103EB0" w:rsidP="00103EB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4F94" w:rsidRPr="00D2253A">
        <w:rPr>
          <w:rFonts w:ascii="Times New Roman" w:hAnsi="Times New Roman" w:cs="Times New Roman"/>
          <w:sz w:val="24"/>
          <w:szCs w:val="24"/>
        </w:rPr>
        <w:t>краево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E4F94" w:rsidRPr="00D2253A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E4F94" w:rsidRPr="00D2253A">
        <w:rPr>
          <w:rFonts w:ascii="Times New Roman" w:hAnsi="Times New Roman" w:cs="Times New Roman"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5E4F94" w:rsidRPr="00D2253A">
        <w:rPr>
          <w:rFonts w:ascii="Times New Roman" w:hAnsi="Times New Roman" w:cs="Times New Roman"/>
          <w:sz w:val="24"/>
          <w:szCs w:val="24"/>
        </w:rPr>
        <w:t>профессионально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E4F94" w:rsidRPr="00D2253A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E4F94" w:rsidRPr="00D2253A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438C2" w:rsidRPr="00D2253A">
        <w:rPr>
          <w:rFonts w:ascii="Times New Roman" w:hAnsi="Times New Roman" w:cs="Times New Roman"/>
          <w:sz w:val="24"/>
          <w:szCs w:val="24"/>
        </w:rPr>
        <w:t xml:space="preserve"> </w:t>
      </w:r>
      <w:r w:rsidR="000B5D92" w:rsidRPr="00D2253A">
        <w:rPr>
          <w:rFonts w:ascii="Times New Roman" w:hAnsi="Times New Roman" w:cs="Times New Roman"/>
          <w:sz w:val="24"/>
          <w:szCs w:val="24"/>
        </w:rPr>
        <w:t>«</w:t>
      </w:r>
      <w:r w:rsidR="005438C2" w:rsidRPr="00D2253A">
        <w:rPr>
          <w:rFonts w:ascii="Times New Roman" w:hAnsi="Times New Roman" w:cs="Times New Roman"/>
          <w:sz w:val="24"/>
          <w:szCs w:val="24"/>
        </w:rPr>
        <w:t>Дивногорский медицинский техникум</w:t>
      </w:r>
      <w:r w:rsidR="000B5D92" w:rsidRPr="00D2253A">
        <w:rPr>
          <w:rFonts w:ascii="Times New Roman" w:hAnsi="Times New Roman" w:cs="Times New Roman"/>
          <w:sz w:val="24"/>
          <w:szCs w:val="24"/>
        </w:rPr>
        <w:t>».</w:t>
      </w:r>
    </w:p>
    <w:p w:rsidR="005438C2" w:rsidRPr="00D2253A" w:rsidRDefault="005438C2" w:rsidP="000B5D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253A">
        <w:rPr>
          <w:rFonts w:ascii="Times New Roman" w:hAnsi="Times New Roman" w:cs="Times New Roman"/>
          <w:sz w:val="24"/>
          <w:szCs w:val="24"/>
        </w:rPr>
        <w:t>1.4 Конкурс проводится среди студентов средних медицинских и фармацевтических профессиональных образовательных учреждений.</w:t>
      </w:r>
    </w:p>
    <w:p w:rsidR="005438C2" w:rsidRPr="00D2253A" w:rsidRDefault="005438C2" w:rsidP="000B5D92">
      <w:pPr>
        <w:pStyle w:val="Default"/>
        <w:ind w:firstLine="360"/>
        <w:jc w:val="both"/>
      </w:pPr>
      <w:r w:rsidRPr="00D2253A">
        <w:t xml:space="preserve">1.5. Участие в Конкурсе заочное и бесплатное. </w:t>
      </w:r>
    </w:p>
    <w:p w:rsidR="005438C2" w:rsidRDefault="005438C2" w:rsidP="000B5D92">
      <w:pPr>
        <w:pStyle w:val="Default"/>
        <w:ind w:firstLine="360"/>
        <w:jc w:val="both"/>
      </w:pPr>
      <w:r w:rsidRPr="00D2253A">
        <w:t xml:space="preserve">1.6. Официальным языком проведения является русский. </w:t>
      </w:r>
    </w:p>
    <w:p w:rsidR="000B5D92" w:rsidRPr="00D2253A" w:rsidRDefault="00103EB0" w:rsidP="000B5D92">
      <w:pPr>
        <w:pStyle w:val="Default"/>
        <w:ind w:firstLine="360"/>
        <w:jc w:val="both"/>
      </w:pPr>
      <w:r>
        <w:t xml:space="preserve"> </w:t>
      </w:r>
    </w:p>
    <w:p w:rsidR="005438C2" w:rsidRPr="00D2253A" w:rsidRDefault="000B5D92" w:rsidP="000B5D92">
      <w:pPr>
        <w:pStyle w:val="Default"/>
        <w:numPr>
          <w:ilvl w:val="0"/>
          <w:numId w:val="6"/>
        </w:numPr>
        <w:jc w:val="center"/>
        <w:rPr>
          <w:b/>
        </w:rPr>
      </w:pPr>
      <w:r w:rsidRPr="00D2253A">
        <w:rPr>
          <w:b/>
        </w:rPr>
        <w:t>ЦЕЛЬ И ЗАДАЧИ КОНКУРСА</w:t>
      </w:r>
    </w:p>
    <w:p w:rsidR="000B5D92" w:rsidRPr="00D2253A" w:rsidRDefault="000B5D92" w:rsidP="000B5D92">
      <w:pPr>
        <w:pStyle w:val="Default"/>
        <w:ind w:left="720"/>
        <w:rPr>
          <w:b/>
        </w:rPr>
      </w:pPr>
    </w:p>
    <w:p w:rsidR="005438C2" w:rsidRPr="00D2253A" w:rsidRDefault="005438C2" w:rsidP="000B5D92">
      <w:pPr>
        <w:pStyle w:val="Default"/>
        <w:ind w:firstLine="360"/>
        <w:jc w:val="both"/>
      </w:pPr>
      <w:r w:rsidRPr="00D2253A">
        <w:t>2.1. Конкурс проводится с целью активизации познавательной деятельности студентов, выявления и поддержки наиболее талантливой части молодежи, создания условий для раскрытия творческих способностей студентов</w:t>
      </w:r>
      <w:r w:rsidR="0033640B" w:rsidRPr="00D2253A">
        <w:t>.</w:t>
      </w:r>
    </w:p>
    <w:p w:rsidR="005438C2" w:rsidRPr="00D2253A" w:rsidRDefault="005438C2" w:rsidP="000B5D92">
      <w:pPr>
        <w:pStyle w:val="Default"/>
        <w:ind w:firstLine="360"/>
        <w:jc w:val="both"/>
      </w:pPr>
      <w:r w:rsidRPr="00D2253A">
        <w:t xml:space="preserve">2.2 </w:t>
      </w:r>
      <w:r w:rsidR="0033640B" w:rsidRPr="00D2253A">
        <w:t>Основные з</w:t>
      </w:r>
      <w:r w:rsidRPr="00D2253A">
        <w:t>адач</w:t>
      </w:r>
      <w:r w:rsidR="0033640B" w:rsidRPr="00D2253A">
        <w:t>и конкурса</w:t>
      </w:r>
      <w:r w:rsidRPr="00D2253A">
        <w:t>:</w:t>
      </w:r>
    </w:p>
    <w:p w:rsidR="0094438B" w:rsidRPr="00D2253A" w:rsidRDefault="00A44E07" w:rsidP="000B5D92">
      <w:pPr>
        <w:pStyle w:val="Default"/>
        <w:numPr>
          <w:ilvl w:val="0"/>
          <w:numId w:val="8"/>
        </w:numPr>
        <w:ind w:left="851" w:hanging="284"/>
        <w:jc w:val="both"/>
      </w:pPr>
      <w:r w:rsidRPr="00D2253A">
        <w:t>р</w:t>
      </w:r>
      <w:r>
        <w:t xml:space="preserve">азвитие навыков </w:t>
      </w:r>
      <w:r w:rsidR="0094438B" w:rsidRPr="00D2253A">
        <w:t>сотрудничества преподавателя и студента в образовательном процессе;</w:t>
      </w:r>
    </w:p>
    <w:p w:rsidR="005438C2" w:rsidRPr="00D2253A" w:rsidRDefault="00A44E07" w:rsidP="000B5D92">
      <w:pPr>
        <w:pStyle w:val="Default"/>
        <w:numPr>
          <w:ilvl w:val="0"/>
          <w:numId w:val="8"/>
        </w:numPr>
        <w:ind w:left="851" w:hanging="284"/>
        <w:jc w:val="both"/>
      </w:pPr>
      <w:r w:rsidRPr="00D2253A">
        <w:t>с</w:t>
      </w:r>
      <w:r>
        <w:t>одействие</w:t>
      </w:r>
      <w:r w:rsidR="005438C2" w:rsidRPr="00D2253A">
        <w:t xml:space="preserve"> повышению мотивации студентов к освоению информационных технологий</w:t>
      </w:r>
      <w:r w:rsidR="0033640B" w:rsidRPr="00D2253A">
        <w:t>;</w:t>
      </w:r>
    </w:p>
    <w:p w:rsidR="002850C3" w:rsidRDefault="0033640B" w:rsidP="002850C3">
      <w:pPr>
        <w:pStyle w:val="Default"/>
        <w:numPr>
          <w:ilvl w:val="0"/>
          <w:numId w:val="8"/>
        </w:numPr>
        <w:ind w:left="851" w:hanging="284"/>
        <w:jc w:val="both"/>
      </w:pPr>
      <w:r w:rsidRPr="00D2253A">
        <w:t>с</w:t>
      </w:r>
      <w:r w:rsidR="005438C2" w:rsidRPr="00D2253A">
        <w:t>оз</w:t>
      </w:r>
      <w:r w:rsidR="00A44E07">
        <w:t>дание</w:t>
      </w:r>
      <w:r w:rsidR="005438C2" w:rsidRPr="00D2253A">
        <w:t xml:space="preserve"> условия для проявления самостоятельной творческой инициативы</w:t>
      </w:r>
      <w:r w:rsidR="0094438B" w:rsidRPr="00D2253A">
        <w:t>, учебно-исследовательской деятельности студентов</w:t>
      </w:r>
      <w:r w:rsidR="00005718">
        <w:t>;</w:t>
      </w:r>
    </w:p>
    <w:p w:rsidR="002850C3" w:rsidRDefault="002850C3" w:rsidP="002850C3">
      <w:pPr>
        <w:pStyle w:val="Default"/>
        <w:numPr>
          <w:ilvl w:val="0"/>
          <w:numId w:val="8"/>
        </w:numPr>
        <w:ind w:left="851" w:hanging="284"/>
        <w:jc w:val="both"/>
      </w:pPr>
      <w:r>
        <w:t>популяризация</w:t>
      </w:r>
      <w:r w:rsidRPr="002850C3">
        <w:t xml:space="preserve"> науки и современных технологий</w:t>
      </w:r>
      <w:r>
        <w:t>;</w:t>
      </w:r>
    </w:p>
    <w:p w:rsidR="002850C3" w:rsidRDefault="002850C3" w:rsidP="002850C3">
      <w:pPr>
        <w:pStyle w:val="Default"/>
        <w:numPr>
          <w:ilvl w:val="0"/>
          <w:numId w:val="8"/>
        </w:numPr>
        <w:ind w:left="851" w:hanging="284"/>
        <w:jc w:val="both"/>
      </w:pPr>
      <w:r>
        <w:t xml:space="preserve">трансляция достижений российских ученых, которыми </w:t>
      </w:r>
      <w:r w:rsidRPr="002850C3">
        <w:t>может гордиться страна</w:t>
      </w:r>
      <w:r>
        <w:t>;</w:t>
      </w:r>
    </w:p>
    <w:p w:rsidR="00005718" w:rsidRPr="00D2253A" w:rsidRDefault="00A44E07" w:rsidP="000B5D92">
      <w:pPr>
        <w:pStyle w:val="Default"/>
        <w:numPr>
          <w:ilvl w:val="0"/>
          <w:numId w:val="8"/>
        </w:numPr>
        <w:ind w:left="851" w:hanging="284"/>
        <w:jc w:val="both"/>
      </w:pPr>
      <w:r>
        <w:t>формирование</w:t>
      </w:r>
      <w:r w:rsidR="00005718">
        <w:t xml:space="preserve"> патриотизм</w:t>
      </w:r>
      <w:r>
        <w:t>а как ценностной ориентации</w:t>
      </w:r>
      <w:r w:rsidR="00005718">
        <w:t>.</w:t>
      </w:r>
    </w:p>
    <w:p w:rsidR="000B5D92" w:rsidRPr="00D2253A" w:rsidRDefault="000B5D92" w:rsidP="000B5D92">
      <w:pPr>
        <w:pStyle w:val="Default"/>
        <w:jc w:val="both"/>
        <w:rPr>
          <w:b/>
          <w:bCs/>
        </w:rPr>
      </w:pPr>
    </w:p>
    <w:p w:rsidR="00103EB0" w:rsidRDefault="00103EB0" w:rsidP="000B5D92">
      <w:pPr>
        <w:pStyle w:val="Default"/>
        <w:numPr>
          <w:ilvl w:val="0"/>
          <w:numId w:val="6"/>
        </w:numPr>
        <w:jc w:val="center"/>
        <w:rPr>
          <w:b/>
          <w:bCs/>
        </w:rPr>
      </w:pPr>
      <w:r>
        <w:rPr>
          <w:b/>
          <w:bCs/>
        </w:rPr>
        <w:t>ОРГКОМИТЕТ КОНКУРСА</w:t>
      </w:r>
    </w:p>
    <w:p w:rsidR="00103EB0" w:rsidRDefault="00103EB0" w:rsidP="00103EB0">
      <w:pPr>
        <w:pStyle w:val="Default"/>
        <w:jc w:val="both"/>
        <w:rPr>
          <w:b/>
          <w:bCs/>
        </w:rPr>
      </w:pPr>
    </w:p>
    <w:p w:rsidR="00103EB0" w:rsidRDefault="00103EB0" w:rsidP="00103EB0">
      <w:pPr>
        <w:pStyle w:val="Default"/>
        <w:numPr>
          <w:ilvl w:val="1"/>
          <w:numId w:val="6"/>
        </w:numPr>
        <w:jc w:val="both"/>
        <w:rPr>
          <w:bCs/>
        </w:rPr>
      </w:pPr>
      <w:r>
        <w:rPr>
          <w:bCs/>
        </w:rPr>
        <w:t xml:space="preserve">Для организации и проведения Конкурса формируется Оргкомитет </w:t>
      </w:r>
      <w:r w:rsidR="00C82CDA">
        <w:rPr>
          <w:bCs/>
        </w:rPr>
        <w:t>из числа сотрудников и преподавателей техникума, выступающего в качестве организатора Конкурса.</w:t>
      </w:r>
    </w:p>
    <w:p w:rsidR="00C82CDA" w:rsidRDefault="00C82CDA" w:rsidP="00103EB0">
      <w:pPr>
        <w:pStyle w:val="Default"/>
        <w:numPr>
          <w:ilvl w:val="1"/>
          <w:numId w:val="6"/>
        </w:numPr>
        <w:jc w:val="both"/>
        <w:rPr>
          <w:bCs/>
        </w:rPr>
      </w:pPr>
      <w:r>
        <w:rPr>
          <w:bCs/>
        </w:rPr>
        <w:t>В обязанности оргкомитете входят:</w:t>
      </w:r>
    </w:p>
    <w:p w:rsidR="00C82CDA" w:rsidRDefault="00C82CDA" w:rsidP="00C82CDA">
      <w:pPr>
        <w:pStyle w:val="Default"/>
        <w:numPr>
          <w:ilvl w:val="0"/>
          <w:numId w:val="13"/>
        </w:numPr>
        <w:ind w:left="851"/>
        <w:jc w:val="both"/>
        <w:rPr>
          <w:bCs/>
        </w:rPr>
      </w:pPr>
      <w:r>
        <w:rPr>
          <w:bCs/>
        </w:rPr>
        <w:t>подготовка и рассылка информационных материалов о проведении Конкурса и его результатов;</w:t>
      </w:r>
    </w:p>
    <w:p w:rsidR="00C82CDA" w:rsidRDefault="00C82CDA" w:rsidP="00C82CDA">
      <w:pPr>
        <w:pStyle w:val="Default"/>
        <w:numPr>
          <w:ilvl w:val="0"/>
          <w:numId w:val="13"/>
        </w:numPr>
        <w:ind w:left="851"/>
        <w:jc w:val="both"/>
        <w:rPr>
          <w:bCs/>
        </w:rPr>
      </w:pPr>
      <w:r>
        <w:rPr>
          <w:bCs/>
        </w:rPr>
        <w:t>организация приема и регистрации заявок;</w:t>
      </w:r>
    </w:p>
    <w:p w:rsidR="00C82CDA" w:rsidRDefault="00C82CDA" w:rsidP="00C82CDA">
      <w:pPr>
        <w:pStyle w:val="Default"/>
        <w:numPr>
          <w:ilvl w:val="0"/>
          <w:numId w:val="13"/>
        </w:numPr>
        <w:ind w:left="851"/>
        <w:jc w:val="both"/>
        <w:rPr>
          <w:bCs/>
        </w:rPr>
      </w:pPr>
      <w:r>
        <w:rPr>
          <w:bCs/>
        </w:rPr>
        <w:t>разработка критериев оценки выполненных презентаций;</w:t>
      </w:r>
    </w:p>
    <w:p w:rsidR="00C82CDA" w:rsidRDefault="00C82CDA" w:rsidP="00C82CDA">
      <w:pPr>
        <w:pStyle w:val="Default"/>
        <w:numPr>
          <w:ilvl w:val="0"/>
          <w:numId w:val="13"/>
        </w:numPr>
        <w:ind w:left="851"/>
        <w:jc w:val="both"/>
        <w:rPr>
          <w:bCs/>
        </w:rPr>
      </w:pPr>
      <w:r>
        <w:rPr>
          <w:bCs/>
        </w:rPr>
        <w:t xml:space="preserve">составление отчетной документации; </w:t>
      </w:r>
    </w:p>
    <w:p w:rsidR="00C82CDA" w:rsidRDefault="00C82CDA" w:rsidP="00F5560F">
      <w:pPr>
        <w:pStyle w:val="Default"/>
        <w:numPr>
          <w:ilvl w:val="0"/>
          <w:numId w:val="13"/>
        </w:numPr>
        <w:ind w:left="851"/>
        <w:jc w:val="both"/>
        <w:rPr>
          <w:bCs/>
        </w:rPr>
      </w:pPr>
      <w:r>
        <w:rPr>
          <w:bCs/>
        </w:rPr>
        <w:lastRenderedPageBreak/>
        <w:t>размещение информации о результатах Конкурса на сайтах</w:t>
      </w:r>
      <w:r w:rsidRPr="00C82CDA">
        <w:t xml:space="preserve"> </w:t>
      </w:r>
      <w:r w:rsidRPr="00C82CDA">
        <w:rPr>
          <w:bCs/>
        </w:rPr>
        <w:t>КГБПОУ «Дивногорский медицинский техникум» https://www.divmt.ru/ и Сибирск</w:t>
      </w:r>
      <w:r w:rsidR="00F5560F">
        <w:rPr>
          <w:bCs/>
        </w:rPr>
        <w:t>ой</w:t>
      </w:r>
      <w:r w:rsidRPr="00C82CDA">
        <w:rPr>
          <w:bCs/>
        </w:rPr>
        <w:t xml:space="preserve"> межрегиональн</w:t>
      </w:r>
      <w:r w:rsidR="00F5560F">
        <w:rPr>
          <w:bCs/>
        </w:rPr>
        <w:t>ой</w:t>
      </w:r>
      <w:r w:rsidRPr="00C82CDA">
        <w:rPr>
          <w:bCs/>
        </w:rPr>
        <w:t xml:space="preserve"> </w:t>
      </w:r>
      <w:r>
        <w:rPr>
          <w:bCs/>
        </w:rPr>
        <w:t>а</w:t>
      </w:r>
      <w:r w:rsidRPr="00C82CDA">
        <w:rPr>
          <w:bCs/>
        </w:rPr>
        <w:t>ссоциаци</w:t>
      </w:r>
      <w:r w:rsidR="00F5560F">
        <w:rPr>
          <w:bCs/>
        </w:rPr>
        <w:t>и</w:t>
      </w:r>
      <w:r w:rsidRPr="00C82CDA">
        <w:rPr>
          <w:bCs/>
        </w:rPr>
        <w:t xml:space="preserve"> работников системы среднего профессионального медицинского образования </w:t>
      </w:r>
      <w:hyperlink r:id="rId8" w:history="1">
        <w:r w:rsidRPr="00C82CDA">
          <w:rPr>
            <w:rStyle w:val="a3"/>
            <w:bCs/>
          </w:rPr>
          <w:t>http://www.sibmedcoll.ru/</w:t>
        </w:r>
      </w:hyperlink>
      <w:r w:rsidRPr="00C82CDA">
        <w:rPr>
          <w:bCs/>
        </w:rPr>
        <w:t>.</w:t>
      </w:r>
    </w:p>
    <w:p w:rsidR="00C82CDA" w:rsidRPr="00C82CDA" w:rsidRDefault="00C82CDA" w:rsidP="00C82CDA">
      <w:pPr>
        <w:pStyle w:val="Default"/>
        <w:numPr>
          <w:ilvl w:val="0"/>
          <w:numId w:val="13"/>
        </w:numPr>
        <w:ind w:left="851"/>
        <w:rPr>
          <w:bCs/>
        </w:rPr>
      </w:pPr>
      <w:r>
        <w:rPr>
          <w:bCs/>
        </w:rPr>
        <w:t>рассылка наградных материалов в адрес образовательной организации.</w:t>
      </w:r>
    </w:p>
    <w:p w:rsidR="00C82CDA" w:rsidRPr="00103EB0" w:rsidRDefault="00C82CDA" w:rsidP="00C82CDA">
      <w:pPr>
        <w:pStyle w:val="Default"/>
        <w:ind w:left="720"/>
        <w:jc w:val="both"/>
        <w:rPr>
          <w:bCs/>
        </w:rPr>
      </w:pPr>
    </w:p>
    <w:p w:rsidR="0094438B" w:rsidRPr="00D2253A" w:rsidRDefault="000B5D92" w:rsidP="000B5D92">
      <w:pPr>
        <w:pStyle w:val="Default"/>
        <w:numPr>
          <w:ilvl w:val="0"/>
          <w:numId w:val="6"/>
        </w:numPr>
        <w:jc w:val="center"/>
        <w:rPr>
          <w:b/>
          <w:bCs/>
        </w:rPr>
      </w:pPr>
      <w:r w:rsidRPr="00D2253A">
        <w:rPr>
          <w:b/>
          <w:bCs/>
        </w:rPr>
        <w:t>УЧАСТНИКИ КОНКУРСА</w:t>
      </w:r>
    </w:p>
    <w:p w:rsidR="000B5D92" w:rsidRPr="00D2253A" w:rsidRDefault="000B5D92" w:rsidP="000B5D92">
      <w:pPr>
        <w:pStyle w:val="Default"/>
        <w:ind w:left="720"/>
        <w:rPr>
          <w:b/>
          <w:bCs/>
        </w:rPr>
      </w:pPr>
    </w:p>
    <w:p w:rsidR="0094438B" w:rsidRPr="00D2253A" w:rsidRDefault="00103EB0" w:rsidP="0033640B">
      <w:pPr>
        <w:pStyle w:val="Default"/>
        <w:ind w:firstLine="360"/>
        <w:jc w:val="both"/>
      </w:pPr>
      <w:r>
        <w:t>4</w:t>
      </w:r>
      <w:r w:rsidR="0094438B" w:rsidRPr="00D2253A">
        <w:t>.1. Участникам</w:t>
      </w:r>
      <w:r w:rsidR="00A44E07">
        <w:t>и Конкурса могут быть студенты 3-4</w:t>
      </w:r>
      <w:r w:rsidR="0094438B" w:rsidRPr="00D2253A">
        <w:t xml:space="preserve"> курсов </w:t>
      </w:r>
      <w:r w:rsidR="00A44E07">
        <w:t>специальностей</w:t>
      </w:r>
      <w:r w:rsidR="0094438B" w:rsidRPr="00D2253A">
        <w:t xml:space="preserve"> 31.02.01 Лечебное дело, 34.02.01 Сестринское дело. </w:t>
      </w:r>
    </w:p>
    <w:p w:rsidR="0094438B" w:rsidRPr="00D2253A" w:rsidRDefault="00103EB0" w:rsidP="0033640B">
      <w:pPr>
        <w:pStyle w:val="Default"/>
        <w:ind w:firstLine="360"/>
        <w:jc w:val="both"/>
      </w:pPr>
      <w:r>
        <w:t>4</w:t>
      </w:r>
      <w:r w:rsidR="0094438B" w:rsidRPr="00D2253A">
        <w:t xml:space="preserve">.2. </w:t>
      </w:r>
      <w:r w:rsidR="005C0A7A">
        <w:t>Количество участников о</w:t>
      </w:r>
      <w:r w:rsidR="0094438B" w:rsidRPr="00D2253A">
        <w:t>т образовательного учреждения</w:t>
      </w:r>
      <w:r w:rsidR="005C0A7A">
        <w:t xml:space="preserve"> определяется количеством </w:t>
      </w:r>
      <w:r w:rsidR="00126334">
        <w:t>научных руководителей,</w:t>
      </w:r>
      <w:r w:rsidR="0094438B" w:rsidRPr="00D2253A">
        <w:t xml:space="preserve"> </w:t>
      </w:r>
      <w:r w:rsidR="00126334">
        <w:t>может быть представлена</w:t>
      </w:r>
      <w:r w:rsidR="0094438B" w:rsidRPr="00D2253A">
        <w:t xml:space="preserve"> </w:t>
      </w:r>
      <w:r w:rsidR="00793450">
        <w:t>не более двух</w:t>
      </w:r>
      <w:r w:rsidR="005C0A7A">
        <w:t xml:space="preserve"> конкурсн</w:t>
      </w:r>
      <w:r w:rsidR="00793450">
        <w:t>ых</w:t>
      </w:r>
      <w:r w:rsidR="005C0A7A">
        <w:t xml:space="preserve"> работ от одного научного руководителя.</w:t>
      </w:r>
    </w:p>
    <w:p w:rsidR="00A37A8B" w:rsidRDefault="00103EB0" w:rsidP="0033640B">
      <w:pPr>
        <w:pStyle w:val="Default"/>
        <w:ind w:firstLine="360"/>
        <w:jc w:val="both"/>
      </w:pPr>
      <w:r>
        <w:t>4</w:t>
      </w:r>
      <w:r w:rsidR="00A37A8B" w:rsidRPr="00D2253A">
        <w:t xml:space="preserve">.3. Количество авторов конкурсных </w:t>
      </w:r>
      <w:r w:rsidR="00F5560F">
        <w:t>работ</w:t>
      </w:r>
      <w:r w:rsidR="00A37A8B" w:rsidRPr="00D2253A">
        <w:t xml:space="preserve"> может </w:t>
      </w:r>
      <w:r w:rsidR="000002F1" w:rsidRPr="00D2253A">
        <w:t>быть не более одного обучающегося</w:t>
      </w:r>
      <w:r w:rsidR="00A37A8B" w:rsidRPr="00D2253A">
        <w:t xml:space="preserve"> и не более одного руководителя.</w:t>
      </w:r>
    </w:p>
    <w:p w:rsidR="005C0A7A" w:rsidRDefault="005C0A7A" w:rsidP="0033640B">
      <w:pPr>
        <w:pStyle w:val="Default"/>
        <w:ind w:firstLine="360"/>
        <w:jc w:val="both"/>
      </w:pPr>
    </w:p>
    <w:p w:rsidR="00103EB0" w:rsidRDefault="00103EB0" w:rsidP="0033640B">
      <w:pPr>
        <w:pStyle w:val="Default"/>
        <w:ind w:firstLine="360"/>
        <w:jc w:val="both"/>
      </w:pPr>
    </w:p>
    <w:p w:rsidR="00A37A8B" w:rsidRPr="00D2253A" w:rsidRDefault="00103EB0" w:rsidP="000B5D92">
      <w:pPr>
        <w:pStyle w:val="Default"/>
        <w:jc w:val="center"/>
      </w:pPr>
      <w:r>
        <w:rPr>
          <w:b/>
        </w:rPr>
        <w:t>5</w:t>
      </w:r>
      <w:r w:rsidR="000B5D92" w:rsidRPr="00D2253A">
        <w:rPr>
          <w:b/>
        </w:rPr>
        <w:t>. ОРГАНИЗАЦИЯ И ПРОВЕДЕНИЕ КОНКУРСА</w:t>
      </w:r>
    </w:p>
    <w:p w:rsidR="000002F1" w:rsidRPr="00D2253A" w:rsidRDefault="000002F1" w:rsidP="000B5D92">
      <w:pPr>
        <w:pStyle w:val="Default"/>
        <w:jc w:val="both"/>
      </w:pPr>
    </w:p>
    <w:p w:rsidR="002A6410" w:rsidRDefault="00C82CDA" w:rsidP="00103EB0">
      <w:pPr>
        <w:pStyle w:val="Default"/>
        <w:ind w:firstLine="708"/>
        <w:jc w:val="both"/>
        <w:rPr>
          <w:b/>
        </w:rPr>
      </w:pPr>
      <w:r>
        <w:t>5</w:t>
      </w:r>
      <w:r w:rsidR="006201ED">
        <w:t>.1 Заявка</w:t>
      </w:r>
      <w:r w:rsidR="00A37A8B" w:rsidRPr="00D2253A">
        <w:t xml:space="preserve"> </w:t>
      </w:r>
      <w:r w:rsidR="00B25149">
        <w:t xml:space="preserve">и </w:t>
      </w:r>
      <w:r w:rsidR="006201ED">
        <w:t xml:space="preserve">ссылка на </w:t>
      </w:r>
      <w:r w:rsidR="00F5560F">
        <w:t>конкурсную работу (</w:t>
      </w:r>
      <w:r w:rsidR="006201ED">
        <w:t>презентацию</w:t>
      </w:r>
      <w:r w:rsidR="00F5560F">
        <w:t>)</w:t>
      </w:r>
      <w:r w:rsidR="00091E79">
        <w:t xml:space="preserve"> </w:t>
      </w:r>
      <w:r w:rsidR="00B25149">
        <w:t>для участия</w:t>
      </w:r>
      <w:r w:rsidR="0014788D">
        <w:t xml:space="preserve"> в конкурсе принимаются до</w:t>
      </w:r>
      <w:r w:rsidR="00C7214E" w:rsidRPr="00D2253A">
        <w:t xml:space="preserve"> </w:t>
      </w:r>
      <w:r w:rsidR="0014788D">
        <w:rPr>
          <w:b/>
        </w:rPr>
        <w:t>31</w:t>
      </w:r>
      <w:r w:rsidR="00A37A8B" w:rsidRPr="00D2253A">
        <w:rPr>
          <w:b/>
        </w:rPr>
        <w:t xml:space="preserve"> </w:t>
      </w:r>
      <w:r w:rsidR="0033640B" w:rsidRPr="00D2253A">
        <w:rPr>
          <w:b/>
        </w:rPr>
        <w:t>мая</w:t>
      </w:r>
      <w:r w:rsidR="00C7214E" w:rsidRPr="00D2253A">
        <w:t xml:space="preserve"> </w:t>
      </w:r>
      <w:r w:rsidR="0014788D">
        <w:rPr>
          <w:b/>
        </w:rPr>
        <w:t>2022</w:t>
      </w:r>
      <w:r w:rsidR="00A37A8B" w:rsidRPr="00D2253A">
        <w:rPr>
          <w:b/>
        </w:rPr>
        <w:t xml:space="preserve"> года</w:t>
      </w:r>
      <w:r w:rsidR="00A37A8B" w:rsidRPr="00D2253A">
        <w:t xml:space="preserve"> </w:t>
      </w:r>
      <w:r w:rsidR="006201ED">
        <w:t xml:space="preserve">по ссылке </w:t>
      </w:r>
      <w:hyperlink r:id="rId9" w:history="1">
        <w:r w:rsidR="006201ED" w:rsidRPr="00725EC8">
          <w:rPr>
            <w:rStyle w:val="a3"/>
          </w:rPr>
          <w:t>https://forms.gle/bFciubGcRqEgis6Z7</w:t>
        </w:r>
      </w:hyperlink>
      <w:r w:rsidR="006201ED">
        <w:t xml:space="preserve"> в настоящем положении или </w:t>
      </w:r>
      <w:r w:rsidR="00F5560F">
        <w:t xml:space="preserve">при помощи </w:t>
      </w:r>
      <w:r w:rsidR="00DD0CCA" w:rsidRPr="00DD0CCA">
        <w:rPr>
          <w:b/>
          <w:bCs/>
          <w:color w:val="auto"/>
          <w:szCs w:val="21"/>
          <w:shd w:val="clear" w:color="auto" w:fill="FFFFFF"/>
        </w:rPr>
        <w:t>QR-код</w:t>
      </w:r>
      <w:r w:rsidR="00DD0CCA">
        <w:rPr>
          <w:b/>
          <w:bCs/>
          <w:color w:val="auto"/>
          <w:szCs w:val="21"/>
          <w:shd w:val="clear" w:color="auto" w:fill="FFFFFF"/>
        </w:rPr>
        <w:t>а</w:t>
      </w:r>
      <w:r w:rsidR="00DD0CCA" w:rsidRPr="00DD0CCA">
        <w:rPr>
          <w:rFonts w:ascii="Arial" w:hAnsi="Arial" w:cs="Arial"/>
          <w:b/>
          <w:bCs/>
          <w:color w:val="auto"/>
          <w:szCs w:val="21"/>
          <w:shd w:val="clear" w:color="auto" w:fill="FFFFFF"/>
        </w:rPr>
        <w:t xml:space="preserve"> </w:t>
      </w:r>
      <w:r w:rsidR="00DD0CCA">
        <w:rPr>
          <w:rFonts w:ascii="Arial" w:hAnsi="Arial" w:cs="Arial"/>
          <w:b/>
          <w:bCs/>
          <w:color w:val="auto"/>
          <w:szCs w:val="21"/>
          <w:shd w:val="clear" w:color="auto" w:fill="FFFFFF"/>
        </w:rPr>
        <w:t>(</w:t>
      </w:r>
      <w:r w:rsidR="004F2422" w:rsidRPr="006201ED">
        <w:rPr>
          <w:b/>
        </w:rPr>
        <w:t>ПРИЛОЖЕНИИ 1</w:t>
      </w:r>
      <w:r w:rsidR="00DD0CCA">
        <w:rPr>
          <w:b/>
        </w:rPr>
        <w:t>)</w:t>
      </w:r>
      <w:r w:rsidR="004F2422" w:rsidRPr="006201ED">
        <w:rPr>
          <w:b/>
        </w:rPr>
        <w:t>.</w:t>
      </w:r>
    </w:p>
    <w:p w:rsidR="006201ED" w:rsidRPr="006201ED" w:rsidRDefault="006201ED" w:rsidP="00103EB0">
      <w:pPr>
        <w:pStyle w:val="Default"/>
        <w:ind w:firstLine="708"/>
        <w:jc w:val="both"/>
      </w:pPr>
      <w:r w:rsidRPr="006201ED">
        <w:t>5.2 Презентация размещается в любом облачном хранилище (например, yandex.disk) с настроенным общим доступом</w:t>
      </w:r>
      <w:r>
        <w:t>.</w:t>
      </w:r>
    </w:p>
    <w:p w:rsidR="002A6410" w:rsidRPr="00D2253A" w:rsidRDefault="00C82CDA" w:rsidP="0033640B">
      <w:pPr>
        <w:pStyle w:val="Default"/>
        <w:ind w:firstLine="708"/>
        <w:jc w:val="both"/>
      </w:pPr>
      <w:r>
        <w:t>5</w:t>
      </w:r>
      <w:r w:rsidR="002A6410" w:rsidRPr="00D2253A">
        <w:t xml:space="preserve">.3 На Конкурс не допускаются </w:t>
      </w:r>
      <w:r w:rsidR="00B25149">
        <w:t>презентации</w:t>
      </w:r>
      <w:r w:rsidR="002A6410" w:rsidRPr="00D2253A">
        <w:t xml:space="preserve"> и слайд–шоу, заимствован</w:t>
      </w:r>
      <w:r w:rsidR="00B25149">
        <w:t>ные из других источников (</w:t>
      </w:r>
      <w:r w:rsidR="002A6410" w:rsidRPr="00D2253A">
        <w:t>хостинги, социальные сети и т.п.);</w:t>
      </w:r>
    </w:p>
    <w:p w:rsidR="00D459AE" w:rsidRPr="00D2253A" w:rsidRDefault="00C82CDA" w:rsidP="0033640B">
      <w:pPr>
        <w:pStyle w:val="Default"/>
        <w:ind w:firstLine="708"/>
        <w:jc w:val="both"/>
      </w:pPr>
      <w:r>
        <w:t>5</w:t>
      </w:r>
      <w:r w:rsidR="002A6410" w:rsidRPr="00D2253A">
        <w:t xml:space="preserve">.4 На конкурс не принимаются </w:t>
      </w:r>
      <w:r w:rsidR="00B25149">
        <w:t>проекты</w:t>
      </w:r>
      <w:r w:rsidR="002A6410" w:rsidRPr="00D2253A">
        <w:t xml:space="preserve"> рекламного характера, оскорбляющие достоинства и чувства других людей, не укладывающиеся в тематику Конкурса.</w:t>
      </w:r>
    </w:p>
    <w:p w:rsidR="00165C05" w:rsidRPr="00D2253A" w:rsidRDefault="00C82CDA" w:rsidP="0033640B">
      <w:pPr>
        <w:pStyle w:val="Default"/>
        <w:ind w:firstLine="708"/>
        <w:jc w:val="both"/>
      </w:pPr>
      <w:r>
        <w:t>5</w:t>
      </w:r>
      <w:r w:rsidR="002A6410" w:rsidRPr="00D2253A">
        <w:t>.5</w:t>
      </w:r>
      <w:r w:rsidR="00165C05" w:rsidRPr="00D2253A">
        <w:t xml:space="preserve">. Отправка заявки на участие подразумевает согласие на обработку персональных данных участника. </w:t>
      </w:r>
    </w:p>
    <w:p w:rsidR="00A37A8B" w:rsidRPr="00D2253A" w:rsidRDefault="00C82CDA" w:rsidP="0033640B">
      <w:pPr>
        <w:pStyle w:val="Default"/>
        <w:ind w:firstLine="708"/>
        <w:jc w:val="both"/>
      </w:pPr>
      <w:r>
        <w:t>5</w:t>
      </w:r>
      <w:r w:rsidR="00091E79">
        <w:t>.6</w:t>
      </w:r>
      <w:r w:rsidR="00A37A8B" w:rsidRPr="00D2253A">
        <w:t xml:space="preserve"> Работа экспертной группы по оценива</w:t>
      </w:r>
      <w:r w:rsidR="00A47173" w:rsidRPr="00D2253A">
        <w:t xml:space="preserve">нию проектов осуществляется </w:t>
      </w:r>
      <w:r w:rsidR="00E16402" w:rsidRPr="00D2253A">
        <w:rPr>
          <w:b/>
        </w:rPr>
        <w:t xml:space="preserve">с </w:t>
      </w:r>
      <w:r w:rsidR="0014788D">
        <w:rPr>
          <w:b/>
        </w:rPr>
        <w:t>01</w:t>
      </w:r>
      <w:r w:rsidR="00E16402" w:rsidRPr="00D2253A">
        <w:rPr>
          <w:b/>
        </w:rPr>
        <w:t xml:space="preserve"> по </w:t>
      </w:r>
      <w:r w:rsidR="0014788D">
        <w:rPr>
          <w:b/>
        </w:rPr>
        <w:t>07</w:t>
      </w:r>
      <w:r w:rsidR="0033640B" w:rsidRPr="00D2253A">
        <w:rPr>
          <w:b/>
        </w:rPr>
        <w:t xml:space="preserve"> </w:t>
      </w:r>
      <w:r w:rsidR="0014788D">
        <w:rPr>
          <w:b/>
        </w:rPr>
        <w:t>июня</w:t>
      </w:r>
      <w:r w:rsidR="00A37A8B" w:rsidRPr="00D2253A">
        <w:rPr>
          <w:b/>
        </w:rPr>
        <w:t xml:space="preserve"> 20</w:t>
      </w:r>
      <w:r w:rsidR="0014788D">
        <w:rPr>
          <w:b/>
        </w:rPr>
        <w:t xml:space="preserve">22 </w:t>
      </w:r>
      <w:r w:rsidR="00A37A8B" w:rsidRPr="00D2253A">
        <w:rPr>
          <w:b/>
        </w:rPr>
        <w:t>г.</w:t>
      </w:r>
      <w:r w:rsidR="00A37A8B" w:rsidRPr="00D2253A">
        <w:t xml:space="preserve"> </w:t>
      </w:r>
    </w:p>
    <w:p w:rsidR="00A37A8B" w:rsidRDefault="00C82CDA" w:rsidP="0033640B">
      <w:pPr>
        <w:pStyle w:val="Default"/>
        <w:ind w:firstLine="708"/>
        <w:jc w:val="both"/>
      </w:pPr>
      <w:r>
        <w:t>5</w:t>
      </w:r>
      <w:r w:rsidR="00091E79">
        <w:t>.7</w:t>
      </w:r>
      <w:r w:rsidR="00A37A8B" w:rsidRPr="00D2253A">
        <w:t xml:space="preserve">. Дистанционный конкурс </w:t>
      </w:r>
      <w:r w:rsidR="00B25149">
        <w:t>презентаций</w:t>
      </w:r>
      <w:r w:rsidR="00126334">
        <w:t xml:space="preserve"> проводится в следующей номинации</w:t>
      </w:r>
      <w:r w:rsidR="00A37A8B" w:rsidRPr="00D2253A">
        <w:t>:</w:t>
      </w:r>
    </w:p>
    <w:p w:rsidR="00126334" w:rsidRPr="0014788D" w:rsidRDefault="00126334" w:rsidP="00DB019F">
      <w:pPr>
        <w:pStyle w:val="Default"/>
        <w:numPr>
          <w:ilvl w:val="0"/>
          <w:numId w:val="9"/>
        </w:numPr>
        <w:jc w:val="both"/>
        <w:rPr>
          <w:b/>
          <w:i/>
        </w:rPr>
      </w:pPr>
      <w:r w:rsidRPr="0014788D">
        <w:rPr>
          <w:b/>
          <w:i/>
        </w:rPr>
        <w:t>Российские инновационные проекты в области digital health.</w:t>
      </w:r>
    </w:p>
    <w:p w:rsidR="000B5D92" w:rsidRPr="00D2253A" w:rsidRDefault="000B5D92" w:rsidP="000B5D92">
      <w:pPr>
        <w:pStyle w:val="Default"/>
        <w:jc w:val="both"/>
        <w:rPr>
          <w:b/>
        </w:rPr>
      </w:pPr>
    </w:p>
    <w:p w:rsidR="0033640B" w:rsidRPr="00D2253A" w:rsidRDefault="00103EB0" w:rsidP="00103EB0">
      <w:pPr>
        <w:pStyle w:val="Default"/>
        <w:jc w:val="center"/>
        <w:rPr>
          <w:b/>
        </w:rPr>
      </w:pPr>
      <w:r>
        <w:rPr>
          <w:b/>
        </w:rPr>
        <w:t>6.</w:t>
      </w:r>
      <w:r w:rsidR="000B5D92" w:rsidRPr="00D2253A">
        <w:rPr>
          <w:b/>
        </w:rPr>
        <w:t>ТРЕБОВАНИЯ К ПРОЕКТАМ</w:t>
      </w:r>
    </w:p>
    <w:p w:rsidR="000B5D92" w:rsidRPr="00D2253A" w:rsidRDefault="000B5D92" w:rsidP="0033640B">
      <w:pPr>
        <w:pStyle w:val="Default"/>
        <w:ind w:left="720"/>
        <w:rPr>
          <w:b/>
        </w:rPr>
      </w:pPr>
      <w:r w:rsidRPr="00D2253A">
        <w:rPr>
          <w:b/>
        </w:rPr>
        <w:t xml:space="preserve"> </w:t>
      </w:r>
    </w:p>
    <w:p w:rsidR="00F255CD" w:rsidRPr="00D2253A" w:rsidRDefault="00103EB0" w:rsidP="0033640B">
      <w:pPr>
        <w:pStyle w:val="Default"/>
        <w:ind w:firstLine="709"/>
        <w:jc w:val="both"/>
        <w:rPr>
          <w:b/>
        </w:rPr>
      </w:pPr>
      <w:r>
        <w:t>6</w:t>
      </w:r>
      <w:r w:rsidR="0033640B" w:rsidRPr="00D2253A">
        <w:t xml:space="preserve">.1. </w:t>
      </w:r>
      <w:r w:rsidR="00B25149" w:rsidRPr="00D2253A">
        <w:t>Проекты оформляются</w:t>
      </w:r>
      <w:r w:rsidR="0033640B" w:rsidRPr="00D2253A">
        <w:t xml:space="preserve"> в соответствии с требованиями </w:t>
      </w:r>
      <w:r w:rsidR="004F2422">
        <w:t xml:space="preserve">в </w:t>
      </w:r>
      <w:r w:rsidR="004F2422">
        <w:rPr>
          <w:b/>
        </w:rPr>
        <w:t>ПРИЛОЖЕНИИ 2</w:t>
      </w:r>
      <w:r w:rsidR="000B5D92" w:rsidRPr="00D2253A">
        <w:rPr>
          <w:b/>
        </w:rPr>
        <w:t>.</w:t>
      </w:r>
    </w:p>
    <w:p w:rsidR="000B5D92" w:rsidRPr="00D2253A" w:rsidRDefault="000B5D92" w:rsidP="000B5D92">
      <w:pPr>
        <w:pStyle w:val="Default"/>
        <w:ind w:left="720"/>
        <w:jc w:val="both"/>
        <w:rPr>
          <w:b/>
        </w:rPr>
      </w:pPr>
    </w:p>
    <w:p w:rsidR="000B5D92" w:rsidRPr="00D2253A" w:rsidRDefault="000B5D92" w:rsidP="000B5D92">
      <w:pPr>
        <w:pStyle w:val="Default"/>
        <w:ind w:left="720"/>
        <w:jc w:val="both"/>
        <w:rPr>
          <w:b/>
        </w:rPr>
      </w:pPr>
    </w:p>
    <w:p w:rsidR="00F255CD" w:rsidRPr="00D2253A" w:rsidRDefault="000B5D92" w:rsidP="00103EB0">
      <w:pPr>
        <w:pStyle w:val="Default"/>
        <w:numPr>
          <w:ilvl w:val="0"/>
          <w:numId w:val="11"/>
        </w:numPr>
        <w:jc w:val="center"/>
        <w:rPr>
          <w:b/>
        </w:rPr>
      </w:pPr>
      <w:r w:rsidRPr="00D2253A">
        <w:rPr>
          <w:b/>
        </w:rPr>
        <w:t>ПОДВЕДЕНИЕ ИТОГОВ ДИСТАНЦИОННОГО КОНКУРСА ПРОЕКТОВ</w:t>
      </w:r>
    </w:p>
    <w:p w:rsidR="000B5D92" w:rsidRPr="00D2253A" w:rsidRDefault="000B5D92" w:rsidP="0033640B">
      <w:pPr>
        <w:pStyle w:val="Default"/>
        <w:ind w:left="720"/>
        <w:rPr>
          <w:b/>
        </w:rPr>
      </w:pPr>
    </w:p>
    <w:p w:rsidR="004428E5" w:rsidRPr="00D2253A" w:rsidRDefault="00C82CDA" w:rsidP="0033640B">
      <w:pPr>
        <w:pStyle w:val="Default"/>
        <w:ind w:firstLine="360"/>
        <w:jc w:val="both"/>
      </w:pPr>
      <w:r>
        <w:t>7</w:t>
      </w:r>
      <w:r w:rsidR="000002F1" w:rsidRPr="00D2253A">
        <w:t xml:space="preserve">.1 </w:t>
      </w:r>
      <w:r w:rsidR="004428E5" w:rsidRPr="00D2253A">
        <w:t xml:space="preserve">Для оценки работ формируется экспертная группа (жюри). Жюри проводит экспертизу </w:t>
      </w:r>
      <w:r w:rsidR="00B25149">
        <w:t>проектов</w:t>
      </w:r>
      <w:r w:rsidR="004428E5" w:rsidRPr="00D2253A">
        <w:t>, состоящую из содержательной и технической оценок и определяет победителей.</w:t>
      </w:r>
    </w:p>
    <w:p w:rsidR="004428E5" w:rsidRPr="00D2253A" w:rsidRDefault="00C82CDA" w:rsidP="0033640B">
      <w:pPr>
        <w:pStyle w:val="Default"/>
        <w:ind w:firstLine="360"/>
        <w:jc w:val="both"/>
      </w:pPr>
      <w:r>
        <w:t>7</w:t>
      </w:r>
      <w:r w:rsidR="000002F1" w:rsidRPr="00D2253A">
        <w:t xml:space="preserve">.2 </w:t>
      </w:r>
      <w:r w:rsidR="004428E5" w:rsidRPr="00D2253A">
        <w:t>Содержательная экспертная оценка проектов осуществляется по следующим критериям:</w:t>
      </w:r>
    </w:p>
    <w:p w:rsidR="004428E5" w:rsidRDefault="004428E5" w:rsidP="0033640B">
      <w:pPr>
        <w:pStyle w:val="Default"/>
        <w:tabs>
          <w:tab w:val="left" w:pos="851"/>
        </w:tabs>
        <w:ind w:firstLine="567"/>
        <w:jc w:val="both"/>
      </w:pPr>
      <w:r w:rsidRPr="00D2253A">
        <w:t>−</w:t>
      </w:r>
      <w:r w:rsidRPr="00D2253A">
        <w:tab/>
        <w:t>соответствие работы заявленной теме</w:t>
      </w:r>
      <w:r w:rsidR="00F0383B">
        <w:t xml:space="preserve"> и номинации</w:t>
      </w:r>
      <w:r w:rsidRPr="00D2253A">
        <w:t>;</w:t>
      </w:r>
    </w:p>
    <w:p w:rsidR="006201ED" w:rsidRPr="0014788D" w:rsidRDefault="006201ED" w:rsidP="0033640B">
      <w:pPr>
        <w:pStyle w:val="Default"/>
        <w:tabs>
          <w:tab w:val="left" w:pos="851"/>
        </w:tabs>
        <w:ind w:firstLine="567"/>
        <w:jc w:val="both"/>
      </w:pPr>
      <w:r w:rsidRPr="00D2253A">
        <w:t>−</w:t>
      </w:r>
      <w:r w:rsidRPr="00D2253A">
        <w:tab/>
      </w:r>
      <w:r>
        <w:t xml:space="preserve"> </w:t>
      </w:r>
      <w:r w:rsidR="004F2422">
        <w:t>наличие отечественной</w:t>
      </w:r>
      <w:r>
        <w:t xml:space="preserve"> разработки</w:t>
      </w:r>
      <w:r w:rsidRPr="006201ED">
        <w:t xml:space="preserve"> в сфере IT </w:t>
      </w:r>
      <w:r>
        <w:t>в области цифрового здравоохранения;</w:t>
      </w:r>
    </w:p>
    <w:p w:rsidR="004428E5" w:rsidRPr="00D2253A" w:rsidRDefault="004428E5" w:rsidP="0033640B">
      <w:pPr>
        <w:pStyle w:val="Default"/>
        <w:tabs>
          <w:tab w:val="left" w:pos="851"/>
        </w:tabs>
        <w:ind w:firstLine="567"/>
        <w:jc w:val="both"/>
      </w:pPr>
      <w:r w:rsidRPr="00D2253A">
        <w:t>−</w:t>
      </w:r>
      <w:r w:rsidRPr="00D2253A">
        <w:tab/>
        <w:t>аргументированность и глубина раскрытия темы, ясность представления;</w:t>
      </w:r>
    </w:p>
    <w:p w:rsidR="004428E5" w:rsidRPr="00D2253A" w:rsidRDefault="004428E5" w:rsidP="0033640B">
      <w:pPr>
        <w:pStyle w:val="Default"/>
        <w:tabs>
          <w:tab w:val="left" w:pos="851"/>
        </w:tabs>
        <w:ind w:firstLine="567"/>
        <w:jc w:val="both"/>
      </w:pPr>
      <w:r w:rsidRPr="00D2253A">
        <w:t>−</w:t>
      </w:r>
      <w:r w:rsidRPr="00D2253A">
        <w:tab/>
        <w:t>оригинальность (новизна идеи);</w:t>
      </w:r>
    </w:p>
    <w:p w:rsidR="00A44E07" w:rsidRDefault="004428E5" w:rsidP="00A44E07">
      <w:pPr>
        <w:pStyle w:val="Default"/>
        <w:tabs>
          <w:tab w:val="left" w:pos="851"/>
        </w:tabs>
        <w:ind w:firstLine="567"/>
        <w:jc w:val="both"/>
      </w:pPr>
      <w:r w:rsidRPr="00D2253A">
        <w:t>−</w:t>
      </w:r>
      <w:r w:rsidRPr="00D2253A">
        <w:tab/>
      </w:r>
      <w:r w:rsidR="00A44E07">
        <w:t>наличие авторской позиции;</w:t>
      </w:r>
    </w:p>
    <w:p w:rsidR="004428E5" w:rsidRPr="00D2253A" w:rsidRDefault="00A44E07" w:rsidP="00A44E07">
      <w:pPr>
        <w:pStyle w:val="Default"/>
        <w:tabs>
          <w:tab w:val="left" w:pos="851"/>
        </w:tabs>
        <w:ind w:firstLine="567"/>
        <w:jc w:val="both"/>
      </w:pPr>
      <w:r w:rsidRPr="00D2253A">
        <w:t>−</w:t>
      </w:r>
      <w:r w:rsidRPr="00D2253A">
        <w:tab/>
      </w:r>
      <w:r w:rsidR="004428E5" w:rsidRPr="00D2253A">
        <w:t>информативность.</w:t>
      </w:r>
    </w:p>
    <w:p w:rsidR="004428E5" w:rsidRPr="00D2253A" w:rsidRDefault="004428E5" w:rsidP="0033640B">
      <w:pPr>
        <w:pStyle w:val="Default"/>
        <w:ind w:firstLine="567"/>
        <w:jc w:val="both"/>
      </w:pPr>
      <w:r w:rsidRPr="00D2253A">
        <w:lastRenderedPageBreak/>
        <w:t>Техническая экспертная оценка проектов осуществляется по следующим критериям:</w:t>
      </w:r>
    </w:p>
    <w:p w:rsidR="004428E5" w:rsidRPr="00D2253A" w:rsidRDefault="004428E5" w:rsidP="0033640B">
      <w:pPr>
        <w:pStyle w:val="Default"/>
        <w:tabs>
          <w:tab w:val="left" w:pos="993"/>
        </w:tabs>
        <w:ind w:firstLine="567"/>
        <w:jc w:val="both"/>
      </w:pPr>
      <w:r w:rsidRPr="00D2253A">
        <w:t>−</w:t>
      </w:r>
      <w:r w:rsidRPr="00D2253A">
        <w:tab/>
        <w:t>уровень владения специальными выразительными средствами;</w:t>
      </w:r>
    </w:p>
    <w:p w:rsidR="004428E5" w:rsidRPr="00D2253A" w:rsidRDefault="004428E5" w:rsidP="0033640B">
      <w:pPr>
        <w:pStyle w:val="Default"/>
        <w:tabs>
          <w:tab w:val="left" w:pos="993"/>
        </w:tabs>
        <w:ind w:firstLine="567"/>
        <w:jc w:val="both"/>
      </w:pPr>
      <w:r w:rsidRPr="00D2253A">
        <w:t>−</w:t>
      </w:r>
      <w:r w:rsidRPr="00D2253A">
        <w:tab/>
        <w:t>эстетичность работы (общее эмоциональное восприятие);</w:t>
      </w:r>
    </w:p>
    <w:p w:rsidR="004428E5" w:rsidRPr="00D2253A" w:rsidRDefault="004428E5" w:rsidP="0033640B">
      <w:pPr>
        <w:pStyle w:val="Default"/>
        <w:tabs>
          <w:tab w:val="left" w:pos="993"/>
        </w:tabs>
        <w:ind w:firstLine="567"/>
        <w:jc w:val="both"/>
      </w:pPr>
      <w:r w:rsidRPr="00D2253A">
        <w:t>−</w:t>
      </w:r>
      <w:r w:rsidRPr="00D2253A">
        <w:tab/>
        <w:t>соответствие работы заявленным требованиям.</w:t>
      </w:r>
    </w:p>
    <w:p w:rsidR="0033640B" w:rsidRPr="00D2253A" w:rsidRDefault="0033640B" w:rsidP="0033640B">
      <w:pPr>
        <w:pStyle w:val="Default"/>
        <w:tabs>
          <w:tab w:val="left" w:pos="993"/>
        </w:tabs>
        <w:ind w:firstLine="567"/>
        <w:jc w:val="both"/>
      </w:pPr>
      <w:r w:rsidRPr="00D2253A">
        <w:t>Оценка критериев осуществляется в баллах по шкале:</w:t>
      </w:r>
    </w:p>
    <w:p w:rsidR="0033640B" w:rsidRPr="00D2253A" w:rsidRDefault="0033640B" w:rsidP="0033640B">
      <w:pPr>
        <w:pStyle w:val="Default"/>
        <w:tabs>
          <w:tab w:val="left" w:pos="993"/>
        </w:tabs>
        <w:ind w:firstLine="567"/>
        <w:jc w:val="both"/>
      </w:pPr>
      <w:r w:rsidRPr="00D2253A">
        <w:rPr>
          <w:i/>
        </w:rPr>
        <w:t>2 балла</w:t>
      </w:r>
      <w:r w:rsidRPr="00D2253A">
        <w:t xml:space="preserve"> – соответствует полностью</w:t>
      </w:r>
      <w:r w:rsidR="00C27E7C" w:rsidRPr="00D2253A">
        <w:t>;</w:t>
      </w:r>
    </w:p>
    <w:p w:rsidR="00C27E7C" w:rsidRPr="00D2253A" w:rsidRDefault="00C27E7C" w:rsidP="0033640B">
      <w:pPr>
        <w:pStyle w:val="Default"/>
        <w:tabs>
          <w:tab w:val="left" w:pos="993"/>
        </w:tabs>
        <w:ind w:firstLine="567"/>
        <w:jc w:val="both"/>
      </w:pPr>
      <w:r w:rsidRPr="00D2253A">
        <w:rPr>
          <w:i/>
        </w:rPr>
        <w:t>1 балл</w:t>
      </w:r>
      <w:r w:rsidRPr="00D2253A">
        <w:t xml:space="preserve"> – частично соответствует;</w:t>
      </w:r>
    </w:p>
    <w:p w:rsidR="00C27E7C" w:rsidRPr="00D2253A" w:rsidRDefault="00C27E7C" w:rsidP="0033640B">
      <w:pPr>
        <w:pStyle w:val="Default"/>
        <w:tabs>
          <w:tab w:val="left" w:pos="993"/>
        </w:tabs>
        <w:ind w:firstLine="567"/>
        <w:jc w:val="both"/>
      </w:pPr>
      <w:r w:rsidRPr="00D2253A">
        <w:rPr>
          <w:i/>
        </w:rPr>
        <w:t>0 баллов</w:t>
      </w:r>
      <w:r w:rsidRPr="00D2253A">
        <w:t xml:space="preserve"> – не соответствует (отсутствует).</w:t>
      </w:r>
    </w:p>
    <w:p w:rsidR="00DB06D3" w:rsidRPr="00D2253A" w:rsidRDefault="00C82CDA" w:rsidP="0033640B">
      <w:pPr>
        <w:pStyle w:val="Default"/>
        <w:ind w:firstLine="567"/>
        <w:jc w:val="both"/>
      </w:pPr>
      <w:r>
        <w:t>7</w:t>
      </w:r>
      <w:r w:rsidR="00DB06D3" w:rsidRPr="00D2253A">
        <w:t>.3. По итогам конкурса определя</w:t>
      </w:r>
      <w:r w:rsidR="00793450">
        <w:t>ю</w:t>
      </w:r>
      <w:r w:rsidR="00DB06D3" w:rsidRPr="00D2253A">
        <w:t>тся победител</w:t>
      </w:r>
      <w:r w:rsidR="00793450">
        <w:t>и</w:t>
      </w:r>
      <w:r w:rsidR="00DB06D3" w:rsidRPr="00793450">
        <w:rPr>
          <w:color w:val="auto"/>
        </w:rPr>
        <w:t>,</w:t>
      </w:r>
      <w:r w:rsidR="00DB06D3" w:rsidRPr="00793450">
        <w:rPr>
          <w:color w:val="FF0000"/>
        </w:rPr>
        <w:t xml:space="preserve"> </w:t>
      </w:r>
      <w:r w:rsidR="00DB06D3" w:rsidRPr="00D2253A">
        <w:t>которые награждаются дипломами I, II и III степени.</w:t>
      </w:r>
    </w:p>
    <w:p w:rsidR="000002F1" w:rsidRPr="00D2253A" w:rsidRDefault="00C82CDA" w:rsidP="0033640B">
      <w:pPr>
        <w:pStyle w:val="Default"/>
        <w:ind w:firstLine="567"/>
        <w:jc w:val="both"/>
      </w:pPr>
      <w:r>
        <w:t>7</w:t>
      </w:r>
      <w:r w:rsidR="000002F1" w:rsidRPr="00D2253A">
        <w:t>.4. Все участники конкурса получают сертификат участника.</w:t>
      </w:r>
    </w:p>
    <w:p w:rsidR="00F255CD" w:rsidRPr="00D2253A" w:rsidRDefault="00C82CDA" w:rsidP="0033640B">
      <w:pPr>
        <w:pStyle w:val="Default"/>
        <w:ind w:firstLine="567"/>
        <w:jc w:val="both"/>
      </w:pPr>
      <w:r>
        <w:t>7</w:t>
      </w:r>
      <w:r w:rsidR="000002F1" w:rsidRPr="00D2253A">
        <w:t>.5</w:t>
      </w:r>
      <w:r w:rsidR="00F255CD" w:rsidRPr="00D2253A">
        <w:t xml:space="preserve">. Подведение </w:t>
      </w:r>
      <w:r w:rsidR="0014788D">
        <w:t xml:space="preserve">и размещение </w:t>
      </w:r>
      <w:r w:rsidR="00F255CD" w:rsidRPr="00D2253A">
        <w:t xml:space="preserve">итогов дистанционного конкурса проектов </w:t>
      </w:r>
      <w:r w:rsidR="00DD0CCA">
        <w:t xml:space="preserve">на официальном сайте техникума </w:t>
      </w:r>
      <w:hyperlink r:id="rId10" w:history="1">
        <w:r w:rsidR="00DD0CCA" w:rsidRPr="00023D88">
          <w:rPr>
            <w:rStyle w:val="a3"/>
          </w:rPr>
          <w:t>https://www.divmt.ru/konkursy-i-olimpiady</w:t>
        </w:r>
      </w:hyperlink>
      <w:r w:rsidR="00DD0CCA">
        <w:t xml:space="preserve"> </w:t>
      </w:r>
      <w:r w:rsidR="0014788D">
        <w:t xml:space="preserve">не позднее </w:t>
      </w:r>
      <w:r w:rsidR="00F0383B">
        <w:rPr>
          <w:b/>
        </w:rPr>
        <w:t>11 июня 2022</w:t>
      </w:r>
      <w:r w:rsidR="00F255CD" w:rsidRPr="00D2253A">
        <w:rPr>
          <w:b/>
        </w:rPr>
        <w:t xml:space="preserve"> года.</w:t>
      </w:r>
    </w:p>
    <w:p w:rsidR="00F255CD" w:rsidRPr="00D2253A" w:rsidRDefault="000002F1" w:rsidP="00C27E7C">
      <w:pPr>
        <w:pStyle w:val="Default"/>
        <w:tabs>
          <w:tab w:val="left" w:pos="567"/>
        </w:tabs>
        <w:jc w:val="both"/>
      </w:pPr>
      <w:r w:rsidRPr="00D2253A">
        <w:t xml:space="preserve"> </w:t>
      </w:r>
      <w:r w:rsidR="00C27E7C" w:rsidRPr="00D2253A">
        <w:tab/>
      </w:r>
      <w:r w:rsidR="00C82CDA">
        <w:t>7</w:t>
      </w:r>
      <w:r w:rsidRPr="00D2253A">
        <w:t>.</w:t>
      </w:r>
      <w:r w:rsidR="00C27E7C" w:rsidRPr="00D2253A">
        <w:t>6</w:t>
      </w:r>
      <w:r w:rsidR="00F255CD" w:rsidRPr="00D2253A">
        <w:t xml:space="preserve">. Руководители (преподаватели) студентов, принимающих участие в конкурсе, указываются в дипломах и сертификатах. </w:t>
      </w:r>
    </w:p>
    <w:p w:rsidR="00165C05" w:rsidRPr="00D2253A" w:rsidRDefault="00C82CDA" w:rsidP="00C27E7C">
      <w:pPr>
        <w:pStyle w:val="Default"/>
        <w:ind w:firstLine="567"/>
        <w:jc w:val="both"/>
      </w:pPr>
      <w:r>
        <w:t>7</w:t>
      </w:r>
      <w:r w:rsidR="00C27E7C" w:rsidRPr="00D2253A">
        <w:t>.7</w:t>
      </w:r>
      <w:r w:rsidR="00F255CD" w:rsidRPr="00D2253A">
        <w:t>. Сертификаты и дипломы высылаются в электронном виде</w:t>
      </w:r>
      <w:r w:rsidR="00165C05" w:rsidRPr="00D2253A">
        <w:t xml:space="preserve"> </w:t>
      </w:r>
      <w:r w:rsidR="006B7C7D" w:rsidRPr="00D2253A">
        <w:t xml:space="preserve">до </w:t>
      </w:r>
      <w:r w:rsidR="00F0383B">
        <w:rPr>
          <w:b/>
        </w:rPr>
        <w:t>18.06.2022</w:t>
      </w:r>
      <w:r w:rsidR="00F255CD" w:rsidRPr="00D2253A">
        <w:t xml:space="preserve">, формат pdf. </w:t>
      </w:r>
    </w:p>
    <w:p w:rsidR="00547D89" w:rsidRPr="00A04B76" w:rsidRDefault="00C82CDA" w:rsidP="00A04B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47D89">
        <w:rPr>
          <w:rFonts w:ascii="Times New Roman" w:hAnsi="Times New Roman" w:cs="Times New Roman"/>
          <w:sz w:val="24"/>
          <w:szCs w:val="24"/>
        </w:rPr>
        <w:t>.8</w:t>
      </w:r>
      <w:r w:rsidR="00547D89" w:rsidRPr="003045C4">
        <w:rPr>
          <w:rFonts w:ascii="Times New Roman" w:hAnsi="Times New Roman" w:cs="Times New Roman"/>
          <w:sz w:val="24"/>
          <w:szCs w:val="24"/>
        </w:rPr>
        <w:t xml:space="preserve">. </w:t>
      </w:r>
      <w:r w:rsidR="00547D89" w:rsidRPr="003045C4">
        <w:rPr>
          <w:rFonts w:ascii="Times New Roman" w:hAnsi="Times New Roman"/>
          <w:sz w:val="24"/>
          <w:szCs w:val="24"/>
        </w:rPr>
        <w:t xml:space="preserve">Информация о </w:t>
      </w:r>
      <w:r w:rsidR="00547D89" w:rsidRPr="003045C4">
        <w:rPr>
          <w:rFonts w:ascii="Times New Roman" w:eastAsia="Calibri" w:hAnsi="Times New Roman"/>
          <w:sz w:val="24"/>
          <w:szCs w:val="24"/>
        </w:rPr>
        <w:t xml:space="preserve">Конкурсе </w:t>
      </w:r>
      <w:r w:rsidR="00547D89" w:rsidRPr="003045C4">
        <w:rPr>
          <w:rFonts w:ascii="Times New Roman" w:hAnsi="Times New Roman"/>
          <w:sz w:val="24"/>
          <w:szCs w:val="24"/>
        </w:rPr>
        <w:t xml:space="preserve">является открытой и публикуется в сети Интернет на сайтах КГБПОУ «Дивногорский медицинский техникум» </w:t>
      </w:r>
      <w:r w:rsidR="00547D89" w:rsidRPr="003045C4">
        <w:rPr>
          <w:rFonts w:ascii="Times New Roman" w:hAnsi="Times New Roman" w:cs="Times New Roman"/>
          <w:sz w:val="24"/>
          <w:szCs w:val="24"/>
        </w:rPr>
        <w:t xml:space="preserve">https://www.divmt.ru/ </w:t>
      </w:r>
      <w:r w:rsidR="00547D89" w:rsidRPr="003045C4">
        <w:rPr>
          <w:rFonts w:ascii="Times New Roman" w:hAnsi="Times New Roman"/>
          <w:sz w:val="24"/>
          <w:szCs w:val="24"/>
        </w:rPr>
        <w:t xml:space="preserve">и </w:t>
      </w:r>
      <w:r w:rsidR="00A04B76" w:rsidRPr="00A04B76">
        <w:rPr>
          <w:rFonts w:ascii="Times New Roman" w:hAnsi="Times New Roman"/>
          <w:sz w:val="24"/>
          <w:szCs w:val="24"/>
        </w:rPr>
        <w:t>Сибир</w:t>
      </w:r>
      <w:r w:rsidR="00A04B76">
        <w:rPr>
          <w:rFonts w:ascii="Times New Roman" w:hAnsi="Times New Roman"/>
          <w:sz w:val="24"/>
          <w:szCs w:val="24"/>
        </w:rPr>
        <w:t xml:space="preserve">ская межрегиональная ассоциация работников системы среднего </w:t>
      </w:r>
      <w:r w:rsidR="00A04B76" w:rsidRPr="00A04B76">
        <w:rPr>
          <w:rFonts w:ascii="Times New Roman" w:hAnsi="Times New Roman"/>
          <w:sz w:val="24"/>
          <w:szCs w:val="24"/>
        </w:rPr>
        <w:t>профессионального медицинского образования</w:t>
      </w:r>
      <w:r w:rsidR="00A04B76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547D89" w:rsidRPr="003045C4">
          <w:rPr>
            <w:rStyle w:val="a3"/>
            <w:rFonts w:ascii="Times New Roman" w:hAnsi="Times New Roman" w:cs="Times New Roman"/>
            <w:sz w:val="24"/>
            <w:szCs w:val="24"/>
          </w:rPr>
          <w:t>http://www.sibmedcoll.ru/</w:t>
        </w:r>
      </w:hyperlink>
      <w:r w:rsidR="00547D89" w:rsidRPr="003045C4">
        <w:rPr>
          <w:rFonts w:ascii="Times New Roman" w:hAnsi="Times New Roman" w:cs="Times New Roman"/>
          <w:sz w:val="24"/>
          <w:szCs w:val="24"/>
        </w:rPr>
        <w:t>.</w:t>
      </w:r>
    </w:p>
    <w:p w:rsidR="000B5D92" w:rsidRPr="00D2253A" w:rsidRDefault="000B5D92" w:rsidP="000B5D92">
      <w:pPr>
        <w:pStyle w:val="Default"/>
        <w:jc w:val="both"/>
      </w:pPr>
    </w:p>
    <w:p w:rsidR="00234EB2" w:rsidRPr="00D2253A" w:rsidRDefault="00C82CDA" w:rsidP="000B5D92">
      <w:pPr>
        <w:pStyle w:val="Default"/>
        <w:jc w:val="center"/>
        <w:rPr>
          <w:b/>
        </w:rPr>
      </w:pPr>
      <w:r>
        <w:rPr>
          <w:b/>
        </w:rPr>
        <w:t>8</w:t>
      </w:r>
      <w:r w:rsidR="000B5D92" w:rsidRPr="00D2253A">
        <w:rPr>
          <w:b/>
        </w:rPr>
        <w:t>. АВТОРСКИЕ ПРАВА</w:t>
      </w:r>
    </w:p>
    <w:p w:rsidR="000B5D92" w:rsidRPr="00D2253A" w:rsidRDefault="000B5D92" w:rsidP="000B5D92">
      <w:pPr>
        <w:pStyle w:val="Default"/>
        <w:jc w:val="both"/>
        <w:rPr>
          <w:b/>
        </w:rPr>
      </w:pPr>
    </w:p>
    <w:p w:rsidR="00234EB2" w:rsidRPr="00D2253A" w:rsidRDefault="00C82CDA" w:rsidP="00C27E7C">
      <w:pPr>
        <w:pStyle w:val="Default"/>
        <w:ind w:firstLine="567"/>
        <w:jc w:val="both"/>
      </w:pPr>
      <w:r>
        <w:t>8</w:t>
      </w:r>
      <w:r w:rsidR="004428E5" w:rsidRPr="00D2253A">
        <w:t>.1 О</w:t>
      </w:r>
      <w:r w:rsidR="00234EB2" w:rsidRPr="00D2253A">
        <w:t xml:space="preserve">тветственность за соблюдение авторских прав работы, участвующей в конкурсе, несет </w:t>
      </w:r>
      <w:r w:rsidR="00C27E7C" w:rsidRPr="00D2253A">
        <w:t>автор, приславший данную работу.</w:t>
      </w:r>
    </w:p>
    <w:p w:rsidR="00234EB2" w:rsidRPr="00D2253A" w:rsidRDefault="00C82CDA" w:rsidP="00C27E7C">
      <w:pPr>
        <w:pStyle w:val="Default"/>
        <w:ind w:firstLine="567"/>
        <w:jc w:val="both"/>
      </w:pPr>
      <w:r>
        <w:t>8</w:t>
      </w:r>
      <w:r w:rsidR="004428E5" w:rsidRPr="00D2253A">
        <w:t>.2 П</w:t>
      </w:r>
      <w:r w:rsidR="00234EB2" w:rsidRPr="00D2253A">
        <w:t>рисылая свою работу на Конкурс, автор автоматически дает право организаторам Конкурса на использование представленного материала (размещение в сети интернет, телепрограммах, участие в творческих проектах, публикации в СМИ, да</w:t>
      </w:r>
      <w:r w:rsidR="00C27E7C" w:rsidRPr="00D2253A">
        <w:t>льнейшее тиражирование и т. п.).</w:t>
      </w:r>
    </w:p>
    <w:p w:rsidR="00234EB2" w:rsidRDefault="004428E5" w:rsidP="00C82CDA">
      <w:pPr>
        <w:pStyle w:val="Default"/>
        <w:numPr>
          <w:ilvl w:val="1"/>
          <w:numId w:val="14"/>
        </w:numPr>
        <w:jc w:val="both"/>
      </w:pPr>
      <w:r w:rsidRPr="00D2253A">
        <w:t>П</w:t>
      </w:r>
      <w:r w:rsidR="00234EB2" w:rsidRPr="00D2253A">
        <w:t xml:space="preserve">рисланные на Конкурс </w:t>
      </w:r>
      <w:r w:rsidRPr="00D2253A">
        <w:t>проекты</w:t>
      </w:r>
      <w:r w:rsidR="00234EB2" w:rsidRPr="00D2253A">
        <w:t xml:space="preserve"> не рецензируются и не возвращаются.</w:t>
      </w:r>
    </w:p>
    <w:p w:rsidR="00B25149" w:rsidRPr="00D2253A" w:rsidRDefault="00B25149" w:rsidP="00C27E7C">
      <w:pPr>
        <w:pStyle w:val="Default"/>
        <w:ind w:firstLine="567"/>
        <w:jc w:val="both"/>
      </w:pPr>
    </w:p>
    <w:p w:rsidR="00F255CD" w:rsidRPr="00D2253A" w:rsidRDefault="00C82CDA" w:rsidP="00C82CDA">
      <w:pPr>
        <w:pStyle w:val="Default"/>
        <w:jc w:val="center"/>
        <w:rPr>
          <w:b/>
        </w:rPr>
      </w:pPr>
      <w:r>
        <w:rPr>
          <w:b/>
        </w:rPr>
        <w:t xml:space="preserve">9. </w:t>
      </w:r>
      <w:r w:rsidR="00C27E7C" w:rsidRPr="00D2253A">
        <w:rPr>
          <w:b/>
        </w:rPr>
        <w:t>СОСТАВ ЭКСПЕРТНОЙ ГРУППЫ</w:t>
      </w:r>
    </w:p>
    <w:p w:rsidR="00C27E7C" w:rsidRPr="00D2253A" w:rsidRDefault="00C27E7C" w:rsidP="00C27E7C">
      <w:pPr>
        <w:pStyle w:val="Default"/>
        <w:ind w:left="720"/>
        <w:rPr>
          <w:b/>
        </w:rPr>
      </w:pPr>
    </w:p>
    <w:p w:rsidR="006B7C7D" w:rsidRPr="00D2253A" w:rsidRDefault="00C82CDA" w:rsidP="00C27E7C">
      <w:pPr>
        <w:pStyle w:val="Default"/>
        <w:ind w:firstLine="567"/>
        <w:jc w:val="both"/>
      </w:pPr>
      <w:r>
        <w:t>9</w:t>
      </w:r>
      <w:r w:rsidR="00E16402" w:rsidRPr="00D2253A">
        <w:t>.1</w:t>
      </w:r>
      <w:r w:rsidR="00F0383B">
        <w:t xml:space="preserve"> Вадютин Максим Валерьевич, </w:t>
      </w:r>
      <w:r w:rsidR="006B7C7D" w:rsidRPr="00D2253A">
        <w:t>КГБПОУ «Дивногорский медицинский техникум», преподаватель информатики, высшая квалификационная</w:t>
      </w:r>
      <w:r w:rsidR="00C27E7C" w:rsidRPr="00D2253A">
        <w:t xml:space="preserve"> </w:t>
      </w:r>
      <w:r w:rsidR="006B7C7D" w:rsidRPr="00D2253A">
        <w:t>категория;</w:t>
      </w:r>
    </w:p>
    <w:p w:rsidR="006B7C7D" w:rsidRDefault="00C82CDA" w:rsidP="00C27E7C">
      <w:pPr>
        <w:pStyle w:val="Default"/>
        <w:ind w:firstLine="567"/>
        <w:jc w:val="both"/>
      </w:pPr>
      <w:r>
        <w:t>9</w:t>
      </w:r>
      <w:r w:rsidR="00E16402" w:rsidRPr="00D2253A">
        <w:t>.2</w:t>
      </w:r>
      <w:r w:rsidR="00EA79EA">
        <w:t xml:space="preserve"> </w:t>
      </w:r>
      <w:r w:rsidR="00591EA8">
        <w:t>Азанова</w:t>
      </w:r>
      <w:r w:rsidR="006B7C7D" w:rsidRPr="00D2253A">
        <w:t xml:space="preserve"> Елена Сергеевна</w:t>
      </w:r>
      <w:r w:rsidR="00F0383B">
        <w:t>,</w:t>
      </w:r>
      <w:r w:rsidR="006B7C7D" w:rsidRPr="00D2253A">
        <w:t xml:space="preserve"> КГБПОУ «Дивногорский медицинский техникум», заместитель директора по методической работе;</w:t>
      </w:r>
    </w:p>
    <w:p w:rsidR="00F0383B" w:rsidRDefault="00F0383B" w:rsidP="00C27E7C">
      <w:pPr>
        <w:pStyle w:val="Default"/>
        <w:ind w:firstLine="567"/>
        <w:jc w:val="both"/>
      </w:pPr>
      <w:r>
        <w:t>9.3 Дубовцева Ирина Юрьевна, КГБПОУ «Дивногорский медицинский техникум», заведующая отделением «Лечебное дело»</w:t>
      </w:r>
    </w:p>
    <w:p w:rsidR="006B7C7D" w:rsidRPr="00D2253A" w:rsidRDefault="00C82CDA" w:rsidP="00C27E7C">
      <w:pPr>
        <w:pStyle w:val="Default"/>
        <w:ind w:firstLine="567"/>
        <w:jc w:val="both"/>
      </w:pPr>
      <w:r>
        <w:t>9</w:t>
      </w:r>
      <w:r w:rsidR="00F0383B">
        <w:t>.4</w:t>
      </w:r>
      <w:r w:rsidR="00B40AAE" w:rsidRPr="00D2253A">
        <w:t xml:space="preserve"> </w:t>
      </w:r>
      <w:r w:rsidR="006B7C7D" w:rsidRPr="00D2253A">
        <w:t>Карпинская Татьяна Витальевна КГБПОУ «Дивногорский медицинский техникум», преподаватель информатики, первая квалификационная категория</w:t>
      </w:r>
    </w:p>
    <w:p w:rsidR="000B5D92" w:rsidRPr="00D2253A" w:rsidRDefault="000B5D92" w:rsidP="000B5D92">
      <w:pPr>
        <w:pStyle w:val="Default"/>
        <w:jc w:val="both"/>
      </w:pPr>
    </w:p>
    <w:p w:rsidR="006B7C7D" w:rsidRPr="00D2253A" w:rsidRDefault="00C82CDA" w:rsidP="000B5D92">
      <w:pPr>
        <w:pStyle w:val="Default"/>
        <w:ind w:left="360"/>
        <w:jc w:val="center"/>
        <w:rPr>
          <w:b/>
          <w:bCs/>
        </w:rPr>
      </w:pPr>
      <w:r>
        <w:rPr>
          <w:b/>
          <w:bCs/>
        </w:rPr>
        <w:t>10</w:t>
      </w:r>
      <w:r w:rsidR="000B5D92" w:rsidRPr="00D2253A">
        <w:rPr>
          <w:b/>
          <w:bCs/>
        </w:rPr>
        <w:t>.КОНТАКТНАЯ ИНФОРМАЦИЯ</w:t>
      </w:r>
    </w:p>
    <w:p w:rsidR="000B5D92" w:rsidRPr="00D2253A" w:rsidRDefault="000B5D92" w:rsidP="000B5D92">
      <w:pPr>
        <w:pStyle w:val="Default"/>
        <w:ind w:left="720"/>
        <w:rPr>
          <w:b/>
          <w:bCs/>
        </w:rPr>
      </w:pPr>
    </w:p>
    <w:p w:rsidR="001D779F" w:rsidRPr="00D2253A" w:rsidRDefault="006B7C7D" w:rsidP="00C27E7C">
      <w:pPr>
        <w:pStyle w:val="Default"/>
        <w:ind w:firstLine="360"/>
        <w:jc w:val="both"/>
        <w:rPr>
          <w:bCs/>
        </w:rPr>
      </w:pPr>
      <w:r w:rsidRPr="00D2253A">
        <w:rPr>
          <w:bCs/>
        </w:rPr>
        <w:t>Вадютин Максим Валерьевич, преподаватель информатики, КГБПОУ Дивногорский медицинский техникум тел. 89029693121.</w:t>
      </w:r>
    </w:p>
    <w:p w:rsidR="001D779F" w:rsidRPr="00D2253A" w:rsidRDefault="001D779F" w:rsidP="000B5D9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2253A">
        <w:rPr>
          <w:bCs/>
          <w:sz w:val="24"/>
          <w:szCs w:val="24"/>
        </w:rPr>
        <w:br w:type="page"/>
      </w:r>
    </w:p>
    <w:p w:rsidR="004F2422" w:rsidRDefault="004F2422" w:rsidP="004F2422">
      <w:pPr>
        <w:pStyle w:val="Default"/>
        <w:ind w:firstLine="709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4F2422" w:rsidRDefault="004F2422" w:rsidP="004F2422">
      <w:pPr>
        <w:pStyle w:val="Default"/>
        <w:ind w:firstLine="709"/>
        <w:jc w:val="right"/>
        <w:rPr>
          <w:b/>
        </w:rPr>
      </w:pPr>
    </w:p>
    <w:p w:rsidR="004F2422" w:rsidRDefault="004F2422" w:rsidP="004F2422">
      <w:pPr>
        <w:pStyle w:val="Default"/>
        <w:ind w:firstLine="709"/>
        <w:jc w:val="right"/>
        <w:rPr>
          <w:b/>
        </w:rPr>
      </w:pPr>
      <w:r>
        <w:rPr>
          <w:noProof/>
          <w:lang w:eastAsia="ru-RU"/>
        </w:rPr>
        <w:drawing>
          <wp:inline distT="0" distB="0" distL="0" distR="0" wp14:anchorId="60355151" wp14:editId="0756EF0C">
            <wp:extent cx="1409700" cy="1409700"/>
            <wp:effectExtent l="0" t="0" r="0" b="0"/>
            <wp:docPr id="1" name="Рисунок 1" descr="http://qrcoder.ru/code/?https%3A%2F%2Fforms.gle%2FbFciubGcRqEgis6Z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forms.gle%2FbFciubGcRqEgis6Z7&amp;4&amp;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</w:p>
    <w:p w:rsidR="001D779F" w:rsidRPr="00D2253A" w:rsidRDefault="006201ED" w:rsidP="00172A54">
      <w:pPr>
        <w:pStyle w:val="Default"/>
        <w:ind w:firstLine="709"/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4F2422">
        <w:rPr>
          <w:b/>
        </w:rPr>
        <w:t>2</w:t>
      </w:r>
    </w:p>
    <w:p w:rsidR="00C27E7C" w:rsidRPr="00D2253A" w:rsidRDefault="00C27E7C" w:rsidP="00172A54">
      <w:pPr>
        <w:pStyle w:val="Default"/>
        <w:ind w:firstLine="709"/>
        <w:jc w:val="right"/>
        <w:rPr>
          <w:b/>
        </w:rPr>
      </w:pPr>
    </w:p>
    <w:p w:rsidR="001D779F" w:rsidRDefault="00916D4E" w:rsidP="00172A54">
      <w:pPr>
        <w:pStyle w:val="Default"/>
        <w:ind w:firstLine="709"/>
        <w:jc w:val="center"/>
        <w:rPr>
          <w:b/>
        </w:rPr>
      </w:pPr>
      <w:r w:rsidRPr="00D2253A">
        <w:rPr>
          <w:b/>
        </w:rPr>
        <w:t>ТРЕБОВАНИЯ К ПРОЕКТАМ</w:t>
      </w:r>
    </w:p>
    <w:p w:rsidR="00D2253A" w:rsidRPr="00D2253A" w:rsidRDefault="00D2253A" w:rsidP="00172A54">
      <w:pPr>
        <w:pStyle w:val="Default"/>
        <w:ind w:firstLine="709"/>
        <w:jc w:val="center"/>
        <w:rPr>
          <w:b/>
        </w:rPr>
      </w:pPr>
    </w:p>
    <w:p w:rsidR="004F2422" w:rsidRPr="004F2422" w:rsidRDefault="001D779F" w:rsidP="004F2422">
      <w:pPr>
        <w:pStyle w:val="Default"/>
        <w:ind w:firstLine="709"/>
        <w:jc w:val="both"/>
      </w:pPr>
      <w:r w:rsidRPr="00D2253A">
        <w:t>1. Прое</w:t>
      </w:r>
      <w:r w:rsidR="00B25149">
        <w:t>ктом может являться только презентация</w:t>
      </w:r>
    </w:p>
    <w:p w:rsidR="001D779F" w:rsidRPr="00D2253A" w:rsidRDefault="001D779F" w:rsidP="00172A54">
      <w:pPr>
        <w:pStyle w:val="Default"/>
        <w:ind w:firstLine="709"/>
        <w:jc w:val="both"/>
      </w:pPr>
      <w:r w:rsidRPr="00D2253A">
        <w:t xml:space="preserve">2. Проект должен соответствовать </w:t>
      </w:r>
      <w:r w:rsidR="008F6016">
        <w:t>номинации</w:t>
      </w:r>
      <w:r w:rsidRPr="00D2253A">
        <w:t>.</w:t>
      </w:r>
    </w:p>
    <w:p w:rsidR="001D779F" w:rsidRPr="00D2253A" w:rsidRDefault="00916D4E" w:rsidP="00172A54">
      <w:pPr>
        <w:pStyle w:val="Default"/>
        <w:ind w:firstLine="709"/>
        <w:jc w:val="both"/>
      </w:pPr>
      <w:r w:rsidRPr="00D2253A">
        <w:t>3</w:t>
      </w:r>
      <w:r w:rsidR="001D779F" w:rsidRPr="00D2253A">
        <w:t>. Проекты могут быть только индивидуальными.</w:t>
      </w:r>
    </w:p>
    <w:p w:rsidR="00494649" w:rsidRPr="00D2253A" w:rsidRDefault="00916D4E" w:rsidP="00172A54">
      <w:pPr>
        <w:pStyle w:val="Default"/>
        <w:ind w:firstLine="709"/>
        <w:jc w:val="both"/>
      </w:pPr>
      <w:r w:rsidRPr="00D2253A">
        <w:t>4</w:t>
      </w:r>
      <w:r w:rsidR="001D779F" w:rsidRPr="00D2253A">
        <w:t>. Презентация может быть</w:t>
      </w:r>
      <w:r w:rsidRPr="00D2253A">
        <w:t xml:space="preserve"> выполнена в форматах </w:t>
      </w:r>
      <w:r w:rsidR="00B25149">
        <w:t>«</w:t>
      </w:r>
      <w:r w:rsidR="00B25149" w:rsidRPr="00B25149">
        <w:t>.</w:t>
      </w:r>
      <w:r w:rsidR="00B25149">
        <w:rPr>
          <w:lang w:val="en-US"/>
        </w:rPr>
        <w:t>ppt</w:t>
      </w:r>
      <w:r w:rsidR="00B25149">
        <w:t xml:space="preserve">», </w:t>
      </w:r>
      <w:r w:rsidRPr="00D2253A">
        <w:t>«.pp</w:t>
      </w:r>
      <w:r w:rsidR="00B25149">
        <w:rPr>
          <w:lang w:val="en-US"/>
        </w:rPr>
        <w:t>t</w:t>
      </w:r>
      <w:r w:rsidR="00B25149">
        <w:t>х</w:t>
      </w:r>
      <w:r w:rsidRPr="00D2253A">
        <w:t xml:space="preserve">», </w:t>
      </w:r>
      <w:r w:rsidR="001D779F" w:rsidRPr="00D2253A">
        <w:t>«</w:t>
      </w:r>
      <w:r w:rsidRPr="00D2253A">
        <w:t>.</w:t>
      </w:r>
      <w:r w:rsidR="001D779F" w:rsidRPr="00D2253A">
        <w:rPr>
          <w:lang w:val="en-US"/>
        </w:rPr>
        <w:t>odp</w:t>
      </w:r>
      <w:r w:rsidR="001D779F" w:rsidRPr="00D2253A">
        <w:t>»</w:t>
      </w:r>
      <w:r w:rsidRPr="00D2253A">
        <w:t>, «.</w:t>
      </w:r>
      <w:r w:rsidR="00494649" w:rsidRPr="00D2253A">
        <w:rPr>
          <w:lang w:val="en-US"/>
        </w:rPr>
        <w:t>html</w:t>
      </w:r>
      <w:r w:rsidRPr="00D2253A">
        <w:t xml:space="preserve">» </w:t>
      </w:r>
      <w:r w:rsidR="00494649" w:rsidRPr="00D2253A">
        <w:t>(</w:t>
      </w:r>
      <w:r w:rsidRPr="00D2253A">
        <w:t>.«</w:t>
      </w:r>
      <w:r w:rsidR="00494649" w:rsidRPr="00D2253A">
        <w:rPr>
          <w:lang w:val="en-US"/>
        </w:rPr>
        <w:t>php</w:t>
      </w:r>
      <w:r w:rsidRPr="00D2253A">
        <w:t>»</w:t>
      </w:r>
      <w:r w:rsidR="00494649" w:rsidRPr="00D2253A">
        <w:t xml:space="preserve">) или </w:t>
      </w:r>
      <w:r w:rsidR="00494649" w:rsidRPr="00D2253A">
        <w:rPr>
          <w:lang w:val="en-US"/>
        </w:rPr>
        <w:t>flash</w:t>
      </w:r>
      <w:r w:rsidR="00234EB2" w:rsidRPr="00D2253A">
        <w:t xml:space="preserve"> формат</w:t>
      </w:r>
      <w:r w:rsidR="00494649" w:rsidRPr="00D2253A">
        <w:t>.</w:t>
      </w:r>
      <w:r w:rsidR="002A6410" w:rsidRPr="00D2253A">
        <w:t xml:space="preserve"> Соотношение сторон кадра 16:9</w:t>
      </w:r>
    </w:p>
    <w:p w:rsidR="001D779F" w:rsidRPr="00D2253A" w:rsidRDefault="001D779F" w:rsidP="00172A54">
      <w:pPr>
        <w:pStyle w:val="Default"/>
        <w:ind w:firstLine="709"/>
        <w:jc w:val="both"/>
      </w:pPr>
      <w:r w:rsidRPr="00D2253A">
        <w:t xml:space="preserve"> Пр</w:t>
      </w:r>
      <w:r w:rsidR="00172A54">
        <w:t>езентация должна содержать от 15 до 25</w:t>
      </w:r>
      <w:r w:rsidRPr="00D2253A">
        <w:t xml:space="preserve"> слайдов.</w:t>
      </w:r>
    </w:p>
    <w:p w:rsidR="001D779F" w:rsidRPr="00D2253A" w:rsidRDefault="001D779F" w:rsidP="00B25149">
      <w:pPr>
        <w:pStyle w:val="Default"/>
        <w:ind w:firstLine="709"/>
        <w:jc w:val="both"/>
      </w:pPr>
      <w:r w:rsidRPr="00D2253A">
        <w:t>Автоматическая смена слайдов, единый стиль оформления (дизайн), размер шрифта</w:t>
      </w:r>
      <w:r w:rsidR="00494649" w:rsidRPr="00D2253A">
        <w:t xml:space="preserve"> в тексте на слайдах не менее 24</w:t>
      </w:r>
      <w:r w:rsidRPr="00D2253A">
        <w:t xml:space="preserve"> пт. При оценивании проект</w:t>
      </w:r>
      <w:r w:rsidR="00494649" w:rsidRPr="00D2253A">
        <w:t xml:space="preserve">а </w:t>
      </w:r>
      <w:r w:rsidRPr="00D2253A">
        <w:t xml:space="preserve">учитывается оформление рисунков, наличие и качество звука, видео и </w:t>
      </w:r>
      <w:r w:rsidR="00916D4E" w:rsidRPr="00D2253A">
        <w:t>динамической визуализации</w:t>
      </w:r>
      <w:r w:rsidRPr="00D2253A">
        <w:t>.</w:t>
      </w:r>
    </w:p>
    <w:p w:rsidR="001D779F" w:rsidRPr="00D2253A" w:rsidRDefault="00B25149" w:rsidP="00172A54">
      <w:pPr>
        <w:pStyle w:val="Default"/>
        <w:ind w:firstLine="709"/>
        <w:jc w:val="both"/>
      </w:pPr>
      <w:r>
        <w:t>5</w:t>
      </w:r>
      <w:r w:rsidR="001D779F" w:rsidRPr="00D2253A">
        <w:t xml:space="preserve">. В проекте </w:t>
      </w:r>
      <w:r>
        <w:t>(презентации</w:t>
      </w:r>
      <w:r w:rsidR="00916D4E" w:rsidRPr="00D2253A">
        <w:t xml:space="preserve">) </w:t>
      </w:r>
      <w:r w:rsidR="001D779F" w:rsidRPr="00D2253A">
        <w:t xml:space="preserve">обязательно должно </w:t>
      </w:r>
      <w:r w:rsidR="00916D4E" w:rsidRPr="00D2253A">
        <w:t>быть указ</w:t>
      </w:r>
      <w:r>
        <w:t>ано авторство (титульный слайд</w:t>
      </w:r>
      <w:r w:rsidR="00916D4E" w:rsidRPr="00D2253A">
        <w:t xml:space="preserve">) и ссылки </w:t>
      </w:r>
      <w:r w:rsidR="001D779F" w:rsidRPr="00D2253A">
        <w:t>на используемые материалы и/или ресурсы.</w:t>
      </w:r>
    </w:p>
    <w:p w:rsidR="002A6410" w:rsidRPr="00D2253A" w:rsidRDefault="00B25149" w:rsidP="00172A54">
      <w:pPr>
        <w:pStyle w:val="Default"/>
        <w:ind w:firstLine="709"/>
        <w:jc w:val="both"/>
      </w:pPr>
      <w:r>
        <w:t>6</w:t>
      </w:r>
      <w:r w:rsidR="002A6410" w:rsidRPr="00D2253A">
        <w:t>. К участию в</w:t>
      </w:r>
      <w:r w:rsidR="00EA79EA">
        <w:t xml:space="preserve"> конкурсе не допускаются </w:t>
      </w:r>
      <w:r w:rsidR="002A6410" w:rsidRPr="00D2253A">
        <w:t>презентации, пропагандирующие экстремизм, насилие, расизм, национализм, алкоголь, курение, употребление наркотиков. Содержание не должно противоречить законодательству РФ и нормам морали.</w:t>
      </w:r>
    </w:p>
    <w:p w:rsidR="002A6410" w:rsidRPr="00D2253A" w:rsidRDefault="00B25149" w:rsidP="00172A54">
      <w:pPr>
        <w:pStyle w:val="Default"/>
        <w:ind w:firstLine="709"/>
        <w:jc w:val="both"/>
      </w:pPr>
      <w:r>
        <w:t>7</w:t>
      </w:r>
      <w:r w:rsidR="002A6410" w:rsidRPr="00D2253A">
        <w:t>. Запреща</w:t>
      </w:r>
      <w:r w:rsidR="00EA79EA">
        <w:t xml:space="preserve">ется использовать в </w:t>
      </w:r>
      <w:r w:rsidR="00234EB2" w:rsidRPr="00D2253A">
        <w:t>презентациях</w:t>
      </w:r>
      <w:r w:rsidR="002A6410" w:rsidRPr="00D2253A">
        <w:t xml:space="preserve"> объекты, нарушающие авторские права</w:t>
      </w:r>
      <w:r w:rsidR="00234EB2" w:rsidRPr="00D2253A">
        <w:t>.</w:t>
      </w:r>
    </w:p>
    <w:p w:rsidR="001D779F" w:rsidRPr="00D2253A" w:rsidRDefault="00B25149" w:rsidP="00172A54">
      <w:pPr>
        <w:pStyle w:val="Default"/>
        <w:ind w:firstLine="709"/>
        <w:jc w:val="both"/>
      </w:pPr>
      <w:r>
        <w:t>8</w:t>
      </w:r>
      <w:r w:rsidR="001D779F" w:rsidRPr="00D2253A">
        <w:t>. Проекты, не соотве</w:t>
      </w:r>
      <w:r w:rsidR="00916D4E" w:rsidRPr="00D2253A">
        <w:t xml:space="preserve">тствующие требованиям, не будут </w:t>
      </w:r>
      <w:r w:rsidR="001D779F" w:rsidRPr="00D2253A">
        <w:t xml:space="preserve">приниматься к рассмотрению. </w:t>
      </w:r>
      <w:r w:rsidR="001D779F" w:rsidRPr="00D2253A">
        <w:cr/>
      </w:r>
    </w:p>
    <w:sectPr w:rsidR="001D779F" w:rsidRPr="00D2253A" w:rsidSect="000B5D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250" w:rsidRDefault="003E4250" w:rsidP="00B25149">
      <w:pPr>
        <w:spacing w:after="0" w:line="240" w:lineRule="auto"/>
      </w:pPr>
      <w:r>
        <w:separator/>
      </w:r>
    </w:p>
  </w:endnote>
  <w:endnote w:type="continuationSeparator" w:id="0">
    <w:p w:rsidR="003E4250" w:rsidRDefault="003E4250" w:rsidP="00B2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250" w:rsidRDefault="003E4250" w:rsidP="00B25149">
      <w:pPr>
        <w:spacing w:after="0" w:line="240" w:lineRule="auto"/>
      </w:pPr>
      <w:r>
        <w:separator/>
      </w:r>
    </w:p>
  </w:footnote>
  <w:footnote w:type="continuationSeparator" w:id="0">
    <w:p w:rsidR="003E4250" w:rsidRDefault="003E4250" w:rsidP="00B25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63E4"/>
    <w:multiLevelType w:val="hybridMultilevel"/>
    <w:tmpl w:val="B2445104"/>
    <w:lvl w:ilvl="0" w:tplc="A9826F28">
      <w:numFmt w:val="bullet"/>
      <w:lvlText w:val="•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E07483C"/>
    <w:multiLevelType w:val="multilevel"/>
    <w:tmpl w:val="82EE7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182A84"/>
    <w:multiLevelType w:val="multilevel"/>
    <w:tmpl w:val="AA38C3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415707C"/>
    <w:multiLevelType w:val="hybridMultilevel"/>
    <w:tmpl w:val="C3E22EE4"/>
    <w:lvl w:ilvl="0" w:tplc="D9B8FF1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C57C1"/>
    <w:multiLevelType w:val="hybridMultilevel"/>
    <w:tmpl w:val="289653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C011A"/>
    <w:multiLevelType w:val="hybridMultilevel"/>
    <w:tmpl w:val="EFC64914"/>
    <w:lvl w:ilvl="0" w:tplc="8542B292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B6B3F39"/>
    <w:multiLevelType w:val="hybridMultilevel"/>
    <w:tmpl w:val="C8A05D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356A8"/>
    <w:multiLevelType w:val="hybridMultilevel"/>
    <w:tmpl w:val="D56AF0EE"/>
    <w:lvl w:ilvl="0" w:tplc="D9B8FF1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4C0F73"/>
    <w:multiLevelType w:val="hybridMultilevel"/>
    <w:tmpl w:val="C0AC40F4"/>
    <w:lvl w:ilvl="0" w:tplc="8542B292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411598"/>
    <w:multiLevelType w:val="hybridMultilevel"/>
    <w:tmpl w:val="23D64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02DA5"/>
    <w:multiLevelType w:val="hybridMultilevel"/>
    <w:tmpl w:val="BD5CE6A6"/>
    <w:lvl w:ilvl="0" w:tplc="322C44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841D1A"/>
    <w:multiLevelType w:val="hybridMultilevel"/>
    <w:tmpl w:val="40985DC6"/>
    <w:lvl w:ilvl="0" w:tplc="8542B292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B7D699F"/>
    <w:multiLevelType w:val="hybridMultilevel"/>
    <w:tmpl w:val="86420310"/>
    <w:lvl w:ilvl="0" w:tplc="A9826F28">
      <w:numFmt w:val="bullet"/>
      <w:lvlText w:val="•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E52B7"/>
    <w:multiLevelType w:val="hybridMultilevel"/>
    <w:tmpl w:val="7A5A31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3E"/>
    <w:rsid w:val="000002F1"/>
    <w:rsid w:val="00001813"/>
    <w:rsid w:val="00005718"/>
    <w:rsid w:val="000259E4"/>
    <w:rsid w:val="000605F9"/>
    <w:rsid w:val="000615C7"/>
    <w:rsid w:val="00091E79"/>
    <w:rsid w:val="00094345"/>
    <w:rsid w:val="000A3D38"/>
    <w:rsid w:val="000B5D92"/>
    <w:rsid w:val="00103EB0"/>
    <w:rsid w:val="00105914"/>
    <w:rsid w:val="00126334"/>
    <w:rsid w:val="0013528F"/>
    <w:rsid w:val="0014788D"/>
    <w:rsid w:val="00165C05"/>
    <w:rsid w:val="0017269A"/>
    <w:rsid w:val="00172A54"/>
    <w:rsid w:val="001D23C2"/>
    <w:rsid w:val="001D779F"/>
    <w:rsid w:val="00234EB2"/>
    <w:rsid w:val="002850C3"/>
    <w:rsid w:val="002A6410"/>
    <w:rsid w:val="002C6165"/>
    <w:rsid w:val="0033640B"/>
    <w:rsid w:val="003E4250"/>
    <w:rsid w:val="003E51C9"/>
    <w:rsid w:val="004428E5"/>
    <w:rsid w:val="00473A0C"/>
    <w:rsid w:val="00476A14"/>
    <w:rsid w:val="00494649"/>
    <w:rsid w:val="004D03B5"/>
    <w:rsid w:val="004F2422"/>
    <w:rsid w:val="005225DC"/>
    <w:rsid w:val="005438C2"/>
    <w:rsid w:val="00547D89"/>
    <w:rsid w:val="00557569"/>
    <w:rsid w:val="00591EA8"/>
    <w:rsid w:val="005963E9"/>
    <w:rsid w:val="005C0A7A"/>
    <w:rsid w:val="005E4F94"/>
    <w:rsid w:val="006135EB"/>
    <w:rsid w:val="006201ED"/>
    <w:rsid w:val="006464E9"/>
    <w:rsid w:val="006646EF"/>
    <w:rsid w:val="00664C0F"/>
    <w:rsid w:val="00672B84"/>
    <w:rsid w:val="006B7C7D"/>
    <w:rsid w:val="006C2FA2"/>
    <w:rsid w:val="00781974"/>
    <w:rsid w:val="0078207A"/>
    <w:rsid w:val="00791AF2"/>
    <w:rsid w:val="00793450"/>
    <w:rsid w:val="007C6CF2"/>
    <w:rsid w:val="008000EA"/>
    <w:rsid w:val="008E10EC"/>
    <w:rsid w:val="008F6016"/>
    <w:rsid w:val="00916D4E"/>
    <w:rsid w:val="0094438B"/>
    <w:rsid w:val="0098116E"/>
    <w:rsid w:val="00986855"/>
    <w:rsid w:val="00A04B76"/>
    <w:rsid w:val="00A37A8B"/>
    <w:rsid w:val="00A44E07"/>
    <w:rsid w:val="00A47173"/>
    <w:rsid w:val="00A75EF5"/>
    <w:rsid w:val="00B25149"/>
    <w:rsid w:val="00B27C3A"/>
    <w:rsid w:val="00B40AAE"/>
    <w:rsid w:val="00BB5432"/>
    <w:rsid w:val="00C27E7C"/>
    <w:rsid w:val="00C57FE1"/>
    <w:rsid w:val="00C7214E"/>
    <w:rsid w:val="00C82CDA"/>
    <w:rsid w:val="00C9753E"/>
    <w:rsid w:val="00D2253A"/>
    <w:rsid w:val="00D459AE"/>
    <w:rsid w:val="00DB06D3"/>
    <w:rsid w:val="00DD0CCA"/>
    <w:rsid w:val="00E072DC"/>
    <w:rsid w:val="00E1379B"/>
    <w:rsid w:val="00E16402"/>
    <w:rsid w:val="00E40CF6"/>
    <w:rsid w:val="00E83358"/>
    <w:rsid w:val="00EA79EA"/>
    <w:rsid w:val="00ED5E91"/>
    <w:rsid w:val="00F0383B"/>
    <w:rsid w:val="00F240CF"/>
    <w:rsid w:val="00F255CD"/>
    <w:rsid w:val="00F5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0F7CC-3C8C-4592-818E-F50C47B6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3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37A8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D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menu-table">
    <w:name w:val="submenu-table"/>
    <w:basedOn w:val="a0"/>
    <w:rsid w:val="002A6410"/>
  </w:style>
  <w:style w:type="paragraph" w:styleId="a5">
    <w:name w:val="List Paragraph"/>
    <w:basedOn w:val="a"/>
    <w:uiPriority w:val="34"/>
    <w:qFormat/>
    <w:rsid w:val="000B5D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591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5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5149"/>
  </w:style>
  <w:style w:type="paragraph" w:styleId="aa">
    <w:name w:val="footer"/>
    <w:basedOn w:val="a"/>
    <w:link w:val="ab"/>
    <w:uiPriority w:val="99"/>
    <w:unhideWhenUsed/>
    <w:rsid w:val="00B25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5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medcol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bmedcol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ivmt.ru/konkursy-i-olimpia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bFciubGcRqEgis6Z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Вадютин</dc:creator>
  <cp:keywords/>
  <dc:description/>
  <cp:lastModifiedBy>ADMIN</cp:lastModifiedBy>
  <cp:revision>8</cp:revision>
  <cp:lastPrinted>2020-04-08T09:49:00Z</cp:lastPrinted>
  <dcterms:created xsi:type="dcterms:W3CDTF">2022-05-05T05:57:00Z</dcterms:created>
  <dcterms:modified xsi:type="dcterms:W3CDTF">2022-05-12T06:52:00Z</dcterms:modified>
</cp:coreProperties>
</file>