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6B" w:rsidRDefault="00FA636B" w:rsidP="00FA636B">
      <w:pPr>
        <w:pStyle w:val="1"/>
        <w:spacing w:line="480" w:lineRule="auto"/>
        <w:ind w:left="2962" w:right="840" w:hanging="1413"/>
        <w:jc w:val="left"/>
      </w:pPr>
    </w:p>
    <w:p w:rsidR="00CC08B9" w:rsidRDefault="008667A7" w:rsidP="008667A7">
      <w:pPr>
        <w:pStyle w:val="1"/>
        <w:spacing w:line="480" w:lineRule="auto"/>
        <w:ind w:left="2962" w:right="840" w:hanging="2962"/>
        <w:jc w:val="left"/>
      </w:pPr>
      <w:r w:rsidRPr="008667A7"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3.5pt" o:ole="">
            <v:imagedata r:id="rId7" o:title=""/>
          </v:shape>
          <o:OLEObject Type="Embed" ProgID="Acrobat.Document.11" ShapeID="_x0000_i1025" DrawAspect="Content" ObjectID="_1726984903" r:id="rId8"/>
        </w:object>
      </w:r>
    </w:p>
    <w:p w:rsidR="00FA636B" w:rsidRDefault="00FA636B" w:rsidP="008667A7">
      <w:pPr>
        <w:pStyle w:val="1"/>
        <w:spacing w:line="480" w:lineRule="auto"/>
        <w:ind w:left="0" w:right="840"/>
        <w:jc w:val="left"/>
      </w:pPr>
      <w:bookmarkStart w:id="0" w:name="_GoBack"/>
      <w:bookmarkEnd w:id="0"/>
      <w:r>
        <w:lastRenderedPageBreak/>
        <w:t>1. ОБЩИЕ ПОЛОЖЕНИЯ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</w:rPr>
      </w:pPr>
      <w:r>
        <w:rPr>
          <w:spacing w:val="-2"/>
          <w:sz w:val="28"/>
        </w:rPr>
        <w:t>1.1.  Настоящее положение определяет порядок организации и  проведения межрегионального конкурса педагогического мастерства «Педаго</w:t>
      </w:r>
      <w:proofErr w:type="gramStart"/>
      <w:r>
        <w:rPr>
          <w:spacing w:val="-2"/>
          <w:sz w:val="28"/>
        </w:rPr>
        <w:t>г-</w:t>
      </w:r>
      <w:proofErr w:type="gramEnd"/>
      <w:r>
        <w:rPr>
          <w:spacing w:val="-2"/>
          <w:sz w:val="28"/>
        </w:rPr>
        <w:t xml:space="preserve"> новатор» для преподавателей медицинских и фармацевтических образовательных организации СФО (далее – Конкурс)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</w:rPr>
      </w:pPr>
      <w:r>
        <w:rPr>
          <w:spacing w:val="-2"/>
          <w:sz w:val="28"/>
        </w:rPr>
        <w:t>1.2.  Конкурс проводится в рамках реализации плана Совета директоров средних медицинских и фармацевтических  образовательных организации Сибирского федерального округа (СФО) и Сибирской региональной ассоциации работников системы среднего медицинского образования (далее – Сибирская межрегиональная ассоциация РССПМО на 2022 год)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</w:rPr>
      </w:pPr>
      <w:r>
        <w:rPr>
          <w:spacing w:val="-2"/>
          <w:sz w:val="28"/>
        </w:rPr>
        <w:t xml:space="preserve">1.3. Организаторами конкурса являются: 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</w:rPr>
      </w:pPr>
      <w:r>
        <w:rPr>
          <w:sz w:val="28"/>
        </w:rPr>
        <w:t xml:space="preserve">- </w:t>
      </w:r>
      <w:r>
        <w:rPr>
          <w:spacing w:val="-2"/>
          <w:sz w:val="28"/>
        </w:rPr>
        <w:t>Совет директоров средних медицинских и фармацевтических  образовательных организации СФО;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</w:rPr>
      </w:pPr>
      <w:r>
        <w:rPr>
          <w:spacing w:val="-2"/>
          <w:sz w:val="28"/>
        </w:rPr>
        <w:t>- Сибирская межрегиональная ассоциация РССПМО;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</w:rPr>
      </w:pPr>
      <w:r>
        <w:rPr>
          <w:spacing w:val="-2"/>
          <w:sz w:val="28"/>
        </w:rPr>
        <w:t>- Областное государственное бюджетное профессиональное образовательное учреждение «</w:t>
      </w:r>
      <w:proofErr w:type="spellStart"/>
      <w:r>
        <w:rPr>
          <w:spacing w:val="-2"/>
          <w:sz w:val="28"/>
        </w:rPr>
        <w:t>Тайшетский</w:t>
      </w:r>
      <w:proofErr w:type="spellEnd"/>
      <w:r>
        <w:rPr>
          <w:spacing w:val="-2"/>
          <w:sz w:val="28"/>
        </w:rPr>
        <w:t xml:space="preserve"> медицинский техникум»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jc w:val="left"/>
        <w:rPr>
          <w:spacing w:val="-2"/>
          <w:sz w:val="28"/>
        </w:rPr>
      </w:pP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jc w:val="left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2. ЦЕЛЬ И ЗАДАЧИ КОНКУРСА</w:t>
      </w:r>
    </w:p>
    <w:p w:rsidR="00FA636B" w:rsidRDefault="00FA636B" w:rsidP="00FA636B">
      <w:pPr>
        <w:shd w:val="clear" w:color="auto" w:fill="FFFFFF"/>
        <w:ind w:firstLine="72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0"/>
          <w:szCs w:val="20"/>
        </w:rPr>
        <w:t> </w:t>
      </w:r>
    </w:p>
    <w:p w:rsidR="00FA636B" w:rsidRDefault="00FA636B" w:rsidP="00FA636B">
      <w:pPr>
        <w:shd w:val="clear" w:color="auto" w:fill="FFFFFF"/>
        <w:jc w:val="both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 2.1.   Цель Конкурса - поддержка, распространение и внедрение в практику работы профессиональных образовательных учреждений </w:t>
      </w:r>
      <w:r>
        <w:rPr>
          <w:spacing w:val="-2"/>
          <w:sz w:val="28"/>
        </w:rPr>
        <w:t>Сибирского федерального округа</w:t>
      </w:r>
      <w:r>
        <w:rPr>
          <w:color w:val="181818"/>
          <w:sz w:val="28"/>
          <w:szCs w:val="28"/>
        </w:rPr>
        <w:t xml:space="preserve"> инновационного педагогического опыта.</w:t>
      </w:r>
    </w:p>
    <w:p w:rsidR="00FA636B" w:rsidRDefault="00FA636B" w:rsidP="00FA636B">
      <w:pPr>
        <w:shd w:val="clear" w:color="auto" w:fill="FFFFFF"/>
        <w:jc w:val="both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2.2.    Задачами Конкурса являются:</w:t>
      </w:r>
    </w:p>
    <w:p w:rsidR="00FA636B" w:rsidRDefault="00FA636B" w:rsidP="00FA636B">
      <w:pPr>
        <w:shd w:val="clear" w:color="auto" w:fill="FFFFFF"/>
        <w:ind w:firstLine="720"/>
        <w:jc w:val="both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выявление и поддержка талантливых преподавателей, использующих в обучении новые образовательные технологии;</w:t>
      </w:r>
    </w:p>
    <w:p w:rsidR="00FA636B" w:rsidRDefault="00FA636B" w:rsidP="00FA636B">
      <w:pPr>
        <w:shd w:val="clear" w:color="auto" w:fill="FFFFFF"/>
        <w:ind w:firstLine="720"/>
        <w:jc w:val="both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включение преподавателей в деятельность по разработке нового содержания образования, новых педагогических технологий;</w:t>
      </w:r>
    </w:p>
    <w:p w:rsidR="00FA636B" w:rsidRDefault="00FA636B" w:rsidP="00FA636B">
      <w:pPr>
        <w:shd w:val="clear" w:color="auto" w:fill="FFFFFF"/>
        <w:ind w:firstLine="720"/>
        <w:jc w:val="both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содействие распространению позитивного опыта работы учебных заведений, популяризации и эффективному внедрению в образовательный и воспитательный процессы инновационных методик организации учебных занятий с использованием технологии активных методов обучения;</w:t>
      </w:r>
    </w:p>
    <w:p w:rsidR="00FA636B" w:rsidRDefault="00FA636B" w:rsidP="00FA636B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 актуализация интеллектуальных и творческих способностей педагогов, методистов и студентов образовательных учреждений педагогического профиля.</w:t>
      </w:r>
    </w:p>
    <w:p w:rsidR="00FA636B" w:rsidRDefault="00FA636B" w:rsidP="00FA636B">
      <w:pPr>
        <w:shd w:val="clear" w:color="auto" w:fill="FFFFFF"/>
        <w:ind w:firstLine="720"/>
        <w:jc w:val="both"/>
        <w:rPr>
          <w:color w:val="181818"/>
          <w:sz w:val="21"/>
          <w:szCs w:val="21"/>
        </w:rPr>
      </w:pPr>
    </w:p>
    <w:p w:rsidR="00FA636B" w:rsidRDefault="00FA636B" w:rsidP="00FA636B">
      <w:pPr>
        <w:pStyle w:val="a4"/>
        <w:spacing w:before="4"/>
        <w:ind w:left="0"/>
        <w:jc w:val="left"/>
        <w:rPr>
          <w:b/>
        </w:rPr>
      </w:pPr>
      <w:r>
        <w:rPr>
          <w:b/>
        </w:rPr>
        <w:t>3. УЧАСТНИКИ КОНКУРСА</w:t>
      </w:r>
    </w:p>
    <w:p w:rsidR="00FA636B" w:rsidRDefault="00FA636B" w:rsidP="00FA636B">
      <w:pPr>
        <w:pStyle w:val="a4"/>
        <w:spacing w:before="4"/>
        <w:ind w:left="0"/>
        <w:jc w:val="left"/>
      </w:pPr>
    </w:p>
    <w:p w:rsidR="00FA636B" w:rsidRDefault="00FA636B" w:rsidP="00FA636B">
      <w:pPr>
        <w:pStyle w:val="a4"/>
        <w:spacing w:before="4"/>
        <w:ind w:left="0"/>
      </w:pPr>
      <w:r>
        <w:t xml:space="preserve">3.1. В конкурсе могут принять участие педагогические работники </w:t>
      </w:r>
      <w:proofErr w:type="gramStart"/>
      <w:r>
        <w:rPr>
          <w:spacing w:val="-2"/>
        </w:rPr>
        <w:t>средних</w:t>
      </w:r>
      <w:proofErr w:type="gramEnd"/>
      <w:r>
        <w:rPr>
          <w:spacing w:val="-2"/>
        </w:rPr>
        <w:t xml:space="preserve"> медицинских и фармацевтических  образовательных организации Сибирского федерального округа</w:t>
      </w:r>
    </w:p>
    <w:p w:rsidR="00FA636B" w:rsidRPr="004079AB" w:rsidRDefault="00FA636B" w:rsidP="00FA636B">
      <w:pPr>
        <w:pStyle w:val="a4"/>
        <w:spacing w:before="4"/>
        <w:ind w:left="0"/>
        <w:rPr>
          <w:color w:val="FF0000"/>
        </w:rPr>
      </w:pPr>
      <w:r>
        <w:t>3.2. От одной образовательной организации можно пр</w:t>
      </w:r>
      <w:r w:rsidR="00060B05">
        <w:t xml:space="preserve">едставить не более 3 участников, из числа </w:t>
      </w:r>
      <w:r w:rsidR="004079AB" w:rsidRPr="00060B05">
        <w:t>преподавателей цикл</w:t>
      </w:r>
      <w:r w:rsidR="00B72227" w:rsidRPr="00060B05">
        <w:t>ов</w:t>
      </w:r>
      <w:r w:rsidR="004079AB" w:rsidRPr="00060B05">
        <w:t xml:space="preserve"> ОГСЭ, ОП, ПМ</w:t>
      </w:r>
      <w:r w:rsidR="00060B05">
        <w:t>.</w:t>
      </w:r>
    </w:p>
    <w:p w:rsidR="00FA636B" w:rsidRDefault="00FA636B" w:rsidP="00FA636B">
      <w:pPr>
        <w:pStyle w:val="a4"/>
        <w:spacing w:before="4"/>
        <w:ind w:left="0"/>
      </w:pPr>
    </w:p>
    <w:p w:rsidR="001F6237" w:rsidRDefault="001F6237" w:rsidP="00FA636B">
      <w:pPr>
        <w:pStyle w:val="a4"/>
        <w:spacing w:before="4"/>
        <w:ind w:left="0"/>
      </w:pPr>
    </w:p>
    <w:p w:rsidR="001F6237" w:rsidRDefault="001F6237" w:rsidP="00FA636B">
      <w:pPr>
        <w:pStyle w:val="a4"/>
        <w:spacing w:before="4"/>
        <w:ind w:left="0"/>
      </w:pPr>
    </w:p>
    <w:p w:rsidR="001F6237" w:rsidRDefault="001F6237" w:rsidP="00FA636B">
      <w:pPr>
        <w:pStyle w:val="a4"/>
        <w:spacing w:before="4"/>
        <w:ind w:left="0"/>
      </w:pPr>
    </w:p>
    <w:p w:rsidR="00FA636B" w:rsidRDefault="00FA636B" w:rsidP="00FA636B">
      <w:pPr>
        <w:spacing w:before="1"/>
        <w:ind w:left="458" w:right="92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4.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 ПРОВЕДЕНИЕ КОНКУРСА</w:t>
      </w:r>
    </w:p>
    <w:p w:rsidR="00FA636B" w:rsidRDefault="00FA636B" w:rsidP="00FA636B">
      <w:pPr>
        <w:spacing w:before="1"/>
        <w:ind w:left="458" w:right="92"/>
        <w:jc w:val="center"/>
        <w:rPr>
          <w:b/>
          <w:sz w:val="28"/>
        </w:rPr>
      </w:pPr>
    </w:p>
    <w:p w:rsidR="00DD2F07" w:rsidRDefault="00FA636B" w:rsidP="00FA636B">
      <w:pPr>
        <w:pStyle w:val="a8"/>
        <w:tabs>
          <w:tab w:val="left" w:pos="1767"/>
          <w:tab w:val="left" w:pos="3104"/>
          <w:tab w:val="left" w:pos="4576"/>
          <w:tab w:val="left" w:pos="6116"/>
          <w:tab w:val="left" w:pos="6542"/>
          <w:tab w:val="left" w:pos="8388"/>
        </w:tabs>
        <w:ind w:left="0" w:right="233" w:firstLine="0"/>
        <w:rPr>
          <w:sz w:val="28"/>
          <w:szCs w:val="28"/>
        </w:rPr>
      </w:pPr>
      <w:r>
        <w:rPr>
          <w:spacing w:val="-2"/>
          <w:sz w:val="28"/>
        </w:rPr>
        <w:t xml:space="preserve">4.1.  </w:t>
      </w:r>
      <w:r w:rsidR="002A0ADC">
        <w:rPr>
          <w:spacing w:val="-2"/>
          <w:sz w:val="28"/>
        </w:rPr>
        <w:t xml:space="preserve">Для оценки конкурсных работ формируется экспертная комиссия </w:t>
      </w:r>
      <w:r w:rsidR="00DD2F07" w:rsidRPr="00DD2F07">
        <w:rPr>
          <w:sz w:val="28"/>
          <w:szCs w:val="28"/>
        </w:rPr>
        <w:t>по каждой номинации конкурса</w:t>
      </w:r>
      <w:r w:rsidR="002A0ADC">
        <w:rPr>
          <w:sz w:val="28"/>
          <w:szCs w:val="28"/>
        </w:rPr>
        <w:t xml:space="preserve">. </w:t>
      </w:r>
      <w:r w:rsidR="00DD2F07" w:rsidRPr="00DD2F07">
        <w:rPr>
          <w:sz w:val="28"/>
          <w:szCs w:val="28"/>
        </w:rPr>
        <w:t>Экспертиза и оценка конкурсных работ по номинациям проводятся каждым экспертом. Итоговая оценка каждого участника формируется путем суммирования баллов по всем критериям (максимальный балл</w:t>
      </w:r>
      <w:r w:rsidR="00DD2F07">
        <w:rPr>
          <w:sz w:val="28"/>
          <w:szCs w:val="28"/>
        </w:rPr>
        <w:t xml:space="preserve"> за критерий – 5). </w:t>
      </w:r>
    </w:p>
    <w:p w:rsidR="00FA636B" w:rsidRDefault="00FA636B" w:rsidP="00FA636B">
      <w:pPr>
        <w:pStyle w:val="a8"/>
        <w:tabs>
          <w:tab w:val="left" w:pos="1767"/>
          <w:tab w:val="left" w:pos="3104"/>
          <w:tab w:val="left" w:pos="4576"/>
          <w:tab w:val="left" w:pos="6116"/>
          <w:tab w:val="left" w:pos="6542"/>
          <w:tab w:val="left" w:pos="8388"/>
        </w:tabs>
        <w:ind w:left="0" w:right="233" w:firstLine="0"/>
        <w:rPr>
          <w:sz w:val="28"/>
        </w:rPr>
      </w:pP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вопросов,</w:t>
      </w:r>
      <w:r>
        <w:rPr>
          <w:sz w:val="28"/>
        </w:rPr>
        <w:tab/>
      </w:r>
      <w:r>
        <w:rPr>
          <w:spacing w:val="-2"/>
          <w:sz w:val="28"/>
        </w:rPr>
        <w:t>связанных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проведением</w:t>
      </w:r>
      <w:r>
        <w:rPr>
          <w:sz w:val="28"/>
        </w:rPr>
        <w:tab/>
      </w:r>
      <w:r>
        <w:rPr>
          <w:spacing w:val="-4"/>
          <w:sz w:val="28"/>
        </w:rPr>
        <w:t xml:space="preserve">конкурса, </w:t>
      </w:r>
      <w:r>
        <w:rPr>
          <w:sz w:val="28"/>
        </w:rPr>
        <w:t>осуществляет организационный комитет (дале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оргкомитет).</w:t>
      </w:r>
    </w:p>
    <w:p w:rsidR="00FA636B" w:rsidRDefault="00FA636B" w:rsidP="00FA636B">
      <w:pPr>
        <w:pStyle w:val="a4"/>
        <w:ind w:hanging="239"/>
      </w:pPr>
      <w:r>
        <w:t>4.2.  В состав оргкомитета входят преподаватели и сотрудники Техникума.</w:t>
      </w:r>
    </w:p>
    <w:p w:rsidR="00FA636B" w:rsidRDefault="00FA636B" w:rsidP="00FA636B">
      <w:pPr>
        <w:pStyle w:val="a4"/>
        <w:spacing w:before="4"/>
        <w:ind w:left="0"/>
      </w:pPr>
      <w:r>
        <w:t xml:space="preserve">4.3. Состав экспертной комиссии конкурса формируется из представителей </w:t>
      </w:r>
      <w:r>
        <w:rPr>
          <w:spacing w:val="-2"/>
        </w:rPr>
        <w:t>средних медицинских и фармацевтических  образовательных организации Сибирского федерального округа и Сибирской межрегиональной ассоциации РССПМО.</w:t>
      </w:r>
    </w:p>
    <w:p w:rsidR="00FA636B" w:rsidRDefault="00FA636B" w:rsidP="00FA636B">
      <w:pPr>
        <w:tabs>
          <w:tab w:val="left" w:pos="1767"/>
        </w:tabs>
        <w:ind w:right="229"/>
        <w:jc w:val="both"/>
        <w:rPr>
          <w:sz w:val="28"/>
          <w:szCs w:val="28"/>
        </w:rPr>
      </w:pPr>
      <w:r>
        <w:rPr>
          <w:sz w:val="28"/>
        </w:rPr>
        <w:t xml:space="preserve">4.4. Для подсчета баллов, набранных участниками конкурса в конкурсных испытаниях, подготовки сводных оценочных ведомостей по результатам конкурсных испытаний создается счетная комиссия. </w:t>
      </w:r>
      <w:r>
        <w:rPr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счетной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комиссии. </w:t>
      </w:r>
      <w:r>
        <w:rPr>
          <w:sz w:val="28"/>
          <w:szCs w:val="28"/>
        </w:rPr>
        <w:t xml:space="preserve">Счетная комиссия несет ответственность за конфиденциальность </w:t>
      </w:r>
      <w:r>
        <w:rPr>
          <w:spacing w:val="-2"/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</w:p>
    <w:p w:rsidR="007A7BDE" w:rsidRDefault="007A7BDE" w:rsidP="00FA636B">
      <w:pPr>
        <w:tabs>
          <w:tab w:val="left" w:pos="1767"/>
        </w:tabs>
        <w:ind w:right="229"/>
        <w:jc w:val="both"/>
        <w:rPr>
          <w:sz w:val="28"/>
          <w:szCs w:val="28"/>
        </w:rPr>
      </w:pPr>
    </w:p>
    <w:p w:rsidR="00FA636B" w:rsidRDefault="00FA636B" w:rsidP="00FA636B">
      <w:pPr>
        <w:jc w:val="both"/>
        <w:rPr>
          <w:sz w:val="28"/>
        </w:rPr>
      </w:pPr>
      <w:r>
        <w:rPr>
          <w:sz w:val="28"/>
        </w:rPr>
        <w:t xml:space="preserve">4.5 </w:t>
      </w:r>
      <w:r>
        <w:rPr>
          <w:b/>
          <w:sz w:val="28"/>
        </w:rPr>
        <w:t>Организация и проведение конкурса</w:t>
      </w:r>
      <w:r>
        <w:rPr>
          <w:sz w:val="28"/>
        </w:rPr>
        <w:t xml:space="preserve">: заявки на участие в конкурсе </w:t>
      </w:r>
      <w:r w:rsidR="004079AB">
        <w:rPr>
          <w:sz w:val="28"/>
        </w:rPr>
        <w:t>(приложение 1) принимаются до 24</w:t>
      </w:r>
      <w:r>
        <w:rPr>
          <w:sz w:val="28"/>
        </w:rPr>
        <w:t xml:space="preserve"> октября  2022года на электронную почту </w:t>
      </w:r>
      <w:proofErr w:type="spellStart"/>
      <w:r>
        <w:rPr>
          <w:sz w:val="28"/>
          <w:lang w:val="en-US"/>
        </w:rPr>
        <w:t>elena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koval</w:t>
      </w:r>
      <w:proofErr w:type="spellEnd"/>
      <w:r>
        <w:rPr>
          <w:sz w:val="28"/>
        </w:rPr>
        <w:t>.</w:t>
      </w:r>
      <w:r>
        <w:rPr>
          <w:sz w:val="28"/>
          <w:lang w:val="en-US"/>
        </w:rPr>
        <w:t>teacher</w:t>
      </w:r>
      <w:r>
        <w:rPr>
          <w:sz w:val="28"/>
        </w:rPr>
        <w:t>@</w:t>
      </w:r>
      <w:r>
        <w:rPr>
          <w:sz w:val="28"/>
          <w:lang w:val="en-US"/>
        </w:rPr>
        <w:t>mail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FA636B" w:rsidRDefault="00FA636B" w:rsidP="00FA636B">
      <w:pPr>
        <w:jc w:val="both"/>
        <w:rPr>
          <w:sz w:val="28"/>
        </w:rPr>
      </w:pPr>
      <w:r>
        <w:rPr>
          <w:sz w:val="28"/>
        </w:rPr>
        <w:t xml:space="preserve">4.6. Конкурс проводится  в </w:t>
      </w:r>
      <w:r w:rsidR="00DC480F">
        <w:rPr>
          <w:sz w:val="28"/>
        </w:rPr>
        <w:t xml:space="preserve">два </w:t>
      </w:r>
      <w:r>
        <w:rPr>
          <w:sz w:val="28"/>
        </w:rPr>
        <w:t xml:space="preserve"> этапа: 1 этап –</w:t>
      </w:r>
      <w:r w:rsidR="00DC480F">
        <w:rPr>
          <w:sz w:val="28"/>
        </w:rPr>
        <w:t xml:space="preserve"> методическая разработка занятия</w:t>
      </w:r>
      <w:r w:rsidR="000F24CD">
        <w:rPr>
          <w:sz w:val="28"/>
        </w:rPr>
        <w:t xml:space="preserve"> с применением инновационной педагогической технологии</w:t>
      </w:r>
      <w:r>
        <w:rPr>
          <w:sz w:val="28"/>
        </w:rPr>
        <w:t xml:space="preserve">; 2 этап - </w:t>
      </w:r>
      <w:r w:rsidR="00DC480F">
        <w:rPr>
          <w:sz w:val="28"/>
        </w:rPr>
        <w:t>видео фрагмента занятия, демонстрирующее применение заявленной инновационной педагогической технологии</w:t>
      </w:r>
      <w:r w:rsidR="000F24CD">
        <w:rPr>
          <w:sz w:val="28"/>
        </w:rPr>
        <w:t>.</w:t>
      </w:r>
    </w:p>
    <w:p w:rsidR="00FA636B" w:rsidRDefault="00FA636B" w:rsidP="00FA636B">
      <w:pPr>
        <w:jc w:val="both"/>
        <w:rPr>
          <w:sz w:val="28"/>
        </w:rPr>
      </w:pPr>
      <w:r>
        <w:rPr>
          <w:sz w:val="28"/>
        </w:rPr>
        <w:t xml:space="preserve">- материалы на </w:t>
      </w:r>
      <w:r w:rsidR="00DC480F">
        <w:rPr>
          <w:sz w:val="28"/>
        </w:rPr>
        <w:t>первый</w:t>
      </w:r>
      <w:r>
        <w:rPr>
          <w:sz w:val="28"/>
        </w:rPr>
        <w:t xml:space="preserve"> и </w:t>
      </w:r>
      <w:r w:rsidR="00DC480F">
        <w:rPr>
          <w:sz w:val="28"/>
        </w:rPr>
        <w:t>второй</w:t>
      </w:r>
      <w:r>
        <w:rPr>
          <w:sz w:val="28"/>
        </w:rPr>
        <w:t xml:space="preserve">  тур высылаются на эл адрес: </w:t>
      </w:r>
      <w:hyperlink r:id="rId9" w:history="1">
        <w:r w:rsidRPr="00DC480F">
          <w:rPr>
            <w:rStyle w:val="a3"/>
            <w:sz w:val="28"/>
            <w:szCs w:val="28"/>
            <w:lang w:val="en-US"/>
          </w:rPr>
          <w:t>elena</w:t>
        </w:r>
        <w:r w:rsidRPr="00DC480F">
          <w:rPr>
            <w:rStyle w:val="a3"/>
            <w:sz w:val="28"/>
            <w:szCs w:val="28"/>
          </w:rPr>
          <w:t>.</w:t>
        </w:r>
        <w:r w:rsidRPr="00DC480F">
          <w:rPr>
            <w:rStyle w:val="a3"/>
            <w:sz w:val="28"/>
            <w:szCs w:val="28"/>
            <w:lang w:val="en-US"/>
          </w:rPr>
          <w:t>koval</w:t>
        </w:r>
        <w:r w:rsidRPr="00DC480F">
          <w:rPr>
            <w:rStyle w:val="a3"/>
            <w:sz w:val="28"/>
            <w:szCs w:val="28"/>
          </w:rPr>
          <w:t>.</w:t>
        </w:r>
        <w:r w:rsidRPr="00DC480F">
          <w:rPr>
            <w:rStyle w:val="a3"/>
            <w:sz w:val="28"/>
            <w:szCs w:val="28"/>
            <w:lang w:val="en-US"/>
          </w:rPr>
          <w:t>teacher</w:t>
        </w:r>
        <w:r w:rsidRPr="00DC480F">
          <w:rPr>
            <w:rStyle w:val="a3"/>
            <w:sz w:val="28"/>
            <w:szCs w:val="28"/>
          </w:rPr>
          <w:t>@</w:t>
        </w:r>
        <w:r w:rsidRPr="00DC480F">
          <w:rPr>
            <w:rStyle w:val="a3"/>
            <w:sz w:val="28"/>
            <w:szCs w:val="28"/>
            <w:lang w:val="en-US"/>
          </w:rPr>
          <w:t>mail</w:t>
        </w:r>
        <w:r w:rsidRPr="00DC480F">
          <w:rPr>
            <w:rStyle w:val="a3"/>
            <w:sz w:val="28"/>
            <w:szCs w:val="28"/>
          </w:rPr>
          <w:t>.</w:t>
        </w:r>
        <w:r w:rsidRPr="00DC480F">
          <w:rPr>
            <w:rStyle w:val="a3"/>
            <w:sz w:val="28"/>
            <w:szCs w:val="28"/>
            <w:lang w:val="en-US"/>
          </w:rPr>
          <w:t>ru</w:t>
        </w:r>
      </w:hyperlink>
      <w:r w:rsidRPr="00DC480F">
        <w:rPr>
          <w:sz w:val="28"/>
          <w:szCs w:val="28"/>
        </w:rPr>
        <w:t xml:space="preserve"> </w:t>
      </w:r>
      <w:r>
        <w:rPr>
          <w:sz w:val="28"/>
        </w:rPr>
        <w:t>до  2</w:t>
      </w:r>
      <w:r w:rsidR="004079AB">
        <w:rPr>
          <w:sz w:val="28"/>
        </w:rPr>
        <w:t>7</w:t>
      </w:r>
      <w:r>
        <w:rPr>
          <w:sz w:val="28"/>
        </w:rPr>
        <w:t xml:space="preserve"> октября 2022года включительно.</w:t>
      </w:r>
    </w:p>
    <w:p w:rsidR="00FA636B" w:rsidRDefault="00FA636B" w:rsidP="00FA636B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Оценка представленных на конкурс материалов осуществляется экспертной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группой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 w:rsidR="004079AB">
        <w:rPr>
          <w:sz w:val="28"/>
          <w:szCs w:val="28"/>
        </w:rPr>
        <w:t>28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 w:rsidR="004079AB">
        <w:rPr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включительно в соответствии с критериями оценивания конкурсных испытаний</w:t>
      </w:r>
    </w:p>
    <w:p w:rsidR="00FA636B" w:rsidRDefault="00FA636B" w:rsidP="00FA636B">
      <w:pPr>
        <w:jc w:val="both"/>
        <w:rPr>
          <w:sz w:val="28"/>
          <w:szCs w:val="28"/>
        </w:rPr>
      </w:pPr>
      <w:r>
        <w:rPr>
          <w:sz w:val="28"/>
          <w:szCs w:val="28"/>
        </w:rPr>
        <w:t>(Приложение 3)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z w:val="28"/>
          <w:szCs w:val="28"/>
        </w:rPr>
      </w:pPr>
      <w:r>
        <w:rPr>
          <w:sz w:val="28"/>
        </w:rPr>
        <w:t xml:space="preserve">- На основе оценочных ведомостей экспертной комиссии, счетная комиссия заносит набранные участниками конкурса баллы в сводные оценочные ведомости и производит подсчет суммы баллов по результатам выполнения каждого конкурсного задания, ведет подсчет сводной суммы баллов по результатам </w:t>
      </w:r>
      <w:r w:rsidR="000F24CD">
        <w:rPr>
          <w:sz w:val="28"/>
        </w:rPr>
        <w:t xml:space="preserve">2 </w:t>
      </w:r>
      <w:r>
        <w:rPr>
          <w:sz w:val="28"/>
        </w:rPr>
        <w:t xml:space="preserve">туров конкурса. </w:t>
      </w:r>
      <w:r>
        <w:rPr>
          <w:sz w:val="28"/>
          <w:szCs w:val="28"/>
        </w:rPr>
        <w:t>Сводные оценочные ведомости подписываются всеми членами счетной комиссии и передаются экспертной комиссии.</w:t>
      </w:r>
      <w:r>
        <w:rPr>
          <w:sz w:val="28"/>
        </w:rPr>
        <w:t xml:space="preserve"> </w:t>
      </w:r>
      <w:r>
        <w:rPr>
          <w:sz w:val="28"/>
          <w:szCs w:val="28"/>
        </w:rPr>
        <w:t>Рейтинг участников конкурса определяется на основе сводных оценочных ведомостей, оформляется протоколом экспертной комиссии.</w:t>
      </w:r>
      <w: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заочного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позднее </w:t>
      </w:r>
      <w:r w:rsidR="001E3C3F">
        <w:rPr>
          <w:sz w:val="28"/>
          <w:szCs w:val="28"/>
        </w:rPr>
        <w:t>15</w:t>
      </w:r>
      <w:r>
        <w:rPr>
          <w:sz w:val="28"/>
          <w:szCs w:val="28"/>
        </w:rPr>
        <w:t xml:space="preserve">  ноября 2022 г. включительно на официальном сайте ОГБПОУ «</w:t>
      </w:r>
      <w:proofErr w:type="spellStart"/>
      <w:r>
        <w:rPr>
          <w:sz w:val="28"/>
          <w:szCs w:val="28"/>
        </w:rPr>
        <w:t>Тайшетский</w:t>
      </w:r>
      <w:proofErr w:type="spellEnd"/>
      <w:r>
        <w:rPr>
          <w:sz w:val="28"/>
          <w:szCs w:val="28"/>
        </w:rPr>
        <w:t xml:space="preserve"> медицинский техникум»  (</w:t>
      </w:r>
      <w:hyperlink r:id="rId10" w:history="1">
        <w:r w:rsidRPr="00DC480F">
          <w:rPr>
            <w:rStyle w:val="a3"/>
            <w:sz w:val="28"/>
            <w:szCs w:val="28"/>
          </w:rPr>
          <w:t>тмт</w:t>
        </w:r>
        <w:proofErr w:type="gramStart"/>
        <w:r w:rsidRPr="00DC480F">
          <w:rPr>
            <w:rStyle w:val="a3"/>
            <w:sz w:val="28"/>
            <w:szCs w:val="28"/>
          </w:rPr>
          <w:t>.о</w:t>
        </w:r>
        <w:proofErr w:type="gramEnd"/>
        <w:r w:rsidRPr="00DC480F">
          <w:rPr>
            <w:rStyle w:val="a3"/>
            <w:sz w:val="28"/>
            <w:szCs w:val="28"/>
          </w:rPr>
          <w:t>бразование38.рф</w:t>
        </w:r>
        <w:r>
          <w:rPr>
            <w:rStyle w:val="a3"/>
          </w:rPr>
          <w:t>)</w:t>
        </w:r>
      </w:hyperlink>
      <w:r>
        <w:rPr>
          <w:sz w:val="28"/>
          <w:szCs w:val="28"/>
        </w:rPr>
        <w:t xml:space="preserve">   и на сайте </w:t>
      </w:r>
      <w:r>
        <w:rPr>
          <w:spacing w:val="-2"/>
          <w:sz w:val="28"/>
        </w:rPr>
        <w:t xml:space="preserve">Сибирской межрегиональной ассоциации РССПМО </w:t>
      </w:r>
      <w:r>
        <w:rPr>
          <w:sz w:val="28"/>
          <w:szCs w:val="28"/>
        </w:rPr>
        <w:t xml:space="preserve"> размещаются результаты конкурса и ссылка на скачивание наградных материалов.</w:t>
      </w:r>
    </w:p>
    <w:p w:rsidR="007A7BDE" w:rsidRDefault="007A7BDE" w:rsidP="00FA636B">
      <w:pPr>
        <w:pStyle w:val="a8"/>
        <w:tabs>
          <w:tab w:val="left" w:pos="0"/>
        </w:tabs>
        <w:spacing w:before="67"/>
        <w:ind w:left="0" w:firstLine="0"/>
        <w:rPr>
          <w:sz w:val="28"/>
          <w:szCs w:val="28"/>
        </w:rPr>
      </w:pPr>
      <w:r>
        <w:rPr>
          <w:sz w:val="28"/>
          <w:szCs w:val="28"/>
        </w:rPr>
        <w:t>- По итогам конкурса будет определены победители конкурса 1,2,3</w:t>
      </w:r>
      <w:r w:rsidR="00BE1D4D">
        <w:rPr>
          <w:sz w:val="28"/>
          <w:szCs w:val="28"/>
        </w:rPr>
        <w:t xml:space="preserve"> степени. Все участники конкурс</w:t>
      </w:r>
      <w:r>
        <w:rPr>
          <w:sz w:val="28"/>
          <w:szCs w:val="28"/>
        </w:rPr>
        <w:t>а получат сертификаты уча</w:t>
      </w:r>
      <w:r w:rsidR="00BE1D4D">
        <w:rPr>
          <w:sz w:val="28"/>
          <w:szCs w:val="28"/>
        </w:rPr>
        <w:t>с</w:t>
      </w:r>
      <w:r>
        <w:rPr>
          <w:sz w:val="28"/>
          <w:szCs w:val="28"/>
        </w:rPr>
        <w:t>тника. Экспертная ком</w:t>
      </w:r>
      <w:r w:rsidR="00BE1D4D">
        <w:rPr>
          <w:sz w:val="28"/>
          <w:szCs w:val="28"/>
        </w:rPr>
        <w:t>иссия оставляет за собой право по результатам подсчета суммы баллов введение новых номинаций.</w:t>
      </w:r>
    </w:p>
    <w:p w:rsidR="001F6237" w:rsidRDefault="001F6237" w:rsidP="00FA636B">
      <w:pPr>
        <w:pStyle w:val="a8"/>
        <w:tabs>
          <w:tab w:val="left" w:pos="0"/>
        </w:tabs>
        <w:spacing w:before="67"/>
        <w:ind w:left="0" w:firstLine="0"/>
        <w:rPr>
          <w:sz w:val="28"/>
          <w:szCs w:val="28"/>
        </w:rPr>
      </w:pP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z w:val="28"/>
          <w:szCs w:val="28"/>
        </w:rPr>
      </w:pPr>
      <w:r>
        <w:rPr>
          <w:sz w:val="28"/>
          <w:szCs w:val="28"/>
        </w:rPr>
        <w:t>5. Контакты организаторов:</w:t>
      </w:r>
    </w:p>
    <w:p w:rsidR="00FA636B" w:rsidRDefault="00FA636B" w:rsidP="00FA636B">
      <w:pPr>
        <w:pStyle w:val="a8"/>
        <w:tabs>
          <w:tab w:val="left" w:pos="0"/>
        </w:tabs>
        <w:spacing w:before="67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Жамова</w:t>
      </w:r>
      <w:proofErr w:type="spellEnd"/>
      <w:r>
        <w:rPr>
          <w:sz w:val="28"/>
          <w:szCs w:val="28"/>
        </w:rPr>
        <w:t xml:space="preserve"> Елена Анатольевна – зам директора по УМР тел 89501253332</w:t>
      </w:r>
    </w:p>
    <w:p w:rsidR="00FA636B" w:rsidRPr="00966B13" w:rsidRDefault="00FA636B" w:rsidP="00FA636B">
      <w:pPr>
        <w:pStyle w:val="a8"/>
        <w:tabs>
          <w:tab w:val="left" w:pos="0"/>
        </w:tabs>
        <w:spacing w:before="67"/>
        <w:ind w:left="0" w:firstLine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e-mail</w:t>
      </w:r>
      <w:proofErr w:type="gramEnd"/>
      <w:r>
        <w:rPr>
          <w:sz w:val="28"/>
          <w:szCs w:val="28"/>
          <w:lang w:val="en-US"/>
        </w:rPr>
        <w:t xml:space="preserve">: </w:t>
      </w:r>
      <w:hyperlink r:id="rId11" w:history="1">
        <w:r w:rsidR="00966B13" w:rsidRPr="00A25D1F">
          <w:rPr>
            <w:rStyle w:val="a3"/>
            <w:sz w:val="28"/>
            <w:szCs w:val="28"/>
            <w:lang w:val="en-US"/>
          </w:rPr>
          <w:t>elena.koval.teacher@mail.ru</w:t>
        </w:r>
      </w:hyperlink>
    </w:p>
    <w:p w:rsidR="00966B13" w:rsidRPr="00E92B68" w:rsidRDefault="00966B13" w:rsidP="00FA636B">
      <w:pPr>
        <w:pStyle w:val="a8"/>
        <w:tabs>
          <w:tab w:val="left" w:pos="0"/>
        </w:tabs>
        <w:spacing w:before="67"/>
        <w:ind w:left="0" w:firstLine="0"/>
        <w:rPr>
          <w:spacing w:val="-2"/>
          <w:sz w:val="28"/>
          <w:lang w:val="en-US"/>
        </w:rPr>
      </w:pPr>
    </w:p>
    <w:p w:rsidR="00FA636B" w:rsidRPr="00E92B68" w:rsidRDefault="00FA636B" w:rsidP="00FA636B">
      <w:pPr>
        <w:jc w:val="both"/>
        <w:rPr>
          <w:sz w:val="28"/>
          <w:szCs w:val="28"/>
          <w:lang w:val="en-US"/>
        </w:rPr>
      </w:pPr>
    </w:p>
    <w:p w:rsidR="00FA636B" w:rsidRDefault="00FA636B" w:rsidP="00FA636B">
      <w:pPr>
        <w:pStyle w:val="a4"/>
        <w:ind w:right="236" w:firstLine="926"/>
      </w:pPr>
      <w:r>
        <w:t>.</w:t>
      </w:r>
    </w:p>
    <w:p w:rsidR="00FA636B" w:rsidRDefault="00FA636B" w:rsidP="00FA636B">
      <w:pPr>
        <w:widowControl/>
        <w:autoSpaceDE/>
        <w:autoSpaceDN/>
        <w:rPr>
          <w:sz w:val="28"/>
          <w:szCs w:val="28"/>
        </w:rPr>
        <w:sectPr w:rsidR="00FA636B" w:rsidSect="008667A7">
          <w:pgSz w:w="11910" w:h="16840"/>
          <w:pgMar w:top="1040" w:right="711" w:bottom="280" w:left="709" w:header="720" w:footer="720" w:gutter="0"/>
          <w:cols w:space="720"/>
        </w:sectPr>
      </w:pPr>
    </w:p>
    <w:p w:rsidR="00FA636B" w:rsidRDefault="00FA636B" w:rsidP="00FA636B">
      <w:pPr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FA636B" w:rsidRDefault="00FA636B" w:rsidP="00FA636B">
      <w:pPr>
        <w:jc w:val="right"/>
        <w:rPr>
          <w:sz w:val="28"/>
        </w:rPr>
      </w:pPr>
    </w:p>
    <w:p w:rsidR="00FA636B" w:rsidRDefault="00FA636B" w:rsidP="00FA636B">
      <w:pPr>
        <w:jc w:val="right"/>
        <w:rPr>
          <w:sz w:val="28"/>
        </w:rPr>
      </w:pPr>
    </w:p>
    <w:p w:rsidR="00FA636B" w:rsidRDefault="00FA636B" w:rsidP="00FA636B">
      <w:pPr>
        <w:jc w:val="center"/>
        <w:rPr>
          <w:sz w:val="28"/>
        </w:rPr>
      </w:pPr>
      <w:r>
        <w:rPr>
          <w:sz w:val="28"/>
        </w:rPr>
        <w:t xml:space="preserve">Заявка на участие в </w:t>
      </w:r>
      <w:r>
        <w:rPr>
          <w:spacing w:val="-2"/>
          <w:sz w:val="28"/>
        </w:rPr>
        <w:t xml:space="preserve">межрегиональном  </w:t>
      </w:r>
      <w:r w:rsidR="00C014AE">
        <w:rPr>
          <w:spacing w:val="-2"/>
          <w:sz w:val="28"/>
        </w:rPr>
        <w:t>заочном</w:t>
      </w:r>
      <w:r w:rsidRPr="00FA636B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конкурсе педагогического мастерства «Педаго</w:t>
      </w:r>
      <w:proofErr w:type="gramStart"/>
      <w:r>
        <w:rPr>
          <w:spacing w:val="-2"/>
          <w:sz w:val="28"/>
        </w:rPr>
        <w:t>г-</w:t>
      </w:r>
      <w:proofErr w:type="gramEnd"/>
      <w:r>
        <w:rPr>
          <w:spacing w:val="-2"/>
          <w:sz w:val="28"/>
        </w:rPr>
        <w:t xml:space="preserve"> новатор» для преподавателей медицинских и фармацевтических образовательных организации СФО</w:t>
      </w:r>
      <w:r>
        <w:rPr>
          <w:sz w:val="28"/>
        </w:rPr>
        <w:t xml:space="preserve"> </w:t>
      </w:r>
    </w:p>
    <w:p w:rsidR="00FA636B" w:rsidRDefault="00FA636B" w:rsidP="00FA636B">
      <w:pPr>
        <w:jc w:val="center"/>
        <w:rPr>
          <w:sz w:val="28"/>
        </w:rPr>
      </w:pPr>
    </w:p>
    <w:p w:rsidR="00FA636B" w:rsidRDefault="00FA636B" w:rsidP="00FA636B">
      <w:pPr>
        <w:jc w:val="center"/>
        <w:rPr>
          <w:sz w:val="28"/>
        </w:rPr>
      </w:pP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4947"/>
        <w:gridCol w:w="4833"/>
      </w:tblGrid>
      <w:tr w:rsidR="00FA636B" w:rsidTr="000F24CD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B" w:rsidRDefault="00FA636B" w:rsidP="000F24CD">
            <w:pPr>
              <w:rPr>
                <w:sz w:val="28"/>
              </w:rPr>
            </w:pPr>
            <w:r>
              <w:rPr>
                <w:sz w:val="28"/>
              </w:rPr>
              <w:t>ФИО участника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B" w:rsidRDefault="00FA636B">
            <w:pPr>
              <w:jc w:val="center"/>
              <w:rPr>
                <w:sz w:val="28"/>
              </w:rPr>
            </w:pPr>
          </w:p>
        </w:tc>
      </w:tr>
      <w:tr w:rsidR="00FA636B" w:rsidTr="000F24CD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B" w:rsidRDefault="00FA636B" w:rsidP="000F24CD">
            <w:pPr>
              <w:rPr>
                <w:sz w:val="28"/>
              </w:rPr>
            </w:pPr>
            <w:r>
              <w:rPr>
                <w:sz w:val="28"/>
              </w:rPr>
              <w:t>Полное наименование образовательной организации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B" w:rsidRDefault="00FA636B">
            <w:pPr>
              <w:jc w:val="center"/>
              <w:rPr>
                <w:sz w:val="28"/>
              </w:rPr>
            </w:pPr>
          </w:p>
        </w:tc>
      </w:tr>
      <w:tr w:rsidR="00FA636B" w:rsidTr="000F24CD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B" w:rsidRDefault="00FA636B" w:rsidP="000F24CD">
            <w:pPr>
              <w:rPr>
                <w:sz w:val="28"/>
              </w:rPr>
            </w:pPr>
            <w:r>
              <w:rPr>
                <w:sz w:val="28"/>
              </w:rPr>
              <w:t>e-mail участника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B" w:rsidRDefault="00FA636B">
            <w:pPr>
              <w:jc w:val="center"/>
              <w:rPr>
                <w:sz w:val="28"/>
              </w:rPr>
            </w:pPr>
          </w:p>
        </w:tc>
      </w:tr>
      <w:tr w:rsidR="001E3C3F" w:rsidTr="000F24CD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3F" w:rsidRPr="001E3C3F" w:rsidRDefault="001E3C3F" w:rsidP="000F24CD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Телефон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3F" w:rsidRDefault="001E3C3F">
            <w:pPr>
              <w:jc w:val="center"/>
              <w:rPr>
                <w:sz w:val="28"/>
              </w:rPr>
            </w:pPr>
          </w:p>
        </w:tc>
      </w:tr>
      <w:tr w:rsidR="00B72227" w:rsidTr="000F24CD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27" w:rsidRPr="00B72227" w:rsidRDefault="00B72227" w:rsidP="000F24CD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Методическое объединение (ЦМК)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27" w:rsidRDefault="00B72227">
            <w:pPr>
              <w:jc w:val="center"/>
              <w:rPr>
                <w:sz w:val="28"/>
              </w:rPr>
            </w:pPr>
          </w:p>
        </w:tc>
      </w:tr>
      <w:tr w:rsidR="00795158" w:rsidTr="00C323AF">
        <w:trPr>
          <w:trHeight w:val="106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58" w:rsidRDefault="00795158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Заполняя и отправляя настоящую заявку,  в соответствии с требованиями статьи 9 ФЗ от 27.07.2006 № 152-ФЗ «О персональных данных» я </w:t>
            </w:r>
            <w:proofErr w:type="gramStart"/>
            <w:r>
              <w:rPr>
                <w:sz w:val="28"/>
                <w:lang w:val="ru-RU"/>
              </w:rPr>
              <w:t>подтверждаю свое согласите</w:t>
            </w:r>
            <w:proofErr w:type="gramEnd"/>
            <w:r>
              <w:rPr>
                <w:sz w:val="28"/>
                <w:lang w:val="ru-RU"/>
              </w:rPr>
              <w:t xml:space="preserve"> на обработку </w:t>
            </w:r>
            <w:r w:rsidR="003F0213">
              <w:rPr>
                <w:sz w:val="28"/>
                <w:lang w:val="ru-RU"/>
              </w:rPr>
              <w:t>ОГБПОУ «</w:t>
            </w:r>
            <w:proofErr w:type="spellStart"/>
            <w:r w:rsidR="003F0213">
              <w:rPr>
                <w:sz w:val="28"/>
                <w:lang w:val="ru-RU"/>
              </w:rPr>
              <w:t>Тайшетский</w:t>
            </w:r>
            <w:proofErr w:type="spellEnd"/>
            <w:r w:rsidR="003F0213">
              <w:rPr>
                <w:sz w:val="28"/>
                <w:lang w:val="ru-RU"/>
              </w:rPr>
              <w:t xml:space="preserve"> медицинский техникум» моих персональных данных: </w:t>
            </w:r>
          </w:p>
          <w:p w:rsidR="003F0213" w:rsidRDefault="003F0213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фамилия, имя, отчество;</w:t>
            </w:r>
          </w:p>
          <w:p w:rsidR="003F0213" w:rsidRDefault="003F0213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наименование представленной организации;</w:t>
            </w:r>
          </w:p>
          <w:p w:rsidR="003F0213" w:rsidRDefault="003F0213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страна, область, населенный пункт представляемой организации;</w:t>
            </w:r>
          </w:p>
          <w:p w:rsidR="003F0213" w:rsidRDefault="003F0213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контактный номер телефона;</w:t>
            </w:r>
          </w:p>
          <w:p w:rsidR="003F0213" w:rsidRDefault="003F0213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адрес электронной почты;</w:t>
            </w:r>
          </w:p>
          <w:p w:rsidR="003F0213" w:rsidRDefault="003F0213" w:rsidP="00A92F5A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видеоматериалы.</w:t>
            </w:r>
          </w:p>
          <w:p w:rsidR="003F0213" w:rsidRDefault="003F0213" w:rsidP="003F0213">
            <w:pPr>
              <w:jc w:val="center"/>
              <w:rPr>
                <w:sz w:val="28"/>
                <w:lang w:val="ru-RU"/>
              </w:rPr>
            </w:pPr>
          </w:p>
          <w:p w:rsidR="003F0213" w:rsidRDefault="003F0213" w:rsidP="003F021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_____________________                                                   _________________</w:t>
            </w:r>
          </w:p>
          <w:p w:rsidR="003F0213" w:rsidRDefault="003F0213" w:rsidP="003F021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(подпись участника Конкурса)                                       (расшифровка подписи)</w:t>
            </w:r>
          </w:p>
          <w:p w:rsidR="003F0213" w:rsidRPr="00795158" w:rsidRDefault="003F0213" w:rsidP="003F02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</w:t>
            </w:r>
          </w:p>
        </w:tc>
      </w:tr>
    </w:tbl>
    <w:p w:rsidR="00FA636B" w:rsidRDefault="00FA636B" w:rsidP="00FA636B">
      <w:pPr>
        <w:widowControl/>
        <w:autoSpaceDE/>
        <w:autoSpaceDN/>
        <w:rPr>
          <w:sz w:val="28"/>
        </w:rPr>
        <w:sectPr w:rsidR="00FA636B">
          <w:pgSz w:w="11910" w:h="16840"/>
          <w:pgMar w:top="1040" w:right="680" w:bottom="280" w:left="1460" w:header="720" w:footer="720" w:gutter="0"/>
          <w:cols w:space="720"/>
        </w:sectPr>
      </w:pPr>
    </w:p>
    <w:p w:rsidR="00FA636B" w:rsidRDefault="00FA636B" w:rsidP="00FA636B">
      <w:pPr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:rsidR="00FA636B" w:rsidRDefault="00FA636B" w:rsidP="00FA636B">
      <w:pPr>
        <w:jc w:val="right"/>
        <w:rPr>
          <w:sz w:val="28"/>
        </w:rPr>
      </w:pPr>
    </w:p>
    <w:p w:rsidR="00FA636B" w:rsidRDefault="00FA636B" w:rsidP="00FA636B">
      <w:pPr>
        <w:pStyle w:val="1"/>
        <w:spacing w:line="240" w:lineRule="auto"/>
        <w:ind w:left="2827" w:right="1749"/>
      </w:pPr>
    </w:p>
    <w:p w:rsidR="006344FB" w:rsidRDefault="006344FB" w:rsidP="006344FB">
      <w:pPr>
        <w:pStyle w:val="1"/>
        <w:spacing w:line="240" w:lineRule="auto"/>
        <w:ind w:left="0" w:right="272"/>
      </w:pPr>
      <w:r>
        <w:t xml:space="preserve">1. Требования к оформлению методических разработок занятия </w:t>
      </w:r>
    </w:p>
    <w:p w:rsidR="006344FB" w:rsidRDefault="006344FB" w:rsidP="006344FB">
      <w:pPr>
        <w:pStyle w:val="1"/>
        <w:spacing w:line="240" w:lineRule="auto"/>
        <w:ind w:left="0" w:right="272"/>
      </w:pP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Конкурсные материалы (методическая разработка теоретического занятия (лекции, семинарского занятия); методическая разработка практического занятия) должны быть выполнены в текстовом редакторе </w:t>
      </w:r>
      <w:proofErr w:type="spellStart"/>
      <w:r w:rsidRPr="006344FB">
        <w:rPr>
          <w:b w:val="0"/>
        </w:rPr>
        <w:t>Microsoft</w:t>
      </w:r>
      <w:proofErr w:type="spellEnd"/>
      <w:r w:rsidRPr="006344FB">
        <w:rPr>
          <w:b w:val="0"/>
        </w:rPr>
        <w:t xml:space="preserve"> </w:t>
      </w:r>
      <w:proofErr w:type="spellStart"/>
      <w:r w:rsidRPr="006344FB">
        <w:rPr>
          <w:b w:val="0"/>
        </w:rPr>
        <w:t>Word</w:t>
      </w:r>
      <w:proofErr w:type="spellEnd"/>
      <w:r w:rsidRPr="006344FB">
        <w:rPr>
          <w:b w:val="0"/>
        </w:rPr>
        <w:t>, формата А</w:t>
      </w:r>
      <w:proofErr w:type="gramStart"/>
      <w:r w:rsidRPr="006344FB">
        <w:rPr>
          <w:b w:val="0"/>
        </w:rPr>
        <w:t>4</w:t>
      </w:r>
      <w:proofErr w:type="gramEnd"/>
      <w:r w:rsidRPr="006344FB">
        <w:rPr>
          <w:b w:val="0"/>
        </w:rPr>
        <w:t xml:space="preserve">, шрифт </w:t>
      </w:r>
      <w:proofErr w:type="spellStart"/>
      <w:r w:rsidRPr="006344FB">
        <w:rPr>
          <w:b w:val="0"/>
        </w:rPr>
        <w:t>Times</w:t>
      </w:r>
      <w:proofErr w:type="spellEnd"/>
      <w:r w:rsidRPr="006344FB">
        <w:rPr>
          <w:b w:val="0"/>
        </w:rPr>
        <w:t xml:space="preserve"> </w:t>
      </w:r>
      <w:proofErr w:type="spellStart"/>
      <w:r w:rsidRPr="006344FB">
        <w:rPr>
          <w:b w:val="0"/>
        </w:rPr>
        <w:t>New</w:t>
      </w:r>
      <w:proofErr w:type="spellEnd"/>
      <w:r w:rsidRPr="006344FB">
        <w:rPr>
          <w:b w:val="0"/>
        </w:rPr>
        <w:t xml:space="preserve"> </w:t>
      </w:r>
      <w:proofErr w:type="spellStart"/>
      <w:r w:rsidRPr="006344FB">
        <w:rPr>
          <w:b w:val="0"/>
        </w:rPr>
        <w:t>Roman</w:t>
      </w:r>
      <w:proofErr w:type="spellEnd"/>
      <w:r w:rsidRPr="006344FB">
        <w:rPr>
          <w:b w:val="0"/>
        </w:rPr>
        <w:t xml:space="preserve">, размер 12, межстрочный интервал – 1.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Для пересылки по электронной почте папка с конкурсными материалами архивируется в формате </w:t>
      </w:r>
      <w:proofErr w:type="spellStart"/>
      <w:r w:rsidRPr="006344FB">
        <w:rPr>
          <w:b w:val="0"/>
        </w:rPr>
        <w:t>zip</w:t>
      </w:r>
      <w:proofErr w:type="spellEnd"/>
      <w:r w:rsidRPr="006344FB">
        <w:rPr>
          <w:b w:val="0"/>
        </w:rPr>
        <w:t>. Имя архива – сокращенное название образовательной организации, ФИО конкурсанта. Пример: КГБПОУ АМТ – Петров ПП.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При отправке архива с конкурсной работой по электронной почте в тексте письма необходимо указать название конкурса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Структура методической разработки теоретического и практического занятия: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sym w:font="Symbol" w:char="F02D"/>
      </w:r>
      <w:r w:rsidRPr="006344FB">
        <w:rPr>
          <w:b w:val="0"/>
        </w:rPr>
        <w:t xml:space="preserve"> </w:t>
      </w:r>
      <w:proofErr w:type="gramStart"/>
      <w:r w:rsidRPr="006344FB">
        <w:rPr>
          <w:b w:val="0"/>
        </w:rPr>
        <w:t xml:space="preserve">титульный лист (полное наименование образовательной организации; название профессионального модуля; название МДК; </w:t>
      </w:r>
      <w:r w:rsidR="00BE1D4D">
        <w:rPr>
          <w:b w:val="0"/>
        </w:rPr>
        <w:t xml:space="preserve">название УД; </w:t>
      </w:r>
      <w:r w:rsidRPr="006344FB">
        <w:rPr>
          <w:b w:val="0"/>
        </w:rPr>
        <w:t>название работы; целевая аудитория (курс, специальность); ФИО автора (авторов), должность);</w:t>
      </w:r>
      <w:proofErr w:type="gramEnd"/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 </w:t>
      </w:r>
      <w:r w:rsidRPr="006344FB">
        <w:rPr>
          <w:b w:val="0"/>
        </w:rPr>
        <w:sym w:font="Symbol" w:char="F02D"/>
      </w:r>
      <w:r w:rsidRPr="006344FB">
        <w:rPr>
          <w:b w:val="0"/>
        </w:rPr>
        <w:t xml:space="preserve"> содержание (оформляется в стандартной форме с обязательным указанием страниц); </w:t>
      </w:r>
    </w:p>
    <w:p w:rsidR="001E3C3F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sym w:font="Symbol" w:char="F02D"/>
      </w:r>
      <w:r w:rsidRPr="006344FB">
        <w:rPr>
          <w:b w:val="0"/>
        </w:rPr>
        <w:t xml:space="preserve"> пояснительная записка (цель и задачи методической разработки; целевая аудитория; профессиональные компетенции, дополнительные профессиональные компетенции, общие компетенции; </w:t>
      </w:r>
      <w:r w:rsidR="001E3C3F">
        <w:rPr>
          <w:b w:val="0"/>
        </w:rPr>
        <w:t>краткое описание используемой педагогической технологии</w:t>
      </w:r>
      <w:r w:rsidRPr="006344FB">
        <w:rPr>
          <w:b w:val="0"/>
        </w:rPr>
        <w:t xml:space="preserve">); </w:t>
      </w:r>
    </w:p>
    <w:p w:rsidR="001E3C3F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sym w:font="Symbol" w:char="F02D"/>
      </w:r>
      <w:r w:rsidRPr="006344FB">
        <w:rPr>
          <w:b w:val="0"/>
        </w:rPr>
        <w:t xml:space="preserve"> </w:t>
      </w:r>
      <w:proofErr w:type="gramStart"/>
      <w:r w:rsidRPr="006344FB">
        <w:rPr>
          <w:b w:val="0"/>
        </w:rPr>
        <w:t>основная часть (номер, тема занятия; знания и умения, профессиональные компетенции, дополнительные профессиональные компетенции, общие компетенции; оснащение; план проведения занятия; задания; эталоны ответов к заданиям; критерии оценки);</w:t>
      </w:r>
      <w:proofErr w:type="gramEnd"/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 </w:t>
      </w:r>
      <w:r w:rsidRPr="006344FB">
        <w:rPr>
          <w:b w:val="0"/>
        </w:rPr>
        <w:sym w:font="Symbol" w:char="F02D"/>
      </w:r>
      <w:r w:rsidRPr="006344FB">
        <w:rPr>
          <w:b w:val="0"/>
        </w:rPr>
        <w:t xml:space="preserve"> приложения (необходимо пронумеровать, указать название приложения, каждое приложение начинается с новой страницы).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>Критерии оценки конкурсных работ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 Основными критериями при оценке конкурсных работ являются: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>1) соответствие содержания методической разработки требованиям ФГОС СПО;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 2) логичность изложения учебного материала;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3) грамотность и доступность материала; </w:t>
      </w:r>
    </w:p>
    <w:p w:rsidR="006344F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>4) использование общепринятой терминологии, норм, стандартов, правил;</w:t>
      </w:r>
    </w:p>
    <w:p w:rsid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 5) сложность (объём, структурированность работы, разнообразие заданий и уровень их сложности); </w:t>
      </w:r>
    </w:p>
    <w:p w:rsidR="00502038" w:rsidRPr="006344FB" w:rsidRDefault="00502038" w:rsidP="006344FB">
      <w:pPr>
        <w:pStyle w:val="1"/>
        <w:spacing w:line="240" w:lineRule="auto"/>
        <w:ind w:left="0" w:right="272"/>
        <w:rPr>
          <w:b w:val="0"/>
        </w:rPr>
      </w:pPr>
      <w:r>
        <w:rPr>
          <w:b w:val="0"/>
        </w:rPr>
        <w:t>6.</w:t>
      </w:r>
      <w:r w:rsidR="00B72227" w:rsidRPr="00B72227">
        <w:rPr>
          <w:b w:val="0"/>
        </w:rPr>
        <w:t xml:space="preserve">возможность </w:t>
      </w:r>
      <w:r w:rsidRPr="00B72227">
        <w:rPr>
          <w:b w:val="0"/>
        </w:rPr>
        <w:t>проследить использ</w:t>
      </w:r>
      <w:r w:rsidR="00B72227" w:rsidRPr="00B72227">
        <w:rPr>
          <w:b w:val="0"/>
        </w:rPr>
        <w:t>ование</w:t>
      </w:r>
      <w:r w:rsidRPr="00B72227">
        <w:rPr>
          <w:b w:val="0"/>
        </w:rPr>
        <w:t xml:space="preserve"> </w:t>
      </w:r>
      <w:r w:rsidR="00B72227" w:rsidRPr="00B72227">
        <w:rPr>
          <w:b w:val="0"/>
        </w:rPr>
        <w:t xml:space="preserve">инновационной </w:t>
      </w:r>
      <w:r w:rsidRPr="00B72227">
        <w:rPr>
          <w:b w:val="0"/>
        </w:rPr>
        <w:t>пед</w:t>
      </w:r>
      <w:r w:rsidR="00B72227" w:rsidRPr="00B72227">
        <w:rPr>
          <w:b w:val="0"/>
        </w:rPr>
        <w:t>агогической</w:t>
      </w:r>
      <w:r w:rsidRPr="00B72227">
        <w:rPr>
          <w:b w:val="0"/>
        </w:rPr>
        <w:t xml:space="preserve"> техн</w:t>
      </w:r>
      <w:r w:rsidR="00B72227" w:rsidRPr="00B72227">
        <w:rPr>
          <w:b w:val="0"/>
        </w:rPr>
        <w:t>ологии</w:t>
      </w:r>
      <w:r w:rsidRPr="00B72227">
        <w:rPr>
          <w:b w:val="0"/>
        </w:rPr>
        <w:t xml:space="preserve"> на занятии</w:t>
      </w:r>
    </w:p>
    <w:p w:rsidR="006344FB" w:rsidRPr="006344FB" w:rsidRDefault="00B72227" w:rsidP="006344FB">
      <w:pPr>
        <w:pStyle w:val="1"/>
        <w:spacing w:line="240" w:lineRule="auto"/>
        <w:ind w:left="0" w:right="272"/>
        <w:rPr>
          <w:b w:val="0"/>
        </w:rPr>
      </w:pPr>
      <w:r>
        <w:rPr>
          <w:b w:val="0"/>
        </w:rPr>
        <w:t>7</w:t>
      </w:r>
      <w:r w:rsidR="006344FB" w:rsidRPr="006344FB">
        <w:rPr>
          <w:b w:val="0"/>
        </w:rPr>
        <w:t xml:space="preserve">) наличие списка литературы и используемых источников; </w:t>
      </w:r>
    </w:p>
    <w:p w:rsidR="006344FB" w:rsidRPr="006344FB" w:rsidRDefault="00B72227" w:rsidP="006344FB">
      <w:pPr>
        <w:pStyle w:val="1"/>
        <w:spacing w:line="240" w:lineRule="auto"/>
        <w:ind w:left="0" w:right="272"/>
        <w:rPr>
          <w:b w:val="0"/>
        </w:rPr>
      </w:pPr>
      <w:r>
        <w:rPr>
          <w:b w:val="0"/>
        </w:rPr>
        <w:t>8</w:t>
      </w:r>
      <w:r w:rsidR="006344FB" w:rsidRPr="006344FB">
        <w:rPr>
          <w:b w:val="0"/>
        </w:rPr>
        <w:t>) эстетическое оформление.</w:t>
      </w:r>
    </w:p>
    <w:p w:rsidR="00FA636B" w:rsidRPr="006344FB" w:rsidRDefault="006344FB" w:rsidP="006344FB">
      <w:pPr>
        <w:pStyle w:val="1"/>
        <w:spacing w:line="240" w:lineRule="auto"/>
        <w:ind w:left="0" w:right="272"/>
        <w:rPr>
          <w:b w:val="0"/>
        </w:rPr>
      </w:pPr>
      <w:r w:rsidRPr="006344FB">
        <w:rPr>
          <w:b w:val="0"/>
        </w:rPr>
        <w:t xml:space="preserve">Оценка конкурсных работ осуществляется по трехбалльной системе: 2 балла – соответствует полностью; 1 балл – соответствует частично; 0 баллов – не </w:t>
      </w:r>
      <w:r w:rsidRPr="006344FB">
        <w:rPr>
          <w:b w:val="0"/>
        </w:rPr>
        <w:lastRenderedPageBreak/>
        <w:t>соответствует (отсутствует).</w:t>
      </w:r>
      <w:r w:rsidR="001E3C3F">
        <w:rPr>
          <w:b w:val="0"/>
        </w:rPr>
        <w:t xml:space="preserve"> </w:t>
      </w:r>
    </w:p>
    <w:p w:rsidR="006344FB" w:rsidRDefault="006344FB" w:rsidP="006344FB">
      <w:pPr>
        <w:pStyle w:val="1"/>
        <w:spacing w:line="240" w:lineRule="auto"/>
        <w:ind w:left="0" w:right="272"/>
      </w:pPr>
    </w:p>
    <w:p w:rsidR="00FA636B" w:rsidRDefault="00FA636B" w:rsidP="00FA636B">
      <w:pPr>
        <w:pStyle w:val="1"/>
        <w:numPr>
          <w:ilvl w:val="0"/>
          <w:numId w:val="4"/>
        </w:numPr>
        <w:spacing w:line="240" w:lineRule="auto"/>
        <w:ind w:right="1749"/>
      </w:pPr>
      <w:r>
        <w:t>Конкурсное</w:t>
      </w:r>
      <w:r>
        <w:rPr>
          <w:spacing w:val="-12"/>
        </w:rPr>
        <w:t xml:space="preserve"> </w:t>
      </w:r>
      <w:r>
        <w:t>задание</w:t>
      </w:r>
      <w:r>
        <w:rPr>
          <w:spacing w:val="-11"/>
        </w:rPr>
        <w:t xml:space="preserve"> </w:t>
      </w:r>
      <w:r>
        <w:rPr>
          <w:spacing w:val="-2"/>
        </w:rPr>
        <w:t>«Видеоролик»</w:t>
      </w:r>
    </w:p>
    <w:p w:rsidR="00FA636B" w:rsidRDefault="00FA636B" w:rsidP="00FA636B">
      <w:pPr>
        <w:pStyle w:val="1"/>
        <w:spacing w:line="240" w:lineRule="auto"/>
        <w:ind w:left="2827" w:right="1749"/>
      </w:pPr>
    </w:p>
    <w:p w:rsidR="00FA636B" w:rsidRDefault="00FA636B" w:rsidP="00FA636B">
      <w:pPr>
        <w:pStyle w:val="a4"/>
        <w:ind w:right="234" w:firstLine="782"/>
      </w:pPr>
      <w:r>
        <w:rPr>
          <w:i/>
        </w:rPr>
        <w:t xml:space="preserve">Цель конкурсного задания: </w:t>
      </w:r>
      <w:r>
        <w:t>демонстрация</w:t>
      </w:r>
      <w:r>
        <w:rPr>
          <w:i/>
        </w:rPr>
        <w:t xml:space="preserve"> </w:t>
      </w:r>
      <w:r>
        <w:t xml:space="preserve">видео фрагмента занятия, с применением заявленной </w:t>
      </w:r>
      <w:r w:rsidR="000F24CD">
        <w:t>инновационной</w:t>
      </w:r>
      <w:r w:rsidR="000F24CD">
        <w:tab/>
        <w:t>педагогической технологией.</w:t>
      </w:r>
      <w:r w:rsidR="00502038" w:rsidRPr="00502038">
        <w:t xml:space="preserve"> </w:t>
      </w:r>
      <w:r w:rsidR="00502038">
        <w:t>Участникам конкурса необходимо выбрать одну педагогическую технологию и продемонстрировать ее применение на занятии.</w:t>
      </w:r>
    </w:p>
    <w:p w:rsidR="00FA636B" w:rsidRDefault="00FA636B" w:rsidP="00FA636B">
      <w:pPr>
        <w:pStyle w:val="a4"/>
        <w:ind w:right="234" w:firstLine="782"/>
      </w:pPr>
      <w:r>
        <w:rPr>
          <w:i/>
        </w:rPr>
        <w:t xml:space="preserve">Формат конкурсного задания: </w:t>
      </w:r>
      <w:r>
        <w:t xml:space="preserve">видеоролик, длительность видео не более 40 минут. Формат файла </w:t>
      </w:r>
      <w:proofErr w:type="spellStart"/>
      <w:r w:rsidR="00795158">
        <w:rPr>
          <w:lang w:val="en-US"/>
        </w:rPr>
        <w:t>wmv</w:t>
      </w:r>
      <w:proofErr w:type="spellEnd"/>
      <w:r w:rsidR="00795158">
        <w:t>, минимальное разрешение видеоролика 1280х720</w:t>
      </w:r>
      <w:proofErr w:type="spellStart"/>
      <w:r w:rsidR="00795158">
        <w:rPr>
          <w:lang w:val="en-US"/>
        </w:rPr>
        <w:t>px</w:t>
      </w:r>
      <w:proofErr w:type="spellEnd"/>
      <w:r w:rsidR="00795158">
        <w:t xml:space="preserve">; участие в видеоролике непосредственно участника – обязательно; использование при съемке и монтаже </w:t>
      </w:r>
      <w:r w:rsidR="00795158" w:rsidRPr="00060B05">
        <w:rPr>
          <w:spacing w:val="40"/>
        </w:rPr>
        <w:t>видеоролика специальных программ и инструментов – по желанию участника.</w:t>
      </w:r>
    </w:p>
    <w:p w:rsidR="00795158" w:rsidRDefault="00795158" w:rsidP="00FA636B">
      <w:pPr>
        <w:widowControl/>
        <w:autoSpaceDE/>
        <w:autoSpaceDN/>
        <w:rPr>
          <w:sz w:val="28"/>
        </w:rPr>
        <w:sectPr w:rsidR="00795158">
          <w:pgSz w:w="11910" w:h="16840"/>
          <w:pgMar w:top="1040" w:right="680" w:bottom="280" w:left="1460" w:header="720" w:footer="720" w:gutter="0"/>
          <w:cols w:space="720"/>
        </w:sectPr>
      </w:pPr>
    </w:p>
    <w:p w:rsidR="00FA636B" w:rsidRDefault="00FA636B" w:rsidP="00FA636B">
      <w:pPr>
        <w:widowControl/>
        <w:autoSpaceDE/>
        <w:autoSpaceDN/>
        <w:sectPr w:rsidR="00FA636B">
          <w:pgSz w:w="11910" w:h="16840"/>
          <w:pgMar w:top="1040" w:right="680" w:bottom="280" w:left="1460" w:header="720" w:footer="720" w:gutter="0"/>
          <w:cols w:space="720"/>
        </w:sectPr>
      </w:pPr>
    </w:p>
    <w:p w:rsidR="00FA636B" w:rsidRDefault="00FA636B" w:rsidP="00FA636B">
      <w:pPr>
        <w:widowControl/>
        <w:autoSpaceDE/>
        <w:autoSpaceDN/>
        <w:rPr>
          <w:sz w:val="20"/>
        </w:rPr>
        <w:sectPr w:rsidR="00FA636B">
          <w:pgSz w:w="11910" w:h="16840"/>
          <w:pgMar w:top="1360" w:right="680" w:bottom="280" w:left="1460" w:header="720" w:footer="720" w:gutter="0"/>
          <w:cols w:space="720"/>
        </w:sectPr>
      </w:pPr>
    </w:p>
    <w:p w:rsidR="00FA636B" w:rsidRDefault="00FA636B" w:rsidP="00FA636B">
      <w:pPr>
        <w:widowControl/>
        <w:autoSpaceDE/>
        <w:autoSpaceDN/>
        <w:rPr>
          <w:sz w:val="24"/>
        </w:rPr>
        <w:sectPr w:rsidR="00FA636B">
          <w:pgSz w:w="11910" w:h="16840"/>
          <w:pgMar w:top="1040" w:right="680" w:bottom="280" w:left="1460" w:header="720" w:footer="720" w:gutter="0"/>
          <w:cols w:space="720"/>
        </w:sectPr>
      </w:pPr>
    </w:p>
    <w:p w:rsidR="003C49B4" w:rsidRDefault="003C49B4" w:rsidP="006344FB">
      <w:pPr>
        <w:spacing w:before="66"/>
        <w:ind w:right="225"/>
      </w:pPr>
    </w:p>
    <w:sectPr w:rsidR="003C49B4" w:rsidSect="006344FB">
      <w:pgSz w:w="11910" w:h="16840"/>
      <w:pgMar w:top="1040" w:right="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EF1"/>
    <w:multiLevelType w:val="hybridMultilevel"/>
    <w:tmpl w:val="182256F2"/>
    <w:lvl w:ilvl="0" w:tplc="DC789DFE">
      <w:start w:val="2"/>
      <w:numFmt w:val="decimal"/>
      <w:lvlText w:val="%1."/>
      <w:lvlJc w:val="left"/>
      <w:pPr>
        <w:ind w:left="2827" w:hanging="360"/>
      </w:pPr>
    </w:lvl>
    <w:lvl w:ilvl="1" w:tplc="04190019">
      <w:start w:val="1"/>
      <w:numFmt w:val="lowerLetter"/>
      <w:lvlText w:val="%2."/>
      <w:lvlJc w:val="left"/>
      <w:pPr>
        <w:ind w:left="3547" w:hanging="360"/>
      </w:pPr>
    </w:lvl>
    <w:lvl w:ilvl="2" w:tplc="0419001B">
      <w:start w:val="1"/>
      <w:numFmt w:val="lowerRoman"/>
      <w:lvlText w:val="%3."/>
      <w:lvlJc w:val="right"/>
      <w:pPr>
        <w:ind w:left="4267" w:hanging="180"/>
      </w:pPr>
    </w:lvl>
    <w:lvl w:ilvl="3" w:tplc="0419000F">
      <w:start w:val="1"/>
      <w:numFmt w:val="decimal"/>
      <w:lvlText w:val="%4."/>
      <w:lvlJc w:val="left"/>
      <w:pPr>
        <w:ind w:left="4987" w:hanging="360"/>
      </w:pPr>
    </w:lvl>
    <w:lvl w:ilvl="4" w:tplc="04190019">
      <w:start w:val="1"/>
      <w:numFmt w:val="lowerLetter"/>
      <w:lvlText w:val="%5."/>
      <w:lvlJc w:val="left"/>
      <w:pPr>
        <w:ind w:left="5707" w:hanging="360"/>
      </w:pPr>
    </w:lvl>
    <w:lvl w:ilvl="5" w:tplc="0419001B">
      <w:start w:val="1"/>
      <w:numFmt w:val="lowerRoman"/>
      <w:lvlText w:val="%6."/>
      <w:lvlJc w:val="right"/>
      <w:pPr>
        <w:ind w:left="6427" w:hanging="180"/>
      </w:pPr>
    </w:lvl>
    <w:lvl w:ilvl="6" w:tplc="0419000F">
      <w:start w:val="1"/>
      <w:numFmt w:val="decimal"/>
      <w:lvlText w:val="%7."/>
      <w:lvlJc w:val="left"/>
      <w:pPr>
        <w:ind w:left="7147" w:hanging="360"/>
      </w:pPr>
    </w:lvl>
    <w:lvl w:ilvl="7" w:tplc="04190019">
      <w:start w:val="1"/>
      <w:numFmt w:val="lowerLetter"/>
      <w:lvlText w:val="%8."/>
      <w:lvlJc w:val="left"/>
      <w:pPr>
        <w:ind w:left="7867" w:hanging="360"/>
      </w:pPr>
    </w:lvl>
    <w:lvl w:ilvl="8" w:tplc="0419001B">
      <w:start w:val="1"/>
      <w:numFmt w:val="lowerRoman"/>
      <w:lvlText w:val="%9."/>
      <w:lvlJc w:val="right"/>
      <w:pPr>
        <w:ind w:left="8587" w:hanging="180"/>
      </w:pPr>
    </w:lvl>
  </w:abstractNum>
  <w:abstractNum w:abstractNumId="1">
    <w:nsid w:val="32ED590C"/>
    <w:multiLevelType w:val="hybridMultilevel"/>
    <w:tmpl w:val="EAA68B92"/>
    <w:lvl w:ilvl="0" w:tplc="EE003190">
      <w:start w:val="1"/>
      <w:numFmt w:val="decimal"/>
      <w:lvlText w:val="%1."/>
      <w:lvlJc w:val="left"/>
      <w:pPr>
        <w:ind w:left="6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EC872C">
      <w:start w:val="1"/>
      <w:numFmt w:val="decimal"/>
      <w:lvlText w:val="%2."/>
      <w:lvlJc w:val="left"/>
      <w:pPr>
        <w:ind w:left="960" w:hanging="360"/>
      </w:pPr>
      <w:rPr>
        <w:w w:val="99"/>
        <w:lang w:val="ru-RU" w:eastAsia="en-US" w:bidi="ar-SA"/>
      </w:rPr>
    </w:lvl>
    <w:lvl w:ilvl="2" w:tplc="17A4432A">
      <w:numFmt w:val="bullet"/>
      <w:lvlText w:val="•"/>
      <w:lvlJc w:val="left"/>
      <w:pPr>
        <w:ind w:left="1938" w:hanging="360"/>
      </w:pPr>
      <w:rPr>
        <w:lang w:val="ru-RU" w:eastAsia="en-US" w:bidi="ar-SA"/>
      </w:rPr>
    </w:lvl>
    <w:lvl w:ilvl="3" w:tplc="08E44DB6">
      <w:numFmt w:val="bullet"/>
      <w:lvlText w:val="•"/>
      <w:lvlJc w:val="left"/>
      <w:pPr>
        <w:ind w:left="2917" w:hanging="360"/>
      </w:pPr>
      <w:rPr>
        <w:lang w:val="ru-RU" w:eastAsia="en-US" w:bidi="ar-SA"/>
      </w:rPr>
    </w:lvl>
    <w:lvl w:ilvl="4" w:tplc="CB50649E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5" w:tplc="766222F8">
      <w:numFmt w:val="bullet"/>
      <w:lvlText w:val="•"/>
      <w:lvlJc w:val="left"/>
      <w:pPr>
        <w:ind w:left="4875" w:hanging="360"/>
      </w:pPr>
      <w:rPr>
        <w:lang w:val="ru-RU" w:eastAsia="en-US" w:bidi="ar-SA"/>
      </w:rPr>
    </w:lvl>
    <w:lvl w:ilvl="6" w:tplc="01CEB260">
      <w:numFmt w:val="bullet"/>
      <w:lvlText w:val="•"/>
      <w:lvlJc w:val="left"/>
      <w:pPr>
        <w:ind w:left="5853" w:hanging="360"/>
      </w:pPr>
      <w:rPr>
        <w:lang w:val="ru-RU" w:eastAsia="en-US" w:bidi="ar-SA"/>
      </w:rPr>
    </w:lvl>
    <w:lvl w:ilvl="7" w:tplc="B17457CA">
      <w:numFmt w:val="bullet"/>
      <w:lvlText w:val="•"/>
      <w:lvlJc w:val="left"/>
      <w:pPr>
        <w:ind w:left="6832" w:hanging="360"/>
      </w:pPr>
      <w:rPr>
        <w:lang w:val="ru-RU" w:eastAsia="en-US" w:bidi="ar-SA"/>
      </w:rPr>
    </w:lvl>
    <w:lvl w:ilvl="8" w:tplc="78C22276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abstractNum w:abstractNumId="2">
    <w:nsid w:val="460207A6"/>
    <w:multiLevelType w:val="multilevel"/>
    <w:tmpl w:val="C776908C"/>
    <w:lvl w:ilvl="0">
      <w:start w:val="1"/>
      <w:numFmt w:val="decimal"/>
      <w:lvlText w:val="%1."/>
      <w:lvlJc w:val="left"/>
      <w:pPr>
        <w:ind w:left="2827" w:hanging="360"/>
      </w:pPr>
    </w:lvl>
    <w:lvl w:ilvl="1">
      <w:start w:val="2"/>
      <w:numFmt w:val="decimal"/>
      <w:isLgl/>
      <w:lvlText w:val="%1.%2."/>
      <w:lvlJc w:val="left"/>
      <w:pPr>
        <w:ind w:left="3187" w:hanging="720"/>
      </w:pPr>
    </w:lvl>
    <w:lvl w:ilvl="2">
      <w:start w:val="1"/>
      <w:numFmt w:val="decimal"/>
      <w:isLgl/>
      <w:lvlText w:val="%1.%2.%3."/>
      <w:lvlJc w:val="left"/>
      <w:pPr>
        <w:ind w:left="3187" w:hanging="720"/>
      </w:pPr>
    </w:lvl>
    <w:lvl w:ilvl="3">
      <w:start w:val="1"/>
      <w:numFmt w:val="decimal"/>
      <w:isLgl/>
      <w:lvlText w:val="%1.%2.%3.%4."/>
      <w:lvlJc w:val="left"/>
      <w:pPr>
        <w:ind w:left="3547" w:hanging="1080"/>
      </w:pPr>
    </w:lvl>
    <w:lvl w:ilvl="4">
      <w:start w:val="1"/>
      <w:numFmt w:val="decimal"/>
      <w:isLgl/>
      <w:lvlText w:val="%1.%2.%3.%4.%5."/>
      <w:lvlJc w:val="left"/>
      <w:pPr>
        <w:ind w:left="3547" w:hanging="1080"/>
      </w:pPr>
    </w:lvl>
    <w:lvl w:ilvl="5">
      <w:start w:val="1"/>
      <w:numFmt w:val="decimal"/>
      <w:isLgl/>
      <w:lvlText w:val="%1.%2.%3.%4.%5.%6."/>
      <w:lvlJc w:val="left"/>
      <w:pPr>
        <w:ind w:left="3907" w:hanging="1440"/>
      </w:pPr>
    </w:lvl>
    <w:lvl w:ilvl="6">
      <w:start w:val="1"/>
      <w:numFmt w:val="decimal"/>
      <w:isLgl/>
      <w:lvlText w:val="%1.%2.%3.%4.%5.%6.%7."/>
      <w:lvlJc w:val="left"/>
      <w:pPr>
        <w:ind w:left="4267" w:hanging="1800"/>
      </w:pPr>
    </w:lvl>
    <w:lvl w:ilvl="7">
      <w:start w:val="1"/>
      <w:numFmt w:val="decimal"/>
      <w:isLgl/>
      <w:lvlText w:val="%1.%2.%3.%4.%5.%6.%7.%8."/>
      <w:lvlJc w:val="left"/>
      <w:pPr>
        <w:ind w:left="4267" w:hanging="1800"/>
      </w:pPr>
    </w:lvl>
    <w:lvl w:ilvl="8">
      <w:start w:val="1"/>
      <w:numFmt w:val="decimal"/>
      <w:isLgl/>
      <w:lvlText w:val="%1.%2.%3.%4.%5.%6.%7.%8.%9."/>
      <w:lvlJc w:val="left"/>
      <w:pPr>
        <w:ind w:left="4627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01"/>
    <w:rsid w:val="00060B05"/>
    <w:rsid w:val="000F24CD"/>
    <w:rsid w:val="001E3C3F"/>
    <w:rsid w:val="001F6237"/>
    <w:rsid w:val="002A0ADC"/>
    <w:rsid w:val="00326760"/>
    <w:rsid w:val="003C49B4"/>
    <w:rsid w:val="003F0213"/>
    <w:rsid w:val="004079AB"/>
    <w:rsid w:val="00410B6C"/>
    <w:rsid w:val="004C2FDC"/>
    <w:rsid w:val="00502038"/>
    <w:rsid w:val="00633421"/>
    <w:rsid w:val="006344FB"/>
    <w:rsid w:val="00795158"/>
    <w:rsid w:val="007A7BDE"/>
    <w:rsid w:val="007D6053"/>
    <w:rsid w:val="008667A7"/>
    <w:rsid w:val="00966B13"/>
    <w:rsid w:val="00A21A90"/>
    <w:rsid w:val="00A92F5A"/>
    <w:rsid w:val="00B72227"/>
    <w:rsid w:val="00BE1D4D"/>
    <w:rsid w:val="00C014AE"/>
    <w:rsid w:val="00CC08B9"/>
    <w:rsid w:val="00DC480F"/>
    <w:rsid w:val="00DD2F07"/>
    <w:rsid w:val="00E92B68"/>
    <w:rsid w:val="00EC5801"/>
    <w:rsid w:val="00EF0135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636B"/>
    <w:pPr>
      <w:spacing w:line="319" w:lineRule="exact"/>
      <w:ind w:left="108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636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A636B"/>
  </w:style>
  <w:style w:type="paragraph" w:styleId="a4">
    <w:name w:val="Body Text"/>
    <w:basedOn w:val="a"/>
    <w:link w:val="a5"/>
    <w:uiPriority w:val="1"/>
    <w:unhideWhenUsed/>
    <w:qFormat/>
    <w:rsid w:val="00FA636B"/>
    <w:pPr>
      <w:ind w:left="23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A636B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semiHidden/>
    <w:unhideWhenUsed/>
    <w:rsid w:val="00FA63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A636B"/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FA636B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A63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FA636B"/>
    <w:pPr>
      <w:ind w:left="239" w:firstLine="926"/>
      <w:jc w:val="both"/>
    </w:pPr>
  </w:style>
  <w:style w:type="paragraph" w:customStyle="1" w:styleId="TableParagraph">
    <w:name w:val="Table Paragraph"/>
    <w:basedOn w:val="a"/>
    <w:uiPriority w:val="1"/>
    <w:qFormat/>
    <w:rsid w:val="00FA636B"/>
    <w:pPr>
      <w:ind w:left="110"/>
    </w:pPr>
  </w:style>
  <w:style w:type="paragraph" w:customStyle="1" w:styleId="ajus">
    <w:name w:val="ajus"/>
    <w:basedOn w:val="a"/>
    <w:rsid w:val="00FA6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ader-user-name">
    <w:name w:val="header-user-name"/>
    <w:basedOn w:val="a0"/>
    <w:rsid w:val="00FA636B"/>
  </w:style>
  <w:style w:type="table" w:styleId="a9">
    <w:name w:val="Table Grid"/>
    <w:basedOn w:val="a1"/>
    <w:uiPriority w:val="59"/>
    <w:rsid w:val="00FA6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A63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636B"/>
    <w:pPr>
      <w:spacing w:line="319" w:lineRule="exact"/>
      <w:ind w:left="108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636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A636B"/>
  </w:style>
  <w:style w:type="paragraph" w:styleId="a4">
    <w:name w:val="Body Text"/>
    <w:basedOn w:val="a"/>
    <w:link w:val="a5"/>
    <w:uiPriority w:val="1"/>
    <w:unhideWhenUsed/>
    <w:qFormat/>
    <w:rsid w:val="00FA636B"/>
    <w:pPr>
      <w:ind w:left="23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A636B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semiHidden/>
    <w:unhideWhenUsed/>
    <w:rsid w:val="00FA63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A636B"/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FA636B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A63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FA636B"/>
    <w:pPr>
      <w:ind w:left="239" w:firstLine="926"/>
      <w:jc w:val="both"/>
    </w:pPr>
  </w:style>
  <w:style w:type="paragraph" w:customStyle="1" w:styleId="TableParagraph">
    <w:name w:val="Table Paragraph"/>
    <w:basedOn w:val="a"/>
    <w:uiPriority w:val="1"/>
    <w:qFormat/>
    <w:rsid w:val="00FA636B"/>
    <w:pPr>
      <w:ind w:left="110"/>
    </w:pPr>
  </w:style>
  <w:style w:type="paragraph" w:customStyle="1" w:styleId="ajus">
    <w:name w:val="ajus"/>
    <w:basedOn w:val="a"/>
    <w:rsid w:val="00FA6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ader-user-name">
    <w:name w:val="header-user-name"/>
    <w:basedOn w:val="a0"/>
    <w:rsid w:val="00FA636B"/>
  </w:style>
  <w:style w:type="table" w:styleId="a9">
    <w:name w:val="Table Grid"/>
    <w:basedOn w:val="a1"/>
    <w:uiPriority w:val="59"/>
    <w:rsid w:val="00FA6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A63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.koval.teache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nter-prof38.ru/)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ena.koval.teach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0F5C-C37D-4061-ABFD-14390D0B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2022-10-10T06:46:00Z</cp:lastPrinted>
  <dcterms:created xsi:type="dcterms:W3CDTF">2022-10-10T04:34:00Z</dcterms:created>
  <dcterms:modified xsi:type="dcterms:W3CDTF">2022-10-11T01:15:00Z</dcterms:modified>
</cp:coreProperties>
</file>