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0C8" w:rsidRDefault="005C70C8">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5C70C8" w:rsidRDefault="005C70C8">
      <w:pPr>
        <w:pStyle w:val="ConsPlusNormal"/>
        <w:jc w:val="both"/>
        <w:outlineLvl w:val="0"/>
      </w:pPr>
    </w:p>
    <w:p w:rsidR="005C70C8" w:rsidRDefault="005C70C8">
      <w:pPr>
        <w:pStyle w:val="ConsPlusTitle"/>
        <w:jc w:val="center"/>
        <w:outlineLvl w:val="0"/>
      </w:pPr>
      <w:r>
        <w:t>АДМИНИСТРАЦИЯ Г. УЛАН-УДЭ</w:t>
      </w:r>
    </w:p>
    <w:p w:rsidR="005C70C8" w:rsidRDefault="005C70C8">
      <w:pPr>
        <w:pStyle w:val="ConsPlusTitle"/>
        <w:ind w:firstLine="540"/>
        <w:jc w:val="both"/>
      </w:pPr>
    </w:p>
    <w:p w:rsidR="005C70C8" w:rsidRDefault="005C70C8">
      <w:pPr>
        <w:pStyle w:val="ConsPlusTitle"/>
        <w:jc w:val="center"/>
      </w:pPr>
      <w:r>
        <w:t>ПОСТАНОВЛЕНИЕ</w:t>
      </w:r>
    </w:p>
    <w:p w:rsidR="005C70C8" w:rsidRDefault="005C70C8">
      <w:pPr>
        <w:pStyle w:val="ConsPlusTitle"/>
        <w:jc w:val="center"/>
      </w:pPr>
      <w:r>
        <w:t>от 1 ноября 2018 г. N 256</w:t>
      </w:r>
    </w:p>
    <w:p w:rsidR="005C70C8" w:rsidRDefault="005C70C8">
      <w:pPr>
        <w:pStyle w:val="ConsPlusTitle"/>
        <w:ind w:firstLine="540"/>
        <w:jc w:val="both"/>
      </w:pPr>
    </w:p>
    <w:p w:rsidR="005C70C8" w:rsidRDefault="005C70C8">
      <w:pPr>
        <w:pStyle w:val="ConsPlusTitle"/>
        <w:jc w:val="center"/>
      </w:pPr>
      <w:r>
        <w:t>О ГОРОДСКОМ КОНКУРСЕ СОЦИАЛЬНЫХ ПРОЕКТОВ ДЛЯ МОЛОДЕЖИ</w:t>
      </w:r>
    </w:p>
    <w:p w:rsidR="005C70C8" w:rsidRDefault="005C70C8">
      <w:pPr>
        <w:pStyle w:val="ConsPlusTitle"/>
        <w:jc w:val="center"/>
      </w:pPr>
      <w:r>
        <w:t>"ДОБРЫЕ ДЕЛА - ЛЮБИМОМУ ГОРОДУ"</w:t>
      </w:r>
    </w:p>
    <w:p w:rsidR="005C70C8" w:rsidRDefault="005C70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70C8">
        <w:tc>
          <w:tcPr>
            <w:tcW w:w="60" w:type="dxa"/>
            <w:tcBorders>
              <w:top w:val="nil"/>
              <w:left w:val="nil"/>
              <w:bottom w:val="nil"/>
              <w:right w:val="nil"/>
            </w:tcBorders>
            <w:shd w:val="clear" w:color="auto" w:fill="CED3F1"/>
            <w:tcMar>
              <w:top w:w="0" w:type="dxa"/>
              <w:left w:w="0" w:type="dxa"/>
              <w:bottom w:w="0" w:type="dxa"/>
              <w:right w:w="0" w:type="dxa"/>
            </w:tcMar>
          </w:tcPr>
          <w:p w:rsidR="005C70C8" w:rsidRDefault="005C70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0C8" w:rsidRDefault="005C70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0C8" w:rsidRDefault="005C70C8">
            <w:pPr>
              <w:pStyle w:val="ConsPlusNormal"/>
              <w:jc w:val="center"/>
            </w:pPr>
            <w:r>
              <w:rPr>
                <w:color w:val="392C69"/>
              </w:rPr>
              <w:t>Список изменяющих документов</w:t>
            </w:r>
          </w:p>
          <w:p w:rsidR="005C70C8" w:rsidRDefault="005C70C8">
            <w:pPr>
              <w:pStyle w:val="ConsPlusNormal"/>
              <w:jc w:val="center"/>
            </w:pPr>
            <w:r>
              <w:rPr>
                <w:color w:val="392C69"/>
              </w:rPr>
              <w:t xml:space="preserve">(в ред. Постановлений Администрации г. Улан-Удэ от 18.04.2019 </w:t>
            </w:r>
            <w:hyperlink r:id="rId5">
              <w:r>
                <w:rPr>
                  <w:color w:val="0000FF"/>
                </w:rPr>
                <w:t>N 86</w:t>
              </w:r>
            </w:hyperlink>
            <w:r>
              <w:rPr>
                <w:color w:val="392C69"/>
              </w:rPr>
              <w:t>,</w:t>
            </w:r>
          </w:p>
          <w:p w:rsidR="005C70C8" w:rsidRDefault="005C70C8">
            <w:pPr>
              <w:pStyle w:val="ConsPlusNormal"/>
              <w:jc w:val="center"/>
            </w:pPr>
            <w:r>
              <w:rPr>
                <w:color w:val="392C69"/>
              </w:rPr>
              <w:t xml:space="preserve">от 31.07.2019 </w:t>
            </w:r>
            <w:hyperlink r:id="rId6">
              <w:r>
                <w:rPr>
                  <w:color w:val="0000FF"/>
                </w:rPr>
                <w:t>N 229</w:t>
              </w:r>
            </w:hyperlink>
            <w:r>
              <w:rPr>
                <w:color w:val="392C69"/>
              </w:rPr>
              <w:t xml:space="preserve">, от 05.07.2021 </w:t>
            </w:r>
            <w:hyperlink r:id="rId7">
              <w:r>
                <w:rPr>
                  <w:color w:val="0000FF"/>
                </w:rPr>
                <w:t>N 138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0C8" w:rsidRDefault="005C70C8">
            <w:pPr>
              <w:pStyle w:val="ConsPlusNormal"/>
            </w:pPr>
          </w:p>
        </w:tc>
      </w:tr>
    </w:tbl>
    <w:p w:rsidR="005C70C8" w:rsidRDefault="005C70C8">
      <w:pPr>
        <w:pStyle w:val="ConsPlusNormal"/>
        <w:jc w:val="both"/>
      </w:pPr>
    </w:p>
    <w:p w:rsidR="005C70C8" w:rsidRDefault="005C70C8">
      <w:pPr>
        <w:pStyle w:val="ConsPlusNormal"/>
        <w:ind w:firstLine="540"/>
        <w:jc w:val="both"/>
      </w:pPr>
      <w:r>
        <w:t xml:space="preserve">В соответствии со </w:t>
      </w:r>
      <w:hyperlink r:id="rId8">
        <w:r>
          <w:rPr>
            <w:color w:val="0000FF"/>
          </w:rPr>
          <w:t>статьей 78</w:t>
        </w:r>
      </w:hyperlink>
      <w:r>
        <w:t xml:space="preserve"> Бюджетного кодекса Российской Федерации, Федеральным </w:t>
      </w:r>
      <w:hyperlink r:id="rId9">
        <w:r>
          <w:rPr>
            <w:color w:val="0000FF"/>
          </w:rPr>
          <w:t>законом</w:t>
        </w:r>
      </w:hyperlink>
      <w:r>
        <w:t xml:space="preserve"> от 06.10.2003 N 131-ФЗ "Об общих принципах организации местного самоуправления в Российской Федерации" постановляю:</w:t>
      </w:r>
    </w:p>
    <w:p w:rsidR="005C70C8" w:rsidRDefault="005C70C8">
      <w:pPr>
        <w:pStyle w:val="ConsPlusNormal"/>
        <w:spacing w:before="220"/>
        <w:ind w:firstLine="540"/>
        <w:jc w:val="both"/>
      </w:pPr>
      <w:r>
        <w:t xml:space="preserve">1. Утвердить </w:t>
      </w:r>
      <w:hyperlink w:anchor="P31">
        <w:r>
          <w:rPr>
            <w:color w:val="0000FF"/>
          </w:rPr>
          <w:t>Порядок</w:t>
        </w:r>
      </w:hyperlink>
      <w:r>
        <w:t xml:space="preserve"> проведения городского конкурса социальных проектов для молодежи "Добрые дела - любимому городу" с предоставлением грантов в форме субсидий юридическим лицам (за исключением государственных, муниципальных учреждений), индивидуальным предпринимателям, а также физическим лицам (приложение).</w:t>
      </w:r>
    </w:p>
    <w:p w:rsidR="005C70C8" w:rsidRDefault="005C70C8">
      <w:pPr>
        <w:pStyle w:val="ConsPlusNormal"/>
        <w:spacing w:before="220"/>
        <w:ind w:firstLine="540"/>
        <w:jc w:val="both"/>
      </w:pPr>
      <w:r>
        <w:t>2. Определить Комитет по социальной и молодежной политике Администрации г. Улан-Удэ (Трифонова С.В.) уполномоченным исполнительным органом по проведению городского конкурса социальных проектов для молодежи "Добрые дела - любимому городу".</w:t>
      </w:r>
    </w:p>
    <w:p w:rsidR="005C70C8" w:rsidRDefault="005C70C8">
      <w:pPr>
        <w:pStyle w:val="ConsPlusNormal"/>
        <w:spacing w:before="220"/>
        <w:ind w:firstLine="540"/>
        <w:jc w:val="both"/>
      </w:pPr>
      <w:r>
        <w:t xml:space="preserve">3. Признать утратившим силу </w:t>
      </w:r>
      <w:hyperlink r:id="rId10">
        <w:r>
          <w:rPr>
            <w:color w:val="0000FF"/>
          </w:rPr>
          <w:t>постановление</w:t>
        </w:r>
      </w:hyperlink>
      <w:r>
        <w:t xml:space="preserve"> Администрации г. Улан-Удэ от 01.03.2018 N 39 "О городском конкурсе проектов в области молодежной политики "Добрые дела - любимому городу".</w:t>
      </w:r>
    </w:p>
    <w:p w:rsidR="005C70C8" w:rsidRDefault="005C70C8">
      <w:pPr>
        <w:pStyle w:val="ConsPlusNormal"/>
        <w:spacing w:before="220"/>
        <w:ind w:firstLine="540"/>
        <w:jc w:val="both"/>
      </w:pPr>
      <w:r>
        <w:t>4. Настоящее постановление вступает в силу со дня его официального опубликования.</w:t>
      </w:r>
    </w:p>
    <w:p w:rsidR="005C70C8" w:rsidRDefault="005C70C8">
      <w:pPr>
        <w:pStyle w:val="ConsPlusNormal"/>
        <w:jc w:val="both"/>
      </w:pPr>
    </w:p>
    <w:p w:rsidR="005C70C8" w:rsidRDefault="005C70C8">
      <w:pPr>
        <w:pStyle w:val="ConsPlusNormal"/>
        <w:jc w:val="right"/>
      </w:pPr>
      <w:r>
        <w:t>Руководитель</w:t>
      </w:r>
    </w:p>
    <w:p w:rsidR="005C70C8" w:rsidRDefault="005C70C8">
      <w:pPr>
        <w:pStyle w:val="ConsPlusNormal"/>
        <w:jc w:val="right"/>
      </w:pPr>
      <w:r>
        <w:t>Администрации г. Улан-Удэ</w:t>
      </w:r>
    </w:p>
    <w:p w:rsidR="005C70C8" w:rsidRDefault="005C70C8">
      <w:pPr>
        <w:pStyle w:val="ConsPlusNormal"/>
        <w:jc w:val="right"/>
      </w:pPr>
      <w:r>
        <w:t>А.Д.АЮШЕЕВ</w:t>
      </w: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right"/>
        <w:outlineLvl w:val="0"/>
      </w:pPr>
      <w:r>
        <w:t>Приложение</w:t>
      </w:r>
    </w:p>
    <w:p w:rsidR="005C70C8" w:rsidRDefault="005C70C8">
      <w:pPr>
        <w:pStyle w:val="ConsPlusNormal"/>
        <w:jc w:val="right"/>
      </w:pPr>
      <w:r>
        <w:t>к Постановлению</w:t>
      </w:r>
    </w:p>
    <w:p w:rsidR="005C70C8" w:rsidRDefault="005C70C8">
      <w:pPr>
        <w:pStyle w:val="ConsPlusNormal"/>
        <w:jc w:val="right"/>
      </w:pPr>
      <w:r>
        <w:t>Администрации г. Улан-Удэ</w:t>
      </w:r>
    </w:p>
    <w:p w:rsidR="005C70C8" w:rsidRDefault="005C70C8">
      <w:pPr>
        <w:pStyle w:val="ConsPlusNormal"/>
        <w:jc w:val="right"/>
      </w:pPr>
      <w:r>
        <w:t>от 01.11.2018 N 256</w:t>
      </w:r>
    </w:p>
    <w:p w:rsidR="005C70C8" w:rsidRDefault="005C70C8">
      <w:pPr>
        <w:pStyle w:val="ConsPlusNormal"/>
        <w:jc w:val="both"/>
      </w:pPr>
    </w:p>
    <w:p w:rsidR="005C70C8" w:rsidRDefault="005C70C8">
      <w:pPr>
        <w:pStyle w:val="ConsPlusTitle"/>
        <w:jc w:val="center"/>
      </w:pPr>
      <w:bookmarkStart w:id="1" w:name="P31"/>
      <w:bookmarkEnd w:id="1"/>
      <w:r>
        <w:t>ПОРЯДОК</w:t>
      </w:r>
    </w:p>
    <w:p w:rsidR="005C70C8" w:rsidRDefault="005C70C8">
      <w:pPr>
        <w:pStyle w:val="ConsPlusTitle"/>
        <w:jc w:val="center"/>
      </w:pPr>
      <w:r>
        <w:t>ПРОВЕДЕНИЯ ГОРОДСКОГО КОНКУРСА СОЦИАЛЬНЫХ ПРОЕКТОВ</w:t>
      </w:r>
    </w:p>
    <w:p w:rsidR="005C70C8" w:rsidRDefault="005C70C8">
      <w:pPr>
        <w:pStyle w:val="ConsPlusTitle"/>
        <w:jc w:val="center"/>
      </w:pPr>
      <w:r>
        <w:t>ДЛЯ МОЛОДЕЖИ "ДОБРЫЕ ДЕЛА - ЛЮБИМОМУ ГОРОДУ"</w:t>
      </w:r>
    </w:p>
    <w:p w:rsidR="005C70C8" w:rsidRDefault="005C70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70C8">
        <w:tc>
          <w:tcPr>
            <w:tcW w:w="60" w:type="dxa"/>
            <w:tcBorders>
              <w:top w:val="nil"/>
              <w:left w:val="nil"/>
              <w:bottom w:val="nil"/>
              <w:right w:val="nil"/>
            </w:tcBorders>
            <w:shd w:val="clear" w:color="auto" w:fill="CED3F1"/>
            <w:tcMar>
              <w:top w:w="0" w:type="dxa"/>
              <w:left w:w="0" w:type="dxa"/>
              <w:bottom w:w="0" w:type="dxa"/>
              <w:right w:w="0" w:type="dxa"/>
            </w:tcMar>
          </w:tcPr>
          <w:p w:rsidR="005C70C8" w:rsidRDefault="005C70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0C8" w:rsidRDefault="005C70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0C8" w:rsidRDefault="005C70C8">
            <w:pPr>
              <w:pStyle w:val="ConsPlusNormal"/>
              <w:jc w:val="center"/>
            </w:pPr>
            <w:r>
              <w:rPr>
                <w:color w:val="392C69"/>
              </w:rPr>
              <w:t>Список изменяющих документов</w:t>
            </w:r>
          </w:p>
          <w:p w:rsidR="005C70C8" w:rsidRDefault="005C70C8">
            <w:pPr>
              <w:pStyle w:val="ConsPlusNormal"/>
              <w:jc w:val="center"/>
            </w:pPr>
            <w:r>
              <w:rPr>
                <w:color w:val="392C69"/>
              </w:rPr>
              <w:t xml:space="preserve">(в ред. Постановлений Администрации г. Улан-Удэ от 18.04.2019 </w:t>
            </w:r>
            <w:hyperlink r:id="rId11">
              <w:r>
                <w:rPr>
                  <w:color w:val="0000FF"/>
                </w:rPr>
                <w:t>N 86</w:t>
              </w:r>
            </w:hyperlink>
            <w:r>
              <w:rPr>
                <w:color w:val="392C69"/>
              </w:rPr>
              <w:t>,</w:t>
            </w:r>
          </w:p>
          <w:p w:rsidR="005C70C8" w:rsidRDefault="005C70C8">
            <w:pPr>
              <w:pStyle w:val="ConsPlusNormal"/>
              <w:jc w:val="center"/>
            </w:pPr>
            <w:r>
              <w:rPr>
                <w:color w:val="392C69"/>
              </w:rPr>
              <w:lastRenderedPageBreak/>
              <w:t xml:space="preserve">от 31.07.2019 </w:t>
            </w:r>
            <w:hyperlink r:id="rId12">
              <w:r>
                <w:rPr>
                  <w:color w:val="0000FF"/>
                </w:rPr>
                <w:t>N 229</w:t>
              </w:r>
            </w:hyperlink>
            <w:r>
              <w:rPr>
                <w:color w:val="392C69"/>
              </w:rPr>
              <w:t xml:space="preserve">, от 05.07.2021 </w:t>
            </w:r>
            <w:hyperlink r:id="rId13">
              <w:r>
                <w:rPr>
                  <w:color w:val="0000FF"/>
                </w:rPr>
                <w:t>N 138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0C8" w:rsidRDefault="005C70C8">
            <w:pPr>
              <w:pStyle w:val="ConsPlusNormal"/>
            </w:pPr>
          </w:p>
        </w:tc>
      </w:tr>
    </w:tbl>
    <w:p w:rsidR="005C70C8" w:rsidRDefault="005C70C8">
      <w:pPr>
        <w:pStyle w:val="ConsPlusNormal"/>
        <w:jc w:val="both"/>
      </w:pPr>
    </w:p>
    <w:p w:rsidR="005C70C8" w:rsidRDefault="005C70C8">
      <w:pPr>
        <w:pStyle w:val="ConsPlusTitle"/>
        <w:jc w:val="center"/>
        <w:outlineLvl w:val="1"/>
      </w:pPr>
      <w:r>
        <w:t>1. Общие положения</w:t>
      </w:r>
    </w:p>
    <w:p w:rsidR="005C70C8" w:rsidRDefault="005C70C8">
      <w:pPr>
        <w:pStyle w:val="ConsPlusNormal"/>
        <w:jc w:val="both"/>
      </w:pPr>
    </w:p>
    <w:p w:rsidR="005C70C8" w:rsidRDefault="005C70C8">
      <w:pPr>
        <w:pStyle w:val="ConsPlusNormal"/>
        <w:ind w:firstLine="540"/>
        <w:jc w:val="both"/>
      </w:pPr>
      <w:bookmarkStart w:id="2" w:name="P40"/>
      <w:bookmarkEnd w:id="2"/>
      <w:r>
        <w:t>1.1. Городской конкурс социальных проектов для молодежи "Добрые дела - любимому городу" (далее - конкурс) проводится с целью реализации социальных проектов для молодежи на территории г. Улан-Удэ, вовлечения молодежи в творческую деятельность и социальную практику, а также для повышения гражданской активности, формирования здорового образа жизни и раскрытия потенциала молодежи.</w:t>
      </w:r>
    </w:p>
    <w:p w:rsidR="005C70C8" w:rsidRDefault="005C70C8">
      <w:pPr>
        <w:pStyle w:val="ConsPlusNormal"/>
        <w:spacing w:before="220"/>
        <w:ind w:firstLine="540"/>
        <w:jc w:val="both"/>
      </w:pPr>
      <w:r>
        <w:t>1.2. Организатором конкурса является Комитет по социальной и молодежной политике Администрации г. Улан-Удэ (далее - Комитет).</w:t>
      </w:r>
    </w:p>
    <w:p w:rsidR="005C70C8" w:rsidRDefault="005C70C8">
      <w:pPr>
        <w:pStyle w:val="ConsPlusNormal"/>
        <w:spacing w:before="220"/>
        <w:ind w:firstLine="540"/>
        <w:jc w:val="both"/>
      </w:pPr>
      <w:r>
        <w:t>Материально-техническое обеспечение деятельности конкурсной комиссии осуществляет Комитет.</w:t>
      </w:r>
    </w:p>
    <w:p w:rsidR="005C70C8" w:rsidRDefault="005C70C8">
      <w:pPr>
        <w:pStyle w:val="ConsPlusNormal"/>
        <w:spacing w:before="220"/>
        <w:ind w:firstLine="540"/>
        <w:jc w:val="both"/>
      </w:pPr>
      <w:r>
        <w:t xml:space="preserve">1.3. Гранты предоставляются в форме субсидии (далее - субсидии) победителям конкурса в целях финансового обеспечения, в том числе на условиях </w:t>
      </w:r>
      <w:proofErr w:type="spellStart"/>
      <w:r>
        <w:t>софинансирования</w:t>
      </w:r>
      <w:proofErr w:type="spellEnd"/>
      <w:r>
        <w:t xml:space="preserve">, проектов, указанных в п. 1.1, в пределах бюджетных ассигнований, предусмотренных в бюджете города Улан-Удэ на текущий финансовый год и плановый период в рамках муниципальной </w:t>
      </w:r>
      <w:hyperlink r:id="rId14">
        <w:r>
          <w:rPr>
            <w:color w:val="0000FF"/>
          </w:rPr>
          <w:t>программы</w:t>
        </w:r>
      </w:hyperlink>
      <w:r>
        <w:t xml:space="preserve"> "Реализация социальной и молодежной политики в г. Улан-Удэ", утвержденной постановлением Администрации г. Улан-Удэ от 28.11.2019 N 365.</w:t>
      </w:r>
    </w:p>
    <w:p w:rsidR="005C70C8" w:rsidRDefault="005C70C8">
      <w:pPr>
        <w:pStyle w:val="ConsPlusNormal"/>
        <w:jc w:val="both"/>
      </w:pPr>
      <w:r>
        <w:t xml:space="preserve">(в ред. </w:t>
      </w:r>
      <w:hyperlink r:id="rId15">
        <w:r>
          <w:rPr>
            <w:color w:val="0000FF"/>
          </w:rPr>
          <w:t>Постановления</w:t>
        </w:r>
      </w:hyperlink>
      <w:r>
        <w:t xml:space="preserve"> Администрации г. Улан-Удэ от 05.07.2021 N 138)</w:t>
      </w:r>
    </w:p>
    <w:p w:rsidR="005C70C8" w:rsidRDefault="005C70C8">
      <w:pPr>
        <w:pStyle w:val="ConsPlusNormal"/>
        <w:spacing w:before="220"/>
        <w:ind w:firstLine="540"/>
        <w:jc w:val="both"/>
      </w:pPr>
      <w:r>
        <w:t>1.4. Распределение сумм грантов осуществляется пропорционально общему количеству победителей конкурса и суммы финансирования данного конкурса, предусмотренной решением о бюджете городского округа "Город Улан-Удэ" на текущий финансовый год. Размер гранта не может превышать 150 тысяч рублей.</w:t>
      </w:r>
    </w:p>
    <w:p w:rsidR="005C70C8" w:rsidRDefault="005C70C8">
      <w:pPr>
        <w:pStyle w:val="ConsPlusNormal"/>
        <w:spacing w:before="220"/>
        <w:ind w:firstLine="540"/>
        <w:jc w:val="both"/>
      </w:pPr>
      <w:r>
        <w:t>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w:t>
      </w:r>
    </w:p>
    <w:p w:rsidR="005C70C8" w:rsidRDefault="005C70C8">
      <w:pPr>
        <w:pStyle w:val="ConsPlusNormal"/>
        <w:jc w:val="both"/>
      </w:pPr>
      <w:r>
        <w:t xml:space="preserve">(абзац введен </w:t>
      </w:r>
      <w:hyperlink r:id="rId16">
        <w:r>
          <w:rPr>
            <w:color w:val="0000FF"/>
          </w:rPr>
          <w:t>Постановлением</w:t>
        </w:r>
      </w:hyperlink>
      <w:r>
        <w:t xml:space="preserve"> Администрации г. Улан-Удэ от 05.07.2021 N 138)</w:t>
      </w:r>
    </w:p>
    <w:p w:rsidR="005C70C8" w:rsidRDefault="005C70C8">
      <w:pPr>
        <w:pStyle w:val="ConsPlusNormal"/>
        <w:spacing w:before="220"/>
        <w:ind w:firstLine="540"/>
        <w:jc w:val="both"/>
      </w:pPr>
      <w:r>
        <w:t>1.5. Грант реализуется в течение текущего финансового года. Мероприятия проекта должны быть реализованы не позднее 1 ноября текущего года.</w:t>
      </w:r>
    </w:p>
    <w:p w:rsidR="005C70C8" w:rsidRDefault="005C70C8">
      <w:pPr>
        <w:pStyle w:val="ConsPlusNormal"/>
        <w:spacing w:before="220"/>
        <w:ind w:firstLine="540"/>
        <w:jc w:val="both"/>
      </w:pPr>
      <w:r>
        <w:t xml:space="preserve">Результатом предоставления субсидии является достижение показателей общественно полезных результатов, указанных в заявке </w:t>
      </w:r>
      <w:proofErr w:type="spellStart"/>
      <w:r>
        <w:t>грантополучателя</w:t>
      </w:r>
      <w:proofErr w:type="spellEnd"/>
      <w:r>
        <w:t>.</w:t>
      </w:r>
    </w:p>
    <w:p w:rsidR="005C70C8" w:rsidRDefault="005C70C8">
      <w:pPr>
        <w:pStyle w:val="ConsPlusNormal"/>
        <w:jc w:val="both"/>
      </w:pPr>
      <w:r>
        <w:t xml:space="preserve">(абзац введен </w:t>
      </w:r>
      <w:hyperlink r:id="rId17">
        <w:r>
          <w:rPr>
            <w:color w:val="0000FF"/>
          </w:rPr>
          <w:t>Постановлением</w:t>
        </w:r>
      </w:hyperlink>
      <w:r>
        <w:t xml:space="preserve"> Администрации г. Улан-Удэ от 05.07.2021 N 138)</w:t>
      </w:r>
    </w:p>
    <w:p w:rsidR="005C70C8" w:rsidRDefault="005C70C8">
      <w:pPr>
        <w:pStyle w:val="ConsPlusNormal"/>
        <w:spacing w:before="220"/>
        <w:ind w:firstLine="540"/>
        <w:jc w:val="both"/>
      </w:pPr>
      <w:r>
        <w:t>1.6. Перечисление субсидий осуществляется в течение 20 рабочих дней после заключения соглашения.</w:t>
      </w:r>
    </w:p>
    <w:p w:rsidR="005C70C8" w:rsidRDefault="005C70C8">
      <w:pPr>
        <w:pStyle w:val="ConsPlusNormal"/>
        <w:jc w:val="both"/>
      </w:pPr>
      <w:r>
        <w:t xml:space="preserve">(п. 1.6 введен </w:t>
      </w:r>
      <w:hyperlink r:id="rId18">
        <w:r>
          <w:rPr>
            <w:color w:val="0000FF"/>
          </w:rPr>
          <w:t>Постановлением</w:t>
        </w:r>
      </w:hyperlink>
      <w:r>
        <w:t xml:space="preserve"> Администрации г. Улан-Удэ от 31.07.2019 N 229)</w:t>
      </w:r>
    </w:p>
    <w:p w:rsidR="005C70C8" w:rsidRDefault="005C70C8">
      <w:pPr>
        <w:pStyle w:val="ConsPlusNormal"/>
        <w:jc w:val="both"/>
      </w:pPr>
    </w:p>
    <w:p w:rsidR="005C70C8" w:rsidRDefault="005C70C8">
      <w:pPr>
        <w:pStyle w:val="ConsPlusTitle"/>
        <w:jc w:val="center"/>
        <w:outlineLvl w:val="1"/>
      </w:pPr>
      <w:r>
        <w:t>2. Порядок извещения о проведении конкурса</w:t>
      </w:r>
    </w:p>
    <w:p w:rsidR="005C70C8" w:rsidRDefault="005C70C8">
      <w:pPr>
        <w:pStyle w:val="ConsPlusNormal"/>
        <w:jc w:val="center"/>
      </w:pPr>
      <w:r>
        <w:t xml:space="preserve">(в ред. </w:t>
      </w:r>
      <w:hyperlink r:id="rId19">
        <w:r>
          <w:rPr>
            <w:color w:val="0000FF"/>
          </w:rPr>
          <w:t>Постановления</w:t>
        </w:r>
      </w:hyperlink>
      <w:r>
        <w:t xml:space="preserve"> Администрации г. Улан-Удэ</w:t>
      </w:r>
    </w:p>
    <w:p w:rsidR="005C70C8" w:rsidRDefault="005C70C8">
      <w:pPr>
        <w:pStyle w:val="ConsPlusNormal"/>
        <w:jc w:val="center"/>
      </w:pPr>
      <w:r>
        <w:t>от 05.07.2021 N 138)</w:t>
      </w:r>
    </w:p>
    <w:p w:rsidR="005C70C8" w:rsidRDefault="005C70C8">
      <w:pPr>
        <w:pStyle w:val="ConsPlusNormal"/>
        <w:jc w:val="both"/>
      </w:pPr>
    </w:p>
    <w:p w:rsidR="005C70C8" w:rsidRDefault="005C70C8">
      <w:pPr>
        <w:pStyle w:val="ConsPlusNormal"/>
        <w:ind w:firstLine="540"/>
        <w:jc w:val="both"/>
      </w:pPr>
      <w:r>
        <w:t>2.1. Сроки проведения конкурса, состав конкурсной комиссии по подведению итогов конкурса, дата, время и место рассмотрения заявок, а также дата, время и место оценки заявок участников конкурса, количество предоставляемых грантов в текущем финансовом году утверждаются ежегодно распоряжением Администрации г. Улан-Удэ.</w:t>
      </w:r>
    </w:p>
    <w:p w:rsidR="005C70C8" w:rsidRDefault="005C70C8">
      <w:pPr>
        <w:pStyle w:val="ConsPlusNormal"/>
        <w:spacing w:before="220"/>
        <w:ind w:firstLine="540"/>
        <w:jc w:val="both"/>
      </w:pPr>
      <w:r>
        <w:t xml:space="preserve">2.2. Информационное сообщение о проведении конкурса размещается на едином портале бюджетной системы Российской Федерации в информационно-телекоммуникационной сети </w:t>
      </w:r>
      <w:r>
        <w:lastRenderedPageBreak/>
        <w:t>"Интернет" и на официальном сайте органов местного самоуправления г. Улан-Удэ ulan-ude-eg.ru не менее чем за 10 рабочих дней до даты начала приема заявок.</w:t>
      </w:r>
    </w:p>
    <w:p w:rsidR="005C70C8" w:rsidRDefault="005C70C8">
      <w:pPr>
        <w:pStyle w:val="ConsPlusNormal"/>
        <w:spacing w:before="220"/>
        <w:ind w:firstLine="540"/>
        <w:jc w:val="both"/>
      </w:pPr>
      <w:r>
        <w:t>2.3. Объявление о проведении конкурса содержит следующую информацию:</w:t>
      </w:r>
    </w:p>
    <w:p w:rsidR="005C70C8" w:rsidRDefault="005C70C8">
      <w:pPr>
        <w:pStyle w:val="ConsPlusNormal"/>
        <w:spacing w:before="220"/>
        <w:ind w:firstLine="540"/>
        <w:jc w:val="both"/>
      </w:pPr>
      <w:r>
        <w:t>- сроки проведения конкурса, этапы проведения конкурса с указанием сроков их проведения;</w:t>
      </w:r>
    </w:p>
    <w:p w:rsidR="005C70C8" w:rsidRDefault="005C70C8">
      <w:pPr>
        <w:pStyle w:val="ConsPlusNormal"/>
        <w:spacing w:before="220"/>
        <w:ind w:firstLine="540"/>
        <w:jc w:val="both"/>
      </w:pPr>
      <w:r>
        <w:t>- наименование, местонахождение, почтовый адрес, адрес электронной почты Комитета по социальной и молодежной политике;</w:t>
      </w:r>
    </w:p>
    <w:p w:rsidR="005C70C8" w:rsidRDefault="005C70C8">
      <w:pPr>
        <w:pStyle w:val="ConsPlusNormal"/>
        <w:spacing w:before="220"/>
        <w:ind w:firstLine="540"/>
        <w:jc w:val="both"/>
      </w:pPr>
      <w:r>
        <w:t>- результаты предоставления субсидии;</w:t>
      </w:r>
    </w:p>
    <w:p w:rsidR="005C70C8" w:rsidRDefault="005C70C8">
      <w:pPr>
        <w:pStyle w:val="ConsPlusNormal"/>
        <w:spacing w:before="220"/>
        <w:ind w:firstLine="540"/>
        <w:jc w:val="both"/>
      </w:pPr>
      <w:r>
        <w:t>- доменное имя, или сетевой адрес, или указатель страницы сайта в информационно-телекоммуникационной сети "Интернет", на котором обеспечивается проведение конкурса;</w:t>
      </w:r>
    </w:p>
    <w:p w:rsidR="005C70C8" w:rsidRDefault="005C70C8">
      <w:pPr>
        <w:pStyle w:val="ConsPlusNormal"/>
        <w:spacing w:before="220"/>
        <w:ind w:firstLine="540"/>
        <w:jc w:val="both"/>
      </w:pPr>
      <w:r>
        <w:t>- требования к участникам конкурса и перечень документов, предоставляемых участниками конкурса для подтверждения их соответствия указанным требованиям;</w:t>
      </w:r>
    </w:p>
    <w:p w:rsidR="005C70C8" w:rsidRDefault="005C70C8">
      <w:pPr>
        <w:pStyle w:val="ConsPlusNormal"/>
        <w:spacing w:before="220"/>
        <w:ind w:firstLine="540"/>
        <w:jc w:val="both"/>
      </w:pPr>
      <w:r>
        <w:t>- порядок подачи заявок участниками конкурса и требования, предъявляемые к форме и содержанию заявок, подаваемых участниками конкурса;</w:t>
      </w:r>
    </w:p>
    <w:p w:rsidR="005C70C8" w:rsidRDefault="005C70C8">
      <w:pPr>
        <w:pStyle w:val="ConsPlusNormal"/>
        <w:spacing w:before="220"/>
        <w:ind w:firstLine="540"/>
        <w:jc w:val="both"/>
      </w:pPr>
      <w:r>
        <w:t>- порядок отзыва заявок участников конкурса, порядок возврата заявок участников конкурса, в том числе основания для возврата заявок участников конкурса, порядок внесения изменений в заявки участников конкурса;</w:t>
      </w:r>
    </w:p>
    <w:p w:rsidR="005C70C8" w:rsidRDefault="005C70C8">
      <w:pPr>
        <w:pStyle w:val="ConsPlusNormal"/>
        <w:spacing w:before="220"/>
        <w:ind w:firstLine="540"/>
        <w:jc w:val="both"/>
      </w:pPr>
      <w:r>
        <w:t>- правила рассмотрения и оценки заявок участников конкурса;</w:t>
      </w:r>
    </w:p>
    <w:p w:rsidR="005C70C8" w:rsidRDefault="005C70C8">
      <w:pPr>
        <w:pStyle w:val="ConsPlusNormal"/>
        <w:spacing w:before="220"/>
        <w:ind w:firstLine="540"/>
        <w:jc w:val="both"/>
      </w:pPr>
      <w:r>
        <w:t>- порядок предоставления участникам конкурса разъяснений положений объявления о проведении конкурса, дату начала и окончания срока такого предоставления;</w:t>
      </w:r>
    </w:p>
    <w:p w:rsidR="005C70C8" w:rsidRDefault="005C70C8">
      <w:pPr>
        <w:pStyle w:val="ConsPlusNormal"/>
        <w:spacing w:before="220"/>
        <w:ind w:firstLine="540"/>
        <w:jc w:val="both"/>
      </w:pPr>
      <w:r>
        <w:t>- срок, в течение которого победители конкурса должны подписать соглашение о предоставлении субсидии;</w:t>
      </w:r>
    </w:p>
    <w:p w:rsidR="005C70C8" w:rsidRDefault="005C70C8">
      <w:pPr>
        <w:pStyle w:val="ConsPlusNormal"/>
        <w:spacing w:before="220"/>
        <w:ind w:firstLine="540"/>
        <w:jc w:val="both"/>
      </w:pPr>
      <w:r>
        <w:t>- условия признания победителей конкурса уклонившимися от заключения соглашения;</w:t>
      </w:r>
    </w:p>
    <w:p w:rsidR="005C70C8" w:rsidRDefault="005C70C8">
      <w:pPr>
        <w:pStyle w:val="ConsPlusNormal"/>
        <w:spacing w:before="220"/>
        <w:ind w:firstLine="540"/>
        <w:jc w:val="both"/>
      </w:pPr>
      <w:r>
        <w:t>- результаты проведения конкурса размещаются на едином портале, а также при необходимости на официальном сайте главного распорядителя как получателя бюджетных средств в информационно-телекоммуникационной сети "Интернет", при этом дата размещения результатов конкурса не может быть позднее 14-го календарного дня, следующего за днем определения победителя отбора;</w:t>
      </w:r>
    </w:p>
    <w:p w:rsidR="005C70C8" w:rsidRDefault="005C70C8">
      <w:pPr>
        <w:pStyle w:val="ConsPlusNormal"/>
        <w:spacing w:before="220"/>
        <w:ind w:firstLine="540"/>
        <w:jc w:val="both"/>
      </w:pPr>
      <w:r>
        <w:t>- иную необходимую информацию.</w:t>
      </w:r>
    </w:p>
    <w:p w:rsidR="005C70C8" w:rsidRDefault="005C70C8">
      <w:pPr>
        <w:pStyle w:val="ConsPlusNormal"/>
        <w:jc w:val="both"/>
      </w:pPr>
    </w:p>
    <w:p w:rsidR="005C70C8" w:rsidRDefault="005C70C8">
      <w:pPr>
        <w:pStyle w:val="ConsPlusTitle"/>
        <w:jc w:val="center"/>
        <w:outlineLvl w:val="1"/>
      </w:pPr>
      <w:bookmarkStart w:id="3" w:name="P75"/>
      <w:bookmarkEnd w:id="3"/>
      <w:r>
        <w:t>3. Номинации</w:t>
      </w:r>
    </w:p>
    <w:p w:rsidR="005C70C8" w:rsidRDefault="005C70C8">
      <w:pPr>
        <w:pStyle w:val="ConsPlusNormal"/>
        <w:jc w:val="both"/>
      </w:pPr>
    </w:p>
    <w:p w:rsidR="005C70C8" w:rsidRDefault="005C70C8">
      <w:pPr>
        <w:pStyle w:val="ConsPlusNormal"/>
        <w:ind w:firstLine="540"/>
        <w:jc w:val="both"/>
      </w:pPr>
      <w:r>
        <w:t>3.1. Конкурс проводится по следующим номинациям:</w:t>
      </w:r>
    </w:p>
    <w:p w:rsidR="005C70C8" w:rsidRDefault="005C70C8">
      <w:pPr>
        <w:pStyle w:val="ConsPlusNormal"/>
        <w:spacing w:before="220"/>
        <w:ind w:firstLine="540"/>
        <w:jc w:val="both"/>
      </w:pPr>
      <w:r>
        <w:t>- пропаганда традиционных семейных ценностей, поддержка молодых семей, популяризация института семьи;</w:t>
      </w:r>
    </w:p>
    <w:p w:rsidR="005C70C8" w:rsidRDefault="005C70C8">
      <w:pPr>
        <w:pStyle w:val="ConsPlusNormal"/>
        <w:spacing w:before="220"/>
        <w:ind w:firstLine="540"/>
        <w:jc w:val="both"/>
      </w:pPr>
      <w:r>
        <w:t>- профилактика правонарушений, противодействие идеологии экстремизма и терроризма в молодежной среде, развитие межнациональных отношений, предупреждение алкогольных, наркотических и иных видов зависимости молодежи;</w:t>
      </w:r>
    </w:p>
    <w:p w:rsidR="005C70C8" w:rsidRDefault="005C70C8">
      <w:pPr>
        <w:pStyle w:val="ConsPlusNormal"/>
        <w:spacing w:before="220"/>
        <w:ind w:firstLine="540"/>
        <w:jc w:val="both"/>
      </w:pPr>
      <w:r>
        <w:t>- профориентация, самоопределение молодежи, поддержка молодых специалистов;</w:t>
      </w:r>
    </w:p>
    <w:p w:rsidR="005C70C8" w:rsidRDefault="005C70C8">
      <w:pPr>
        <w:pStyle w:val="ConsPlusNormal"/>
        <w:spacing w:before="220"/>
        <w:ind w:firstLine="540"/>
        <w:jc w:val="both"/>
      </w:pPr>
      <w:r>
        <w:t>- создание и развитие деятельности студенческих (молодежных) отрядов;</w:t>
      </w:r>
    </w:p>
    <w:p w:rsidR="005C70C8" w:rsidRDefault="005C70C8">
      <w:pPr>
        <w:pStyle w:val="ConsPlusNormal"/>
        <w:spacing w:before="220"/>
        <w:ind w:firstLine="540"/>
        <w:jc w:val="both"/>
      </w:pPr>
      <w:r>
        <w:lastRenderedPageBreak/>
        <w:t>- содействие развитию молодежного предпринимательства;</w:t>
      </w:r>
    </w:p>
    <w:p w:rsidR="005C70C8" w:rsidRDefault="005C70C8">
      <w:pPr>
        <w:pStyle w:val="ConsPlusNormal"/>
        <w:spacing w:before="220"/>
        <w:ind w:firstLine="540"/>
        <w:jc w:val="both"/>
      </w:pPr>
      <w:r>
        <w:t>- развитие добровольческой (волонтерской) деятельности и молодежного самоуправления;</w:t>
      </w:r>
    </w:p>
    <w:p w:rsidR="005C70C8" w:rsidRDefault="005C70C8">
      <w:pPr>
        <w:pStyle w:val="ConsPlusNormal"/>
        <w:spacing w:before="220"/>
        <w:ind w:firstLine="540"/>
        <w:jc w:val="both"/>
      </w:pPr>
      <w:r>
        <w:t>- развитие и поддержка патриотического воспитания молодежи;</w:t>
      </w:r>
    </w:p>
    <w:p w:rsidR="005C70C8" w:rsidRDefault="005C70C8">
      <w:pPr>
        <w:pStyle w:val="ConsPlusNormal"/>
        <w:spacing w:before="220"/>
        <w:ind w:firstLine="540"/>
        <w:jc w:val="both"/>
      </w:pPr>
      <w:r>
        <w:t>Претендент имеет право на участие в конкурсе в одной номинации.</w:t>
      </w:r>
    </w:p>
    <w:p w:rsidR="005C70C8" w:rsidRDefault="005C70C8">
      <w:pPr>
        <w:pStyle w:val="ConsPlusNormal"/>
        <w:jc w:val="both"/>
      </w:pPr>
    </w:p>
    <w:p w:rsidR="005C70C8" w:rsidRDefault="005C70C8">
      <w:pPr>
        <w:pStyle w:val="ConsPlusTitle"/>
        <w:jc w:val="center"/>
        <w:outlineLvl w:val="1"/>
      </w:pPr>
      <w:r>
        <w:t>4. Требования к претендентам на участие в конкурсе</w:t>
      </w:r>
    </w:p>
    <w:p w:rsidR="005C70C8" w:rsidRDefault="005C70C8">
      <w:pPr>
        <w:pStyle w:val="ConsPlusNormal"/>
        <w:jc w:val="both"/>
      </w:pPr>
    </w:p>
    <w:p w:rsidR="005C70C8" w:rsidRDefault="00CF53D5">
      <w:pPr>
        <w:pStyle w:val="ConsPlusNormal"/>
        <w:ind w:firstLine="540"/>
        <w:jc w:val="both"/>
      </w:pPr>
      <w:hyperlink r:id="rId20">
        <w:r w:rsidR="005C70C8">
          <w:rPr>
            <w:color w:val="0000FF"/>
          </w:rPr>
          <w:t>4.1</w:t>
        </w:r>
      </w:hyperlink>
      <w:r w:rsidR="005C70C8">
        <w:t>. Участниками конкурса могут являться:</w:t>
      </w:r>
    </w:p>
    <w:p w:rsidR="005C70C8" w:rsidRDefault="005C70C8">
      <w:pPr>
        <w:pStyle w:val="ConsPlusNormal"/>
        <w:spacing w:before="220"/>
        <w:ind w:firstLine="540"/>
        <w:jc w:val="both"/>
      </w:pPr>
      <w:r>
        <w:t>- граждане Российской Федерации в возрасте от 14 до 30 лет включительно, объединенные в молодежные коллективы от 3 человек, которые являются обучающимися общеобразовательных организаций, профессиональных образовательных организаций, образовательных организаций высшего образования;</w:t>
      </w:r>
    </w:p>
    <w:p w:rsidR="005C70C8" w:rsidRDefault="005C70C8">
      <w:pPr>
        <w:pStyle w:val="ConsPlusNormal"/>
        <w:spacing w:before="220"/>
        <w:ind w:firstLine="540"/>
        <w:jc w:val="both"/>
      </w:pPr>
      <w:r>
        <w:t>- молодежные и детские общественные объединения, являющиеся юридическими лицами, зарегистрированные в установленном законодательством Российской Федерации порядке не позднее чем за год до проведения конкурса;</w:t>
      </w:r>
    </w:p>
    <w:p w:rsidR="005C70C8" w:rsidRDefault="005C70C8">
      <w:pPr>
        <w:pStyle w:val="ConsPlusNormal"/>
        <w:spacing w:before="220"/>
        <w:ind w:firstLine="540"/>
        <w:jc w:val="both"/>
      </w:pPr>
      <w:r>
        <w:t xml:space="preserve">- юридические лица и индивидуальные предприниматели, осуществляющие деятельность в сфере социальной и молодежной политики на территории г. Улан-Удэ, кроме указанных в </w:t>
      </w:r>
      <w:hyperlink w:anchor="P108">
        <w:r>
          <w:rPr>
            <w:color w:val="0000FF"/>
          </w:rPr>
          <w:t>п. 4.3</w:t>
        </w:r>
      </w:hyperlink>
      <w:r>
        <w:t xml:space="preserve"> Порядка.</w:t>
      </w:r>
    </w:p>
    <w:p w:rsidR="005C70C8" w:rsidRDefault="005C70C8">
      <w:pPr>
        <w:pStyle w:val="ConsPlusNormal"/>
        <w:spacing w:before="220"/>
        <w:ind w:firstLine="540"/>
        <w:jc w:val="both"/>
      </w:pPr>
      <w:bookmarkStart w:id="4" w:name="P93"/>
      <w:bookmarkEnd w:id="4"/>
      <w:r>
        <w:t>4.2. Участники конкурса должны отвечать следующим требованиям:</w:t>
      </w:r>
    </w:p>
    <w:p w:rsidR="005C70C8" w:rsidRDefault="005C70C8">
      <w:pPr>
        <w:pStyle w:val="ConsPlusNormal"/>
        <w:spacing w:before="220"/>
        <w:ind w:firstLine="540"/>
        <w:jc w:val="both"/>
      </w:pPr>
      <w:r>
        <w:t>регистрация на территории Республики Бурятия;</w:t>
      </w:r>
    </w:p>
    <w:p w:rsidR="005C70C8" w:rsidRDefault="005C70C8">
      <w:pPr>
        <w:pStyle w:val="ConsPlusNormal"/>
        <w:spacing w:before="220"/>
        <w:ind w:firstLine="540"/>
        <w:jc w:val="both"/>
      </w:pPr>
      <w:r>
        <w:t>реализация творческого проекта на территории города Улан-Удэ не позднее 1 ноября текущего года;</w:t>
      </w:r>
    </w:p>
    <w:p w:rsidR="005C70C8" w:rsidRDefault="005C70C8">
      <w:pPr>
        <w:pStyle w:val="ConsPlusNormal"/>
        <w:spacing w:before="220"/>
        <w:ind w:firstLine="540"/>
        <w:jc w:val="both"/>
      </w:pPr>
      <w:r>
        <w:t>соответствие видов деятельности претендента, предусмотренных в его уставе, целям проведения конкурса (для юридических лиц);</w:t>
      </w:r>
    </w:p>
    <w:p w:rsidR="005C70C8" w:rsidRDefault="005C70C8">
      <w:pPr>
        <w:pStyle w:val="ConsPlusNormal"/>
        <w:spacing w:before="220"/>
        <w:ind w:firstLine="540"/>
        <w:jc w:val="both"/>
      </w:pPr>
      <w:r>
        <w:t>отсутствие нарушений порядка и условий предоставления субсидий в течение последних трех лет;</w:t>
      </w:r>
    </w:p>
    <w:p w:rsidR="005C70C8" w:rsidRDefault="005C70C8">
      <w:pPr>
        <w:pStyle w:val="ConsPlusNormal"/>
        <w:spacing w:before="220"/>
        <w:ind w:firstLine="540"/>
        <w:jc w:val="both"/>
      </w:pPr>
      <w:r>
        <w:t>согласие победителя конкурса на осуществление Комитетом и органом муниципального финансового контроля проверок соблюдения условий, целей и порядка предоставления субсидий;</w:t>
      </w:r>
    </w:p>
    <w:p w:rsidR="005C70C8" w:rsidRDefault="005C70C8">
      <w:pPr>
        <w:pStyle w:val="ConsPlusNormal"/>
        <w:spacing w:before="220"/>
        <w:ind w:firstLine="540"/>
        <w:jc w:val="both"/>
      </w:pPr>
      <w:r>
        <w:t>юридические лица должны быть зарегистрированы и действовать не менее одного года с момента их государственной регистрации;</w:t>
      </w:r>
    </w:p>
    <w:p w:rsidR="005C70C8" w:rsidRDefault="005C70C8">
      <w:pPr>
        <w:pStyle w:val="ConsPlusNormal"/>
        <w:spacing w:before="220"/>
        <w:ind w:firstLine="540"/>
        <w:jc w:val="both"/>
      </w:pPr>
      <w:r>
        <w:t>на 1-е число месяца, предшествующего месяцу, в котором планируется проведение конкурса:</w:t>
      </w:r>
    </w:p>
    <w:p w:rsidR="005C70C8" w:rsidRDefault="005C70C8">
      <w:pPr>
        <w:pStyle w:val="ConsPlusNormal"/>
        <w:spacing w:before="220"/>
        <w:ind w:firstLine="540"/>
        <w:jc w:val="both"/>
      </w:pPr>
      <w: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C70C8" w:rsidRDefault="005C70C8">
      <w:pPr>
        <w:pStyle w:val="ConsPlusNormal"/>
        <w:spacing w:before="220"/>
        <w:ind w:firstLine="540"/>
        <w:jc w:val="both"/>
      </w:pPr>
      <w:r>
        <w:t>- у участника отбора должна отсутствовать просроченная задолженность по возврату в бюджет города Улан-Удэ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w:t>
      </w:r>
    </w:p>
    <w:p w:rsidR="005C70C8" w:rsidRDefault="005C70C8">
      <w:pPr>
        <w:pStyle w:val="ConsPlusNormal"/>
        <w:spacing w:before="220"/>
        <w:ind w:firstLine="540"/>
        <w:jc w:val="both"/>
      </w:pPr>
      <w:r>
        <w:t xml:space="preserve">-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w:t>
      </w:r>
      <w:r>
        <w:lastRenderedPageBreak/>
        <w:t>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5C70C8" w:rsidRDefault="005C70C8">
      <w:pPr>
        <w:pStyle w:val="ConsPlusNormal"/>
        <w:spacing w:before="22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5C70C8" w:rsidRDefault="005C70C8">
      <w:pPr>
        <w:pStyle w:val="ConsPlusNormal"/>
        <w:spacing w:before="220"/>
        <w:ind w:firstLine="540"/>
        <w:jc w:val="both"/>
      </w:pPr>
      <w: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5C70C8" w:rsidRDefault="005C70C8">
      <w:pPr>
        <w:pStyle w:val="ConsPlusNormal"/>
        <w:spacing w:before="220"/>
        <w:ind w:firstLine="540"/>
        <w:jc w:val="both"/>
      </w:pPr>
      <w:r>
        <w:t>- участники отбора не должны получать средства из бюджета города Улан-Удэ на основании иных муниципальных правовых актов г. Улан-Удэ на цели, установленные настоящим правовым актом.</w:t>
      </w:r>
    </w:p>
    <w:p w:rsidR="005C70C8" w:rsidRDefault="005C70C8">
      <w:pPr>
        <w:pStyle w:val="ConsPlusNormal"/>
        <w:jc w:val="both"/>
      </w:pPr>
      <w:r>
        <w:t xml:space="preserve">(п. 4.2 в ред. </w:t>
      </w:r>
      <w:hyperlink r:id="rId21">
        <w:r>
          <w:rPr>
            <w:color w:val="0000FF"/>
          </w:rPr>
          <w:t>Постановления</w:t>
        </w:r>
      </w:hyperlink>
      <w:r>
        <w:t xml:space="preserve"> Администрации г. Улан-Удэ от 05.07.2021 N 138)</w:t>
      </w:r>
    </w:p>
    <w:p w:rsidR="005C70C8" w:rsidRDefault="005C70C8">
      <w:pPr>
        <w:pStyle w:val="ConsPlusNormal"/>
        <w:spacing w:before="220"/>
        <w:ind w:firstLine="540"/>
        <w:jc w:val="both"/>
      </w:pPr>
      <w:bookmarkStart w:id="5" w:name="P108"/>
      <w:bookmarkEnd w:id="5"/>
      <w:r>
        <w:t>4.3. На участие в конкурсе не вправе претендовать:</w:t>
      </w:r>
    </w:p>
    <w:p w:rsidR="005C70C8" w:rsidRDefault="005C70C8">
      <w:pPr>
        <w:pStyle w:val="ConsPlusNormal"/>
        <w:spacing w:before="220"/>
        <w:ind w:firstLine="540"/>
        <w:jc w:val="both"/>
      </w:pPr>
      <w:r>
        <w:t>государственные корпорации;</w:t>
      </w:r>
    </w:p>
    <w:p w:rsidR="005C70C8" w:rsidRDefault="005C70C8">
      <w:pPr>
        <w:pStyle w:val="ConsPlusNormal"/>
        <w:spacing w:before="220"/>
        <w:ind w:firstLine="540"/>
        <w:jc w:val="both"/>
      </w:pPr>
      <w:r>
        <w:t>государственные компании;</w:t>
      </w:r>
    </w:p>
    <w:p w:rsidR="005C70C8" w:rsidRDefault="005C70C8">
      <w:pPr>
        <w:pStyle w:val="ConsPlusNormal"/>
        <w:spacing w:before="220"/>
        <w:ind w:firstLine="540"/>
        <w:jc w:val="both"/>
      </w:pPr>
      <w:r>
        <w:t>политические партии;</w:t>
      </w:r>
    </w:p>
    <w:p w:rsidR="005C70C8" w:rsidRDefault="005C70C8">
      <w:pPr>
        <w:pStyle w:val="ConsPlusNormal"/>
        <w:spacing w:before="220"/>
        <w:ind w:firstLine="540"/>
        <w:jc w:val="both"/>
      </w:pPr>
      <w:r>
        <w:t>государственные и муниципальные учреждения;</w:t>
      </w:r>
    </w:p>
    <w:p w:rsidR="005C70C8" w:rsidRDefault="005C70C8">
      <w:pPr>
        <w:pStyle w:val="ConsPlusNormal"/>
        <w:spacing w:before="220"/>
        <w:ind w:firstLine="540"/>
        <w:jc w:val="both"/>
      </w:pPr>
      <w:r>
        <w:t>организации, представители которых входят в состав конкурсной комиссии по проведению конкурса творческих проектов на предоставление субсидий;</w:t>
      </w:r>
    </w:p>
    <w:p w:rsidR="005C70C8" w:rsidRDefault="005C70C8">
      <w:pPr>
        <w:pStyle w:val="ConsPlusNormal"/>
        <w:spacing w:before="220"/>
        <w:ind w:firstLine="540"/>
        <w:jc w:val="both"/>
      </w:pPr>
      <w:r>
        <w:t xml:space="preserve">абзац утратил силу. - </w:t>
      </w:r>
      <w:hyperlink r:id="rId22">
        <w:r>
          <w:rPr>
            <w:color w:val="0000FF"/>
          </w:rPr>
          <w:t>Постановление</w:t>
        </w:r>
      </w:hyperlink>
      <w:r>
        <w:t xml:space="preserve"> Администрации г. Улан-Удэ от 05.07.2021 N 138.</w:t>
      </w:r>
    </w:p>
    <w:p w:rsidR="005C70C8" w:rsidRDefault="005C70C8">
      <w:pPr>
        <w:pStyle w:val="ConsPlusNormal"/>
        <w:spacing w:before="220"/>
        <w:ind w:firstLine="540"/>
        <w:jc w:val="both"/>
      </w:pPr>
      <w:bookmarkStart w:id="6" w:name="P115"/>
      <w:bookmarkEnd w:id="6"/>
      <w:r>
        <w:t>4.4. К участию в городском конкурсе социальных проектов для молодежи "Добрые дела - любимому городу" не допускаются претенденты, ставшие победителями данного конкурса в предыдущие два года по заявленной номинации по аналогичному проекту.</w:t>
      </w:r>
    </w:p>
    <w:p w:rsidR="005C70C8" w:rsidRDefault="005C70C8">
      <w:pPr>
        <w:pStyle w:val="ConsPlusNormal"/>
        <w:jc w:val="both"/>
      </w:pPr>
    </w:p>
    <w:p w:rsidR="005C70C8" w:rsidRDefault="005C70C8">
      <w:pPr>
        <w:pStyle w:val="ConsPlusTitle"/>
        <w:jc w:val="center"/>
        <w:outlineLvl w:val="1"/>
      </w:pPr>
      <w:bookmarkStart w:id="7" w:name="P117"/>
      <w:bookmarkEnd w:id="7"/>
      <w:r>
        <w:t>5. Требования к документам</w:t>
      </w:r>
    </w:p>
    <w:p w:rsidR="005C70C8" w:rsidRDefault="005C70C8">
      <w:pPr>
        <w:pStyle w:val="ConsPlusNormal"/>
        <w:jc w:val="both"/>
      </w:pPr>
    </w:p>
    <w:p w:rsidR="005C70C8" w:rsidRDefault="005C70C8">
      <w:pPr>
        <w:pStyle w:val="ConsPlusNormal"/>
        <w:ind w:firstLine="540"/>
        <w:jc w:val="both"/>
      </w:pPr>
      <w:bookmarkStart w:id="8" w:name="P119"/>
      <w:bookmarkEnd w:id="8"/>
      <w:r>
        <w:t xml:space="preserve">5.1. Для участия в конкурсе претендент в срок, установленный распоряжением Администрации г. Улан-Удэ, представляет в Комитет по адресу: 670047, г. Улан-Удэ, ул. Павлова, 1, кабинет N 1, контактный телефон 8(3012)43-60-42, адрес электронной почты: ksp@ulan-ude-eg.ru, заявку на участие в конкурсе (далее - заявка) на бумажном носителе с подписью участника и в электронной форме (в формате </w:t>
      </w:r>
      <w:proofErr w:type="spellStart"/>
      <w:r>
        <w:t>Word</w:t>
      </w:r>
      <w:proofErr w:type="spellEnd"/>
      <w:r>
        <w:t xml:space="preserve">) на </w:t>
      </w:r>
      <w:proofErr w:type="spellStart"/>
      <w:r>
        <w:t>флеш</w:t>
      </w:r>
      <w:proofErr w:type="spellEnd"/>
      <w:r>
        <w:t>-накопителе (</w:t>
      </w:r>
      <w:hyperlink w:anchor="P276">
        <w:r>
          <w:rPr>
            <w:color w:val="0000FF"/>
          </w:rPr>
          <w:t>приложения N 1</w:t>
        </w:r>
      </w:hyperlink>
      <w:r>
        <w:t xml:space="preserve">, </w:t>
      </w:r>
      <w:hyperlink w:anchor="P357">
        <w:r>
          <w:rPr>
            <w:color w:val="0000FF"/>
          </w:rPr>
          <w:t>2</w:t>
        </w:r>
      </w:hyperlink>
      <w:r>
        <w:t>).</w:t>
      </w:r>
    </w:p>
    <w:p w:rsidR="005C70C8" w:rsidRDefault="005C70C8">
      <w:pPr>
        <w:pStyle w:val="ConsPlusNormal"/>
        <w:jc w:val="both"/>
      </w:pPr>
      <w:r>
        <w:t xml:space="preserve">(п. 5.1 в ред. </w:t>
      </w:r>
      <w:hyperlink r:id="rId23">
        <w:r>
          <w:rPr>
            <w:color w:val="0000FF"/>
          </w:rPr>
          <w:t>Постановления</w:t>
        </w:r>
      </w:hyperlink>
      <w:r>
        <w:t xml:space="preserve"> Администрации г. Улан-Удэ от 05.07.2021 N 138)</w:t>
      </w:r>
    </w:p>
    <w:p w:rsidR="005C70C8" w:rsidRDefault="005C70C8">
      <w:pPr>
        <w:pStyle w:val="ConsPlusNormal"/>
        <w:spacing w:before="220"/>
        <w:ind w:firstLine="540"/>
        <w:jc w:val="both"/>
      </w:pPr>
      <w:r>
        <w:t>5.2. К заявке также прилагаются:</w:t>
      </w:r>
    </w:p>
    <w:p w:rsidR="005C70C8" w:rsidRDefault="005C70C8">
      <w:pPr>
        <w:pStyle w:val="ConsPlusNormal"/>
        <w:spacing w:before="220"/>
        <w:ind w:firstLine="540"/>
        <w:jc w:val="both"/>
      </w:pPr>
      <w:r>
        <w:t>5.2.1. Для юридических лиц, индивидуальных предпринимателей:</w:t>
      </w:r>
    </w:p>
    <w:p w:rsidR="005C70C8" w:rsidRDefault="005C70C8">
      <w:pPr>
        <w:pStyle w:val="ConsPlusNormal"/>
        <w:spacing w:before="220"/>
        <w:ind w:firstLine="540"/>
        <w:jc w:val="both"/>
      </w:pPr>
      <w:r>
        <w:lastRenderedPageBreak/>
        <w:t xml:space="preserve">- творческий проект с постановкой проблемы, указанием целей и задач, механизмов и способов достижения цели, содержания запланированных мероприятий и сроков их реализации (календарный план), планируемых результатов, бюджета проекта с расшифровкой расходов (далее - проект) в электронной форме и на бумажном носителе в двух экземплярах </w:t>
      </w:r>
      <w:hyperlink w:anchor="P410">
        <w:r>
          <w:rPr>
            <w:color w:val="0000FF"/>
          </w:rPr>
          <w:t>(приложение N 3)</w:t>
        </w:r>
      </w:hyperlink>
      <w:r>
        <w:t>, утвержденный руководителем организации;</w:t>
      </w:r>
    </w:p>
    <w:p w:rsidR="005C70C8" w:rsidRDefault="005C70C8">
      <w:pPr>
        <w:pStyle w:val="ConsPlusNormal"/>
        <w:spacing w:before="220"/>
        <w:ind w:firstLine="540"/>
        <w:jc w:val="both"/>
      </w:pPr>
      <w:r>
        <w:t>- копии учредительных документов со всеми последующими изменениями;</w:t>
      </w:r>
    </w:p>
    <w:p w:rsidR="005C70C8" w:rsidRDefault="005C70C8">
      <w:pPr>
        <w:pStyle w:val="ConsPlusNormal"/>
        <w:spacing w:before="220"/>
        <w:ind w:firstLine="540"/>
        <w:jc w:val="both"/>
      </w:pPr>
      <w:r>
        <w:t>- заверенную руководителем юридического лица копию бухгалтерской и финансовой отчетности за предыдущий финансовый год.</w:t>
      </w:r>
    </w:p>
    <w:p w:rsidR="005C70C8" w:rsidRDefault="005C70C8">
      <w:pPr>
        <w:pStyle w:val="ConsPlusNormal"/>
        <w:spacing w:before="220"/>
        <w:ind w:firstLine="540"/>
        <w:jc w:val="both"/>
      </w:pPr>
      <w:r>
        <w:t>5.2.2. Для физических лиц:</w:t>
      </w:r>
    </w:p>
    <w:p w:rsidR="005C70C8" w:rsidRDefault="005C70C8">
      <w:pPr>
        <w:pStyle w:val="ConsPlusNormal"/>
        <w:spacing w:before="220"/>
        <w:ind w:firstLine="540"/>
        <w:jc w:val="both"/>
      </w:pPr>
      <w:r>
        <w:t xml:space="preserve">- творческий проект с постановкой проблемы, указанием целей и задач, механизмов и способов достижения цели, содержания запланированных мероприятий и сроков их реализации (календарный план), планируемых результатов, бюджета проекта с расшифровкой расходов (далее - проект) в электронной форме и на бумажном носителе в двух экземплярах </w:t>
      </w:r>
      <w:hyperlink w:anchor="P410">
        <w:r>
          <w:rPr>
            <w:color w:val="0000FF"/>
          </w:rPr>
          <w:t>(приложение N 3)</w:t>
        </w:r>
      </w:hyperlink>
      <w:r>
        <w:t>;</w:t>
      </w:r>
    </w:p>
    <w:p w:rsidR="005C70C8" w:rsidRDefault="005C70C8">
      <w:pPr>
        <w:pStyle w:val="ConsPlusNormal"/>
        <w:spacing w:before="220"/>
        <w:ind w:firstLine="540"/>
        <w:jc w:val="both"/>
      </w:pPr>
      <w:r>
        <w:t>- копии документов, удостоверяющих личность.</w:t>
      </w:r>
    </w:p>
    <w:p w:rsidR="005C70C8" w:rsidRDefault="005C70C8">
      <w:pPr>
        <w:pStyle w:val="ConsPlusNormal"/>
        <w:spacing w:before="220"/>
        <w:ind w:firstLine="540"/>
        <w:jc w:val="both"/>
      </w:pPr>
      <w:r>
        <w:t>5.2.3. Претендент на участие в конкурсе представляет:</w:t>
      </w:r>
    </w:p>
    <w:p w:rsidR="005C70C8" w:rsidRDefault="005C70C8">
      <w:pPr>
        <w:pStyle w:val="ConsPlusNormal"/>
        <w:spacing w:before="220"/>
        <w:ind w:firstLine="540"/>
        <w:jc w:val="both"/>
      </w:pPr>
      <w:r>
        <w:t>- согласие на публикацию (размещение) на едином портале бюджетной системы Российской Федерации в информационно-телекоммуникационной сети "Интернет" и на официальном сайте органов местного самоуправления г. Улан-Удэ информации об участнике конкурса, о подаваемой участником конкурса заявке;</w:t>
      </w:r>
    </w:p>
    <w:p w:rsidR="005C70C8" w:rsidRDefault="005C70C8">
      <w:pPr>
        <w:pStyle w:val="ConsPlusNormal"/>
        <w:spacing w:before="220"/>
        <w:ind w:firstLine="540"/>
        <w:jc w:val="both"/>
      </w:pPr>
      <w:r>
        <w:t>- оригинал (или нотариально заверенную копию) справки об исполнении налогоплательщиком (плательщиком сбора, налоговым агентом) обязанности по уплате налогов, сборов, пеней, штрафов, процентов, выданной инспекцией Федеральной налоговой службы по состоянию на первое число месяца, в котором подается заявка;</w:t>
      </w:r>
    </w:p>
    <w:p w:rsidR="005C70C8" w:rsidRDefault="005C70C8">
      <w:pPr>
        <w:pStyle w:val="ConsPlusNormal"/>
        <w:spacing w:before="220"/>
        <w:ind w:firstLine="540"/>
        <w:jc w:val="both"/>
      </w:pPr>
      <w:r>
        <w:t xml:space="preserve">- справку, заверенную подписью уполномоченного должностного лица Заявителя, содержащую информацию (гарантию), что по состоянию на первое число месяца, в котором подается заявка, участник конкурса соответствует требованиям, указанным в </w:t>
      </w:r>
      <w:hyperlink w:anchor="P93">
        <w:r>
          <w:rPr>
            <w:color w:val="0000FF"/>
          </w:rPr>
          <w:t>пункте 4.2</w:t>
        </w:r>
      </w:hyperlink>
      <w:r>
        <w:t>, и предоставленная в заявке информация является достоверной;</w:t>
      </w:r>
    </w:p>
    <w:p w:rsidR="005C70C8" w:rsidRDefault="005C70C8">
      <w:pPr>
        <w:pStyle w:val="ConsPlusNormal"/>
        <w:spacing w:before="220"/>
        <w:ind w:firstLine="540"/>
        <w:jc w:val="both"/>
      </w:pPr>
      <w:r>
        <w:t>- иные документы, которые, по мнению претендента, имеют значение для принятия решения в конкурсе.</w:t>
      </w:r>
    </w:p>
    <w:p w:rsidR="005C70C8" w:rsidRDefault="005C70C8">
      <w:pPr>
        <w:pStyle w:val="ConsPlusNormal"/>
        <w:jc w:val="both"/>
      </w:pPr>
      <w:r>
        <w:t xml:space="preserve">(п. 5.2.3 в ред. </w:t>
      </w:r>
      <w:hyperlink r:id="rId24">
        <w:r>
          <w:rPr>
            <w:color w:val="0000FF"/>
          </w:rPr>
          <w:t>Постановления</w:t>
        </w:r>
      </w:hyperlink>
      <w:r>
        <w:t xml:space="preserve"> Администрации г. Улан-Удэ от 05.07.2021 N 138)</w:t>
      </w:r>
    </w:p>
    <w:p w:rsidR="005C70C8" w:rsidRDefault="005C70C8">
      <w:pPr>
        <w:pStyle w:val="ConsPlusNormal"/>
        <w:spacing w:before="220"/>
        <w:ind w:firstLine="540"/>
        <w:jc w:val="both"/>
      </w:pPr>
      <w:r>
        <w:t>5.2.4. Копии документов принимаются при предъявлении подлинников документов.</w:t>
      </w:r>
    </w:p>
    <w:p w:rsidR="005C70C8" w:rsidRDefault="005C70C8">
      <w:pPr>
        <w:pStyle w:val="ConsPlusNormal"/>
        <w:jc w:val="both"/>
      </w:pPr>
    </w:p>
    <w:p w:rsidR="005C70C8" w:rsidRDefault="005C70C8">
      <w:pPr>
        <w:pStyle w:val="ConsPlusTitle"/>
        <w:jc w:val="center"/>
        <w:outlineLvl w:val="1"/>
      </w:pPr>
      <w:r>
        <w:t>6. Критерии конкурса</w:t>
      </w:r>
    </w:p>
    <w:p w:rsidR="005C70C8" w:rsidRDefault="005C70C8">
      <w:pPr>
        <w:pStyle w:val="ConsPlusNormal"/>
        <w:jc w:val="both"/>
      </w:pPr>
    </w:p>
    <w:p w:rsidR="005C70C8" w:rsidRDefault="005C70C8">
      <w:pPr>
        <w:pStyle w:val="ConsPlusNormal"/>
        <w:ind w:firstLine="540"/>
        <w:jc w:val="both"/>
      </w:pPr>
      <w:bookmarkStart w:id="9" w:name="P139"/>
      <w:bookmarkEnd w:id="9"/>
      <w:r>
        <w:t>6.1. Представленные на конкурс творческие проекты оцениваются по следующим критериям:</w:t>
      </w:r>
    </w:p>
    <w:p w:rsidR="005C70C8" w:rsidRDefault="005C70C8">
      <w:pPr>
        <w:pStyle w:val="ConsPlusNormal"/>
        <w:spacing w:before="220"/>
        <w:ind w:firstLine="540"/>
        <w:jc w:val="both"/>
      </w:pPr>
      <w:r>
        <w:t>актуальность заявленной проблемы, на решение которой направлен проект (от 0 до 5 баллов);</w:t>
      </w:r>
    </w:p>
    <w:p w:rsidR="005C70C8" w:rsidRDefault="005C70C8">
      <w:pPr>
        <w:pStyle w:val="ConsPlusNormal"/>
        <w:spacing w:before="220"/>
        <w:ind w:firstLine="540"/>
        <w:jc w:val="both"/>
      </w:pPr>
      <w:r>
        <w:t>устойчивость проекта (перспектива использования его результатов) (от 0 до 5 баллов);</w:t>
      </w:r>
    </w:p>
    <w:p w:rsidR="005C70C8" w:rsidRDefault="005C70C8">
      <w:pPr>
        <w:pStyle w:val="ConsPlusNormal"/>
        <w:spacing w:before="220"/>
        <w:ind w:firstLine="540"/>
        <w:jc w:val="both"/>
      </w:pPr>
      <w:r>
        <w:t>наличие у соискателя необходимых профессиональных знаний, квалификации, опыта работы для реализации проекта (от 0 до 5 баллов);</w:t>
      </w:r>
    </w:p>
    <w:p w:rsidR="005C70C8" w:rsidRDefault="005C70C8">
      <w:pPr>
        <w:pStyle w:val="ConsPlusNormal"/>
        <w:spacing w:before="220"/>
        <w:ind w:firstLine="540"/>
        <w:jc w:val="both"/>
      </w:pPr>
      <w:r>
        <w:t xml:space="preserve">эффективность реализации проекта: соотношение затрачиваемых ресурсов (содержательной части проекта, трудовых, финансовых, технических и других ресурсов) и достигаемых результатов в </w:t>
      </w:r>
      <w:r>
        <w:lastRenderedPageBreak/>
        <w:t>решении поставленных целей и задач (от 0 до 5 баллов);</w:t>
      </w:r>
    </w:p>
    <w:p w:rsidR="005C70C8" w:rsidRDefault="005C70C8">
      <w:pPr>
        <w:pStyle w:val="ConsPlusNormal"/>
        <w:spacing w:before="220"/>
        <w:ind w:firstLine="540"/>
        <w:jc w:val="both"/>
      </w:pPr>
      <w:r>
        <w:t>ориентированность на молодежную аудиторию, решение ее социальных проблем (адресность) (от 0 до 5 баллов);</w:t>
      </w:r>
    </w:p>
    <w:p w:rsidR="005C70C8" w:rsidRDefault="005C70C8">
      <w:pPr>
        <w:pStyle w:val="ConsPlusNormal"/>
        <w:spacing w:before="220"/>
        <w:ind w:firstLine="540"/>
        <w:jc w:val="both"/>
      </w:pPr>
      <w:r>
        <w:t>вовлеченность молодых людей на реализацию проекта (масштабность) (от 0 до 5 баллов);</w:t>
      </w:r>
    </w:p>
    <w:p w:rsidR="005C70C8" w:rsidRDefault="005C70C8">
      <w:pPr>
        <w:pStyle w:val="ConsPlusNormal"/>
        <w:spacing w:before="220"/>
        <w:ind w:firstLine="540"/>
        <w:jc w:val="both"/>
      </w:pPr>
      <w:r>
        <w:t>наличие собственного вклада в общем объеме финансирования проекта (от 0 до 5 баллов).</w:t>
      </w:r>
    </w:p>
    <w:p w:rsidR="005C70C8" w:rsidRDefault="005C70C8">
      <w:pPr>
        <w:pStyle w:val="ConsPlusNormal"/>
        <w:spacing w:before="220"/>
        <w:ind w:firstLine="540"/>
        <w:jc w:val="both"/>
      </w:pPr>
      <w:r>
        <w:t>6.2. Проекты, представленные на конкурс, не рецензируются, материалы не возвращаются.</w:t>
      </w:r>
    </w:p>
    <w:p w:rsidR="005C70C8" w:rsidRDefault="005C70C8">
      <w:pPr>
        <w:pStyle w:val="ConsPlusNormal"/>
        <w:jc w:val="both"/>
      </w:pPr>
    </w:p>
    <w:p w:rsidR="005C70C8" w:rsidRDefault="005C70C8">
      <w:pPr>
        <w:pStyle w:val="ConsPlusTitle"/>
        <w:jc w:val="center"/>
        <w:outlineLvl w:val="1"/>
      </w:pPr>
      <w:r>
        <w:t>7. Порядок проведения конкурса</w:t>
      </w:r>
    </w:p>
    <w:p w:rsidR="005C70C8" w:rsidRDefault="005C70C8">
      <w:pPr>
        <w:pStyle w:val="ConsPlusNormal"/>
        <w:jc w:val="both"/>
      </w:pPr>
    </w:p>
    <w:p w:rsidR="005C70C8" w:rsidRDefault="005C70C8">
      <w:pPr>
        <w:pStyle w:val="ConsPlusNormal"/>
        <w:ind w:firstLine="540"/>
        <w:jc w:val="both"/>
      </w:pPr>
      <w:r>
        <w:t>7.1. Срок приема заявок на участие в конкурсе составляет 30 календарных дней с даты начала приема заявок, определенной распоряжением Администрации г. Улан-Удэ.</w:t>
      </w:r>
    </w:p>
    <w:p w:rsidR="005C70C8" w:rsidRDefault="005C70C8">
      <w:pPr>
        <w:pStyle w:val="ConsPlusNormal"/>
        <w:spacing w:before="220"/>
        <w:ind w:firstLine="540"/>
        <w:jc w:val="both"/>
      </w:pPr>
      <w:r>
        <w:t xml:space="preserve">В течение срока приема заявок участники конкурса вправе обратиться в Комитет для разъяснений о порядке и условиях проведения конкурса в устном и письменном виде по контактным данным, указанным в </w:t>
      </w:r>
      <w:hyperlink w:anchor="P119">
        <w:r>
          <w:rPr>
            <w:color w:val="0000FF"/>
          </w:rPr>
          <w:t>пункте 5.1</w:t>
        </w:r>
      </w:hyperlink>
      <w:r>
        <w:t xml:space="preserve"> настоящего Порядка.</w:t>
      </w:r>
    </w:p>
    <w:p w:rsidR="005C70C8" w:rsidRDefault="005C70C8">
      <w:pPr>
        <w:pStyle w:val="ConsPlusNormal"/>
        <w:jc w:val="both"/>
      </w:pPr>
      <w:r>
        <w:t xml:space="preserve">(абзац введен </w:t>
      </w:r>
      <w:hyperlink r:id="rId25">
        <w:r>
          <w:rPr>
            <w:color w:val="0000FF"/>
          </w:rPr>
          <w:t>Постановлением</w:t>
        </w:r>
      </w:hyperlink>
      <w:r>
        <w:t xml:space="preserve"> Администрации г. Улан-Удэ от 05.07.2021 N 138)</w:t>
      </w:r>
    </w:p>
    <w:p w:rsidR="005C70C8" w:rsidRDefault="005C70C8">
      <w:pPr>
        <w:pStyle w:val="ConsPlusNormal"/>
        <w:spacing w:before="220"/>
        <w:ind w:firstLine="540"/>
        <w:jc w:val="both"/>
      </w:pPr>
      <w:r>
        <w:t>7.2. Комитет регистрирует поступившие от претендентов заявки на участие в конкурсе и документы в день их поступления.</w:t>
      </w:r>
    </w:p>
    <w:p w:rsidR="005C70C8" w:rsidRDefault="005C70C8">
      <w:pPr>
        <w:pStyle w:val="ConsPlusNormal"/>
        <w:spacing w:before="220"/>
        <w:ind w:firstLine="540"/>
        <w:jc w:val="both"/>
      </w:pPr>
      <w:r>
        <w:t>Участник конкурса до окончания срока приема заявок, определенного распоряжением Администрации г. Улан-Удэ, вправе внести изменения в ранее поданную заявку путем направления в Комитет соответствующей информации с приложением сопроводительного письма о дополнениях.</w:t>
      </w:r>
    </w:p>
    <w:p w:rsidR="005C70C8" w:rsidRDefault="005C70C8">
      <w:pPr>
        <w:pStyle w:val="ConsPlusNormal"/>
        <w:jc w:val="both"/>
      </w:pPr>
      <w:r>
        <w:t xml:space="preserve">(абзац введен </w:t>
      </w:r>
      <w:hyperlink r:id="rId26">
        <w:r>
          <w:rPr>
            <w:color w:val="0000FF"/>
          </w:rPr>
          <w:t>Постановлением</w:t>
        </w:r>
      </w:hyperlink>
      <w:r>
        <w:t xml:space="preserve"> Администрации г. Улан-Удэ от 05.07.2021 N 138)</w:t>
      </w:r>
    </w:p>
    <w:p w:rsidR="005C70C8" w:rsidRDefault="005C70C8">
      <w:pPr>
        <w:pStyle w:val="ConsPlusNormal"/>
        <w:spacing w:before="220"/>
        <w:ind w:firstLine="540"/>
        <w:jc w:val="both"/>
      </w:pPr>
      <w:r>
        <w:t>Участник конкурса вправе на любом этапе проведения конкурса направить письменное заявление об отзыве заявки и добровольном отказе от участия в конкурсе. В таком случае на основании письменного запроса участника конкурса Комитетом может быть принято решение о возвращении комплекта документации.</w:t>
      </w:r>
    </w:p>
    <w:p w:rsidR="005C70C8" w:rsidRDefault="005C70C8">
      <w:pPr>
        <w:pStyle w:val="ConsPlusNormal"/>
        <w:jc w:val="both"/>
      </w:pPr>
      <w:r>
        <w:t xml:space="preserve">(абзац введен </w:t>
      </w:r>
      <w:hyperlink r:id="rId27">
        <w:r>
          <w:rPr>
            <w:color w:val="0000FF"/>
          </w:rPr>
          <w:t>Постановлением</w:t>
        </w:r>
      </w:hyperlink>
      <w:r>
        <w:t xml:space="preserve"> Администрации г. Улан-Удэ от 05.07.2021 N 138)</w:t>
      </w:r>
    </w:p>
    <w:p w:rsidR="005C70C8" w:rsidRDefault="005C70C8">
      <w:pPr>
        <w:pStyle w:val="ConsPlusNormal"/>
        <w:spacing w:before="220"/>
        <w:ind w:firstLine="540"/>
        <w:jc w:val="both"/>
      </w:pPr>
      <w:r>
        <w:t>7.3. В течение трех рабочих дней со дня окончания приема заявок Комитет передает их на рассмотрение конкурсной комиссии.</w:t>
      </w:r>
    </w:p>
    <w:p w:rsidR="005C70C8" w:rsidRDefault="005C70C8">
      <w:pPr>
        <w:pStyle w:val="ConsPlusNormal"/>
        <w:spacing w:before="220"/>
        <w:ind w:firstLine="540"/>
        <w:jc w:val="both"/>
      </w:pPr>
      <w:r>
        <w:t>Решение о предоставлении грантов Получателям принимает конкурсная комиссия, создаваемая правовым актом Администрации города Улан-Удэ, в составе не менее 7 человек.</w:t>
      </w:r>
    </w:p>
    <w:p w:rsidR="005C70C8" w:rsidRDefault="005C70C8">
      <w:pPr>
        <w:pStyle w:val="ConsPlusNormal"/>
        <w:jc w:val="both"/>
      </w:pPr>
      <w:r>
        <w:t xml:space="preserve">(абзац введен </w:t>
      </w:r>
      <w:hyperlink r:id="rId28">
        <w:r>
          <w:rPr>
            <w:color w:val="0000FF"/>
          </w:rPr>
          <w:t>Постановлением</w:t>
        </w:r>
      </w:hyperlink>
      <w:r>
        <w:t xml:space="preserve"> Администрации г. Улан-Удэ от 05.07.2021 N 138)</w:t>
      </w:r>
    </w:p>
    <w:p w:rsidR="005C70C8" w:rsidRDefault="005C70C8">
      <w:pPr>
        <w:pStyle w:val="ConsPlusNormal"/>
        <w:spacing w:before="220"/>
        <w:ind w:firstLine="540"/>
        <w:jc w:val="both"/>
      </w:pPr>
      <w:r>
        <w:t>Конкурсная комиссия действует на условиях, предусмотренных настоящим Порядком.</w:t>
      </w:r>
    </w:p>
    <w:p w:rsidR="005C70C8" w:rsidRDefault="005C70C8">
      <w:pPr>
        <w:pStyle w:val="ConsPlusNormal"/>
        <w:jc w:val="both"/>
      </w:pPr>
      <w:r>
        <w:t xml:space="preserve">(абзац введен </w:t>
      </w:r>
      <w:hyperlink r:id="rId29">
        <w:r>
          <w:rPr>
            <w:color w:val="0000FF"/>
          </w:rPr>
          <w:t>Постановлением</w:t>
        </w:r>
      </w:hyperlink>
      <w:r>
        <w:t xml:space="preserve"> Администрации г. Улан-Удэ от 05.07.2021 N 138)</w:t>
      </w:r>
    </w:p>
    <w:p w:rsidR="005C70C8" w:rsidRDefault="005C70C8">
      <w:pPr>
        <w:pStyle w:val="ConsPlusNormal"/>
        <w:spacing w:before="220"/>
        <w:ind w:firstLine="540"/>
        <w:jc w:val="both"/>
      </w:pPr>
      <w:r>
        <w:t>В состав конкурсной комиссии не могут входить лица, являющиеся учредителями, членами, работниками некоммерческих организаций, юридических лиц, подавших заявки на предоставление им грантов за счет средств бюджета г. Улан-Удэ на соответствующий финансовый год на реализацию социальных проектов для молодежи (далее - Соискатели), или соискателей, допущенных решением конкурсной комиссии к участию в конкурсе (далее - Участники Конкурса). Конкурсная комиссия вправе привлекать временно для работы в составе экспертных групп экспертов по видам и тематике деятельности Соискателей.</w:t>
      </w:r>
    </w:p>
    <w:p w:rsidR="005C70C8" w:rsidRDefault="005C70C8">
      <w:pPr>
        <w:pStyle w:val="ConsPlusNormal"/>
        <w:jc w:val="both"/>
      </w:pPr>
      <w:r>
        <w:t xml:space="preserve">(абзац введен </w:t>
      </w:r>
      <w:hyperlink r:id="rId30">
        <w:r>
          <w:rPr>
            <w:color w:val="0000FF"/>
          </w:rPr>
          <w:t>Постановлением</w:t>
        </w:r>
      </w:hyperlink>
      <w:r>
        <w:t xml:space="preserve"> Администрации г. Улан-Удэ от 05.07.2021 N 138)</w:t>
      </w:r>
    </w:p>
    <w:p w:rsidR="005C70C8" w:rsidRDefault="005C70C8">
      <w:pPr>
        <w:pStyle w:val="ConsPlusNormal"/>
        <w:spacing w:before="220"/>
        <w:ind w:firstLine="540"/>
        <w:jc w:val="both"/>
      </w:pPr>
      <w:r>
        <w:t xml:space="preserve">Решение Комиссии по подведению итогов Конкурса считается правомочным, если на нем </w:t>
      </w:r>
      <w:r>
        <w:lastRenderedPageBreak/>
        <w:t>присутствует не менее 2/3 ее членов.</w:t>
      </w:r>
    </w:p>
    <w:p w:rsidR="005C70C8" w:rsidRDefault="005C70C8">
      <w:pPr>
        <w:pStyle w:val="ConsPlusNormal"/>
        <w:jc w:val="both"/>
      </w:pPr>
      <w:r>
        <w:t xml:space="preserve">(абзац введен </w:t>
      </w:r>
      <w:hyperlink r:id="rId31">
        <w:r>
          <w:rPr>
            <w:color w:val="0000FF"/>
          </w:rPr>
          <w:t>Постановлением</w:t>
        </w:r>
      </w:hyperlink>
      <w:r>
        <w:t xml:space="preserve"> Администрации г. Улан-Удэ от 05.07.2021 N 138)</w:t>
      </w:r>
    </w:p>
    <w:p w:rsidR="005C70C8" w:rsidRDefault="005C70C8">
      <w:pPr>
        <w:pStyle w:val="ConsPlusNormal"/>
        <w:spacing w:before="220"/>
        <w:ind w:firstLine="540"/>
        <w:jc w:val="both"/>
      </w:pPr>
      <w:r>
        <w:t xml:space="preserve">7.4. Конкурсная комиссия в течение пяти календарных дней со дня окончания приема заявок принимает решение о признании претендентов участниками конкурса либо об отказе в признании по основаниям, предусмотренным </w:t>
      </w:r>
      <w:hyperlink w:anchor="P176">
        <w:r>
          <w:rPr>
            <w:color w:val="0000FF"/>
          </w:rPr>
          <w:t>пунктом 7.7</w:t>
        </w:r>
      </w:hyperlink>
      <w:r>
        <w:t xml:space="preserve"> Порядка.</w:t>
      </w:r>
    </w:p>
    <w:p w:rsidR="005C70C8" w:rsidRDefault="005C70C8">
      <w:pPr>
        <w:pStyle w:val="ConsPlusNormal"/>
        <w:jc w:val="both"/>
      </w:pPr>
      <w:r>
        <w:t xml:space="preserve">(в ред. </w:t>
      </w:r>
      <w:hyperlink r:id="rId32">
        <w:r>
          <w:rPr>
            <w:color w:val="0000FF"/>
          </w:rPr>
          <w:t>Постановления</w:t>
        </w:r>
      </w:hyperlink>
      <w:r>
        <w:t xml:space="preserve"> Администрации г. Улан-Удэ от 18.04.2019 N 86)</w:t>
      </w:r>
    </w:p>
    <w:p w:rsidR="005C70C8" w:rsidRDefault="005C70C8">
      <w:pPr>
        <w:pStyle w:val="ConsPlusNormal"/>
        <w:spacing w:before="220"/>
        <w:ind w:firstLine="540"/>
        <w:jc w:val="both"/>
      </w:pPr>
      <w:r>
        <w:t>7.5. Решение комиссии оформляется протоколом, который утверждается председателем комиссии и подписывается секретарем комиссии в день принятия решения.</w:t>
      </w:r>
    </w:p>
    <w:p w:rsidR="005C70C8" w:rsidRDefault="005C70C8">
      <w:pPr>
        <w:pStyle w:val="ConsPlusNormal"/>
        <w:spacing w:before="220"/>
        <w:ind w:firstLine="540"/>
        <w:jc w:val="both"/>
      </w:pPr>
      <w:r>
        <w:t>Протокол заседания Комиссии по определению победителей конкурса включает следующую информацию: дату, время и место рассмотрения и оценки заявок; информацию об участниках конкурса, заявки которых были рассмотрены; последовательность оценки заявок участников конкурса и присвоенные заявкам участников конкурса значения баллов согласно предусмотренным настоящим положением критериям оценки заявок; принятое решение на основании результатов оценки заявок участников конкурса; наименование получателей субсидии, с которыми заключается соглашение, и размер предоставляемой субсидии.</w:t>
      </w:r>
    </w:p>
    <w:p w:rsidR="005C70C8" w:rsidRDefault="005C70C8">
      <w:pPr>
        <w:pStyle w:val="ConsPlusNormal"/>
        <w:jc w:val="both"/>
      </w:pPr>
      <w:r>
        <w:t xml:space="preserve">(абзац введен </w:t>
      </w:r>
      <w:hyperlink r:id="rId33">
        <w:r>
          <w:rPr>
            <w:color w:val="0000FF"/>
          </w:rPr>
          <w:t>Постановлением</w:t>
        </w:r>
      </w:hyperlink>
      <w:r>
        <w:t xml:space="preserve"> Администрации г. Улан-Удэ от 05.07.2021 N 138)</w:t>
      </w:r>
    </w:p>
    <w:p w:rsidR="005C70C8" w:rsidRDefault="005C70C8">
      <w:pPr>
        <w:pStyle w:val="ConsPlusNormal"/>
        <w:spacing w:before="220"/>
        <w:ind w:firstLine="540"/>
        <w:jc w:val="both"/>
      </w:pPr>
      <w:r>
        <w:t>Протокол конкурсной комиссии по определению победителей конкурса размещается на едином портале бюджетной системы Российской Федерации в информационно-телекоммуникационной сети "Интернет" и на официальном сайте органов местного самоуправления г. Улан-Удэ не позднее 5 рабочих дней с даты утверждения протокола Комиссии.</w:t>
      </w:r>
    </w:p>
    <w:p w:rsidR="005C70C8" w:rsidRDefault="005C70C8">
      <w:pPr>
        <w:pStyle w:val="ConsPlusNormal"/>
        <w:jc w:val="both"/>
      </w:pPr>
      <w:r>
        <w:t xml:space="preserve">(абзац введен </w:t>
      </w:r>
      <w:hyperlink r:id="rId34">
        <w:r>
          <w:rPr>
            <w:color w:val="0000FF"/>
          </w:rPr>
          <w:t>Постановлением</w:t>
        </w:r>
      </w:hyperlink>
      <w:r>
        <w:t xml:space="preserve"> Администрации г. Улан-Удэ от 05.07.2021 N 138)</w:t>
      </w:r>
    </w:p>
    <w:p w:rsidR="005C70C8" w:rsidRDefault="005C70C8">
      <w:pPr>
        <w:pStyle w:val="ConsPlusNormal"/>
        <w:spacing w:before="220"/>
        <w:ind w:firstLine="540"/>
        <w:jc w:val="both"/>
      </w:pPr>
      <w:r>
        <w:t>7.6. Протокол заседания конкурсной комиссии в течение трех календарных дней со дня заседания комиссии направляется в Комитет.</w:t>
      </w:r>
    </w:p>
    <w:p w:rsidR="005C70C8" w:rsidRDefault="005C70C8">
      <w:pPr>
        <w:pStyle w:val="ConsPlusNormal"/>
        <w:spacing w:before="220"/>
        <w:ind w:firstLine="540"/>
        <w:jc w:val="both"/>
      </w:pPr>
      <w:bookmarkStart w:id="10" w:name="P176"/>
      <w:bookmarkEnd w:id="10"/>
      <w:r>
        <w:t>7.7. Претендент не признается участником конкурса по следующим основаниям:</w:t>
      </w:r>
    </w:p>
    <w:p w:rsidR="005C70C8" w:rsidRDefault="005C70C8">
      <w:pPr>
        <w:pStyle w:val="ConsPlusNormal"/>
        <w:spacing w:before="220"/>
        <w:ind w:firstLine="540"/>
        <w:jc w:val="both"/>
      </w:pPr>
      <w:r>
        <w:t xml:space="preserve">представление заявки и документов, предусмотренных </w:t>
      </w:r>
      <w:hyperlink w:anchor="P117">
        <w:r>
          <w:rPr>
            <w:color w:val="0000FF"/>
          </w:rPr>
          <w:t>разделом 5</w:t>
        </w:r>
      </w:hyperlink>
      <w:r>
        <w:t xml:space="preserve"> Порядка, по истечении срока подачи заявок;</w:t>
      </w:r>
    </w:p>
    <w:p w:rsidR="005C70C8" w:rsidRDefault="005C70C8">
      <w:pPr>
        <w:pStyle w:val="ConsPlusNormal"/>
        <w:spacing w:before="220"/>
        <w:ind w:firstLine="540"/>
        <w:jc w:val="both"/>
      </w:pPr>
      <w:r>
        <w:t xml:space="preserve">непредставление претендентом (представление не в полном объеме) документов, предусмотренных </w:t>
      </w:r>
      <w:hyperlink w:anchor="P117">
        <w:r>
          <w:rPr>
            <w:color w:val="0000FF"/>
          </w:rPr>
          <w:t>разделом 5</w:t>
        </w:r>
      </w:hyperlink>
      <w:r>
        <w:t xml:space="preserve"> Порядка;</w:t>
      </w:r>
    </w:p>
    <w:p w:rsidR="005C70C8" w:rsidRDefault="005C70C8">
      <w:pPr>
        <w:pStyle w:val="ConsPlusNormal"/>
        <w:spacing w:before="220"/>
        <w:ind w:firstLine="540"/>
        <w:jc w:val="both"/>
      </w:pPr>
      <w:r>
        <w:t xml:space="preserve">несоответствие целей, указанных в заявке, целям проведения конкурса, предусмотренным </w:t>
      </w:r>
      <w:hyperlink w:anchor="P40">
        <w:r>
          <w:rPr>
            <w:color w:val="0000FF"/>
          </w:rPr>
          <w:t>пунктом 1.1</w:t>
        </w:r>
      </w:hyperlink>
      <w:r>
        <w:t xml:space="preserve"> Порядка;</w:t>
      </w:r>
    </w:p>
    <w:p w:rsidR="005C70C8" w:rsidRDefault="005C70C8">
      <w:pPr>
        <w:pStyle w:val="ConsPlusNormal"/>
        <w:spacing w:before="220"/>
        <w:ind w:firstLine="540"/>
        <w:jc w:val="both"/>
      </w:pPr>
      <w:r>
        <w:t xml:space="preserve">несоответствие претендента требованиям, указанным в </w:t>
      </w:r>
      <w:hyperlink w:anchor="P93">
        <w:r>
          <w:rPr>
            <w:color w:val="0000FF"/>
          </w:rPr>
          <w:t>п. 4.2</w:t>
        </w:r>
      </w:hyperlink>
      <w:r>
        <w:t xml:space="preserve"> Порядка;</w:t>
      </w:r>
    </w:p>
    <w:p w:rsidR="005C70C8" w:rsidRDefault="005C70C8">
      <w:pPr>
        <w:pStyle w:val="ConsPlusNormal"/>
        <w:spacing w:before="220"/>
        <w:ind w:firstLine="540"/>
        <w:jc w:val="both"/>
      </w:pPr>
      <w:r>
        <w:t xml:space="preserve">заявка подана лицом, указанным в </w:t>
      </w:r>
      <w:hyperlink w:anchor="P108">
        <w:r>
          <w:rPr>
            <w:color w:val="0000FF"/>
          </w:rPr>
          <w:t>п. 4.3</w:t>
        </w:r>
      </w:hyperlink>
      <w:r>
        <w:t xml:space="preserve"> Порядка </w:t>
      </w:r>
      <w:hyperlink w:anchor="P115">
        <w:r>
          <w:rPr>
            <w:color w:val="0000FF"/>
          </w:rPr>
          <w:t>п. 4.4</w:t>
        </w:r>
      </w:hyperlink>
      <w:r>
        <w:t>;</w:t>
      </w:r>
    </w:p>
    <w:p w:rsidR="005C70C8" w:rsidRDefault="005C70C8">
      <w:pPr>
        <w:pStyle w:val="ConsPlusNormal"/>
        <w:jc w:val="both"/>
      </w:pPr>
      <w:r>
        <w:t xml:space="preserve">(в ред. </w:t>
      </w:r>
      <w:hyperlink r:id="rId35">
        <w:r>
          <w:rPr>
            <w:color w:val="0000FF"/>
          </w:rPr>
          <w:t>Постановления</w:t>
        </w:r>
      </w:hyperlink>
      <w:r>
        <w:t xml:space="preserve"> Администрации г. Улан-Удэ от 31.07.2019 N 229)</w:t>
      </w:r>
    </w:p>
    <w:p w:rsidR="005C70C8" w:rsidRDefault="005C70C8">
      <w:pPr>
        <w:pStyle w:val="ConsPlusNormal"/>
        <w:spacing w:before="220"/>
        <w:ind w:firstLine="540"/>
        <w:jc w:val="both"/>
      </w:pPr>
      <w:r>
        <w:t>представление недостоверной информации.</w:t>
      </w:r>
    </w:p>
    <w:p w:rsidR="005C70C8" w:rsidRDefault="005C70C8">
      <w:pPr>
        <w:pStyle w:val="ConsPlusNormal"/>
        <w:spacing w:before="220"/>
        <w:ind w:firstLine="540"/>
        <w:jc w:val="both"/>
      </w:pPr>
      <w:r>
        <w:t>Мотивированный отказ в признании участником конкурса направляется претенденту конкурсной комиссией в течение пяти рабочих дней с момента принятия соответствующего решения по адресу, указанному в заявке.</w:t>
      </w:r>
    </w:p>
    <w:p w:rsidR="005C70C8" w:rsidRDefault="005C70C8">
      <w:pPr>
        <w:pStyle w:val="ConsPlusNormal"/>
        <w:spacing w:before="220"/>
        <w:ind w:firstLine="540"/>
        <w:jc w:val="both"/>
      </w:pPr>
      <w:r>
        <w:t>7.8. Конкурсная комиссия в течение 10 календарных дней со дня признания претендентов участниками конкурса:</w:t>
      </w:r>
    </w:p>
    <w:p w:rsidR="005C70C8" w:rsidRDefault="005C70C8">
      <w:pPr>
        <w:pStyle w:val="ConsPlusNormal"/>
        <w:spacing w:before="220"/>
        <w:ind w:firstLine="540"/>
        <w:jc w:val="both"/>
      </w:pPr>
      <w:r>
        <w:t xml:space="preserve">производит оценку каждого проекта в соответствии с критериями конкурса, предусмотренными </w:t>
      </w:r>
      <w:hyperlink w:anchor="P139">
        <w:r>
          <w:rPr>
            <w:color w:val="0000FF"/>
          </w:rPr>
          <w:t>пунктом 6.1</w:t>
        </w:r>
      </w:hyperlink>
      <w:r>
        <w:t xml:space="preserve"> Порядка, по пятибалльной системе по каждому из критериев с </w:t>
      </w:r>
      <w:r>
        <w:lastRenderedPageBreak/>
        <w:t>последующим суммированием баллов, присвоенных проекту каждым членом комиссии по отдельно взятому критерию;</w:t>
      </w:r>
    </w:p>
    <w:p w:rsidR="005C70C8" w:rsidRDefault="005C70C8">
      <w:pPr>
        <w:pStyle w:val="ConsPlusNormal"/>
        <w:spacing w:before="220"/>
        <w:ind w:firstLine="540"/>
        <w:jc w:val="both"/>
      </w:pPr>
      <w:r>
        <w:t xml:space="preserve">по результатам расчета суммы баллов по проекту конкурсная комиссия формирует семь рейтингов проектов по номинациям, указанным в </w:t>
      </w:r>
      <w:hyperlink w:anchor="P75">
        <w:r>
          <w:rPr>
            <w:color w:val="0000FF"/>
          </w:rPr>
          <w:t>пункте 3</w:t>
        </w:r>
      </w:hyperlink>
      <w:r>
        <w:t xml:space="preserve"> настоящего Порядка. Победителями признаются первые два проекта соответствующего рейтинга проектов, набравшие в сумме наибольшее количество баллов. В случае если несколько проектов по итогам расчета сумм баллов по проектам имеют одинаковое значение суммы баллов по проекту, меньший порядковый номер рейтинга проектов присваивается проекту, заявка которого подана раньше;</w:t>
      </w:r>
    </w:p>
    <w:p w:rsidR="005C70C8" w:rsidRDefault="005C70C8">
      <w:pPr>
        <w:pStyle w:val="ConsPlusNormal"/>
        <w:spacing w:before="220"/>
        <w:ind w:firstLine="540"/>
        <w:jc w:val="both"/>
      </w:pPr>
      <w:r>
        <w:t>в соответствии с рейтингом в пределах лимитов бюджетных обязательств конкурсная комиссия принимает решение о признании участников конкурса победителями, а также решение о предоставлении им субсидий, указанные решения направляет в Комитет.</w:t>
      </w:r>
    </w:p>
    <w:p w:rsidR="005C70C8" w:rsidRDefault="005C70C8">
      <w:pPr>
        <w:pStyle w:val="ConsPlusNormal"/>
        <w:spacing w:before="220"/>
        <w:ind w:firstLine="540"/>
        <w:jc w:val="both"/>
      </w:pPr>
      <w:r>
        <w:t>7.9. Решение комиссии о признании участников победителями конкурса публикуются на официальном сайте органов местного самоуправления г. Улан-Удэ в течение пяти рабочих дней после принятия решения.</w:t>
      </w:r>
    </w:p>
    <w:p w:rsidR="005C70C8" w:rsidRDefault="005C70C8">
      <w:pPr>
        <w:pStyle w:val="ConsPlusNormal"/>
        <w:spacing w:before="220"/>
        <w:ind w:firstLine="540"/>
        <w:jc w:val="both"/>
      </w:pPr>
      <w:r>
        <w:t>7.10. Решение комиссии считается правомочным, если на нем присутствовало не менее 2/3 ее членов.</w:t>
      </w:r>
    </w:p>
    <w:p w:rsidR="005C70C8" w:rsidRDefault="005C70C8">
      <w:pPr>
        <w:pStyle w:val="ConsPlusNormal"/>
        <w:jc w:val="both"/>
      </w:pPr>
    </w:p>
    <w:p w:rsidR="005C70C8" w:rsidRDefault="005C70C8">
      <w:pPr>
        <w:pStyle w:val="ConsPlusTitle"/>
        <w:jc w:val="center"/>
        <w:outlineLvl w:val="1"/>
      </w:pPr>
      <w:r>
        <w:t>8. Порядок предоставления субсидии</w:t>
      </w:r>
    </w:p>
    <w:p w:rsidR="005C70C8" w:rsidRDefault="005C70C8">
      <w:pPr>
        <w:pStyle w:val="ConsPlusNormal"/>
        <w:jc w:val="both"/>
      </w:pPr>
    </w:p>
    <w:p w:rsidR="005C70C8" w:rsidRDefault="005C70C8">
      <w:pPr>
        <w:pStyle w:val="ConsPlusNormal"/>
        <w:ind w:firstLine="540"/>
        <w:jc w:val="both"/>
      </w:pPr>
      <w:r>
        <w:t>8.1. Размер субсидии по каждой номинации определяется в пределах бюджетных ассигнований, выделенных Комитету на соответствующий финансовый год.</w:t>
      </w:r>
    </w:p>
    <w:p w:rsidR="005C70C8" w:rsidRDefault="005C70C8">
      <w:pPr>
        <w:pStyle w:val="ConsPlusNormal"/>
        <w:spacing w:before="220"/>
        <w:ind w:firstLine="540"/>
        <w:jc w:val="both"/>
      </w:pPr>
      <w:r>
        <w:t>Соглашение о предоставлении грантов в форме субсидий из бюджета городского округа "Город Улан-Удэ" на реализацию городского конкурса социальных проектов для молодежи "Добрые дела - любимому городу" (далее - соглашение) заключается с победителем конкурса в 10-дневный срок со дня размещения информации об итогах конкурса на официальном сайте органа местного самоуправления г. Улан-Удэ.</w:t>
      </w:r>
    </w:p>
    <w:p w:rsidR="005C70C8" w:rsidRDefault="005C70C8">
      <w:pPr>
        <w:pStyle w:val="ConsPlusNormal"/>
        <w:spacing w:before="220"/>
        <w:ind w:firstLine="540"/>
        <w:jc w:val="both"/>
      </w:pPr>
      <w:r>
        <w:t>Победитель конкурса, не подписавший соглашение с Комитетом в установленный срок, признается уклонившимся от заключения соглашения.</w:t>
      </w:r>
    </w:p>
    <w:p w:rsidR="005C70C8" w:rsidRDefault="005C70C8">
      <w:pPr>
        <w:pStyle w:val="ConsPlusNormal"/>
        <w:jc w:val="both"/>
      </w:pPr>
      <w:r>
        <w:t xml:space="preserve">(абзац введен </w:t>
      </w:r>
      <w:hyperlink r:id="rId36">
        <w:r>
          <w:rPr>
            <w:color w:val="0000FF"/>
          </w:rPr>
          <w:t>Постановлением</w:t>
        </w:r>
      </w:hyperlink>
      <w:r>
        <w:t xml:space="preserve"> Администрации г. Улан-Удэ от 05.07.2021 N 138)</w:t>
      </w:r>
    </w:p>
    <w:p w:rsidR="005C70C8" w:rsidRDefault="005C70C8">
      <w:pPr>
        <w:pStyle w:val="ConsPlusNormal"/>
        <w:spacing w:before="220"/>
        <w:ind w:firstLine="540"/>
        <w:jc w:val="both"/>
      </w:pPr>
      <w:r>
        <w:t>В случае отказа участника конкурса от заключения соглашения право его заключения предоставляется другому участнику конкурса в соответствии с рейтингом, сформированным конкурсной комиссией.</w:t>
      </w:r>
    </w:p>
    <w:p w:rsidR="005C70C8" w:rsidRDefault="005C70C8">
      <w:pPr>
        <w:pStyle w:val="ConsPlusNormal"/>
        <w:jc w:val="both"/>
      </w:pPr>
      <w:r>
        <w:t xml:space="preserve">(абзац введен </w:t>
      </w:r>
      <w:hyperlink r:id="rId37">
        <w:r>
          <w:rPr>
            <w:color w:val="0000FF"/>
          </w:rPr>
          <w:t>Постановлением</w:t>
        </w:r>
      </w:hyperlink>
      <w:r>
        <w:t xml:space="preserve"> Администрации г. Улан-Удэ от 05.07.2021 N 138)</w:t>
      </w:r>
    </w:p>
    <w:p w:rsidR="005C70C8" w:rsidRDefault="005C70C8">
      <w:pPr>
        <w:pStyle w:val="ConsPlusNormal"/>
        <w:spacing w:before="220"/>
        <w:ind w:firstLine="540"/>
        <w:jc w:val="both"/>
      </w:pPr>
      <w:r>
        <w:t>Размер гранта для каждого победителя конкурса на реализацию проекта (</w:t>
      </w:r>
      <w:proofErr w:type="spellStart"/>
      <w:r>
        <w:t>Vi</w:t>
      </w:r>
      <w:proofErr w:type="spellEnd"/>
      <w:r>
        <w:t>) определяется решением конкурсной комиссии по результатам рассмотрения заявки, содержащей сведения о потребности в осуществлении расходов на реализацию проекта, по формуле:</w:t>
      </w:r>
    </w:p>
    <w:p w:rsidR="005C70C8" w:rsidRDefault="005C70C8">
      <w:pPr>
        <w:pStyle w:val="ConsPlusNormal"/>
        <w:jc w:val="both"/>
      </w:pPr>
      <w:r>
        <w:t xml:space="preserve">(абзац введен </w:t>
      </w:r>
      <w:hyperlink r:id="rId38">
        <w:r>
          <w:rPr>
            <w:color w:val="0000FF"/>
          </w:rPr>
          <w:t>Постановлением</w:t>
        </w:r>
      </w:hyperlink>
      <w:r>
        <w:t xml:space="preserve"> Администрации г. Улан-Удэ от 05.07.2021 N 138)</w:t>
      </w:r>
    </w:p>
    <w:p w:rsidR="005C70C8" w:rsidRDefault="005C70C8">
      <w:pPr>
        <w:pStyle w:val="ConsPlusNormal"/>
        <w:jc w:val="both"/>
      </w:pPr>
    </w:p>
    <w:p w:rsidR="005C70C8" w:rsidRDefault="005C70C8">
      <w:pPr>
        <w:pStyle w:val="ConsPlusNormal"/>
        <w:jc w:val="center"/>
      </w:pPr>
      <w:r>
        <w:rPr>
          <w:noProof/>
          <w:position w:val="-11"/>
        </w:rPr>
        <w:drawing>
          <wp:inline distT="0" distB="0" distL="0" distR="0">
            <wp:extent cx="113157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31570" cy="283210"/>
                    </a:xfrm>
                    <a:prstGeom prst="rect">
                      <a:avLst/>
                    </a:prstGeom>
                    <a:noFill/>
                    <a:ln>
                      <a:noFill/>
                    </a:ln>
                  </pic:spPr>
                </pic:pic>
              </a:graphicData>
            </a:graphic>
          </wp:inline>
        </w:drawing>
      </w:r>
    </w:p>
    <w:p w:rsidR="005C70C8" w:rsidRDefault="005C70C8">
      <w:pPr>
        <w:pStyle w:val="ConsPlusNormal"/>
        <w:jc w:val="both"/>
      </w:pPr>
      <w:r>
        <w:t xml:space="preserve">(формула введена </w:t>
      </w:r>
      <w:hyperlink r:id="rId40">
        <w:r>
          <w:rPr>
            <w:color w:val="0000FF"/>
          </w:rPr>
          <w:t>Постановлением</w:t>
        </w:r>
      </w:hyperlink>
      <w:r>
        <w:t xml:space="preserve"> Администрации г. Улан-Удэ от 05.07.2021 N 138)</w:t>
      </w:r>
    </w:p>
    <w:p w:rsidR="005C70C8" w:rsidRDefault="005C70C8">
      <w:pPr>
        <w:pStyle w:val="ConsPlusNormal"/>
        <w:jc w:val="both"/>
      </w:pPr>
    </w:p>
    <w:p w:rsidR="005C70C8" w:rsidRDefault="005C70C8">
      <w:pPr>
        <w:pStyle w:val="ConsPlusNormal"/>
        <w:ind w:firstLine="540"/>
        <w:jc w:val="both"/>
      </w:pPr>
      <w:r>
        <w:t>где:</w:t>
      </w:r>
    </w:p>
    <w:p w:rsidR="005C70C8" w:rsidRDefault="005C70C8">
      <w:pPr>
        <w:pStyle w:val="ConsPlusNormal"/>
        <w:jc w:val="both"/>
      </w:pPr>
      <w:r>
        <w:t xml:space="preserve">(абзац введен </w:t>
      </w:r>
      <w:hyperlink r:id="rId41">
        <w:r>
          <w:rPr>
            <w:color w:val="0000FF"/>
          </w:rPr>
          <w:t>Постановлением</w:t>
        </w:r>
      </w:hyperlink>
      <w:r>
        <w:t xml:space="preserve"> Администрации г. Улан-Удэ от 05.07.2021 N 138)</w:t>
      </w:r>
    </w:p>
    <w:p w:rsidR="005C70C8" w:rsidRDefault="005C70C8">
      <w:pPr>
        <w:pStyle w:val="ConsPlusNormal"/>
        <w:spacing w:before="220"/>
        <w:ind w:firstLine="540"/>
        <w:jc w:val="both"/>
      </w:pPr>
      <w:r>
        <w:t xml:space="preserve">Z1 - расходы на оплату работ, услуг, в том числе услуг связи, транспортных услуг, коммунальных и эксплуатационных услуг, арендной платы за пользование имуществом (за исключением земельных участков и других обособленных природных объектов), работ и услуг по </w:t>
      </w:r>
      <w:r>
        <w:lastRenderedPageBreak/>
        <w:t>содержанию имущества (за исключением расходов на ремонт зданий) и прочих работ и услуг, соответствующих целям предоставления гранта (за исключением расходов, связанных с оплатой услуг руководителя и команды проекта);</w:t>
      </w:r>
    </w:p>
    <w:p w:rsidR="005C70C8" w:rsidRDefault="005C70C8">
      <w:pPr>
        <w:pStyle w:val="ConsPlusNormal"/>
        <w:jc w:val="both"/>
      </w:pPr>
      <w:r>
        <w:t xml:space="preserve">(абзац введен </w:t>
      </w:r>
      <w:hyperlink r:id="rId42">
        <w:r>
          <w:rPr>
            <w:color w:val="0000FF"/>
          </w:rPr>
          <w:t>Постановлением</w:t>
        </w:r>
      </w:hyperlink>
      <w:r>
        <w:t xml:space="preserve"> Администрации г. Улан-Удэ от 05.07.2021 N 138)</w:t>
      </w:r>
    </w:p>
    <w:p w:rsidR="005C70C8" w:rsidRDefault="005C70C8">
      <w:pPr>
        <w:pStyle w:val="ConsPlusNormal"/>
        <w:spacing w:before="220"/>
        <w:ind w:firstLine="540"/>
        <w:jc w:val="both"/>
      </w:pPr>
      <w:r>
        <w:t>Z2 - расходы на приобретение нефинансовых активов, в том числе основных средств (за исключением расходов на приобретение недвижимого имущества (включая земельные участки), капитальное строительство, приобретение транспортных средств), нематериальных активов и материальных запасов.</w:t>
      </w:r>
    </w:p>
    <w:p w:rsidR="005C70C8" w:rsidRDefault="005C70C8">
      <w:pPr>
        <w:pStyle w:val="ConsPlusNormal"/>
        <w:jc w:val="both"/>
      </w:pPr>
      <w:r>
        <w:t xml:space="preserve">(абзац введен </w:t>
      </w:r>
      <w:hyperlink r:id="rId43">
        <w:r>
          <w:rPr>
            <w:color w:val="0000FF"/>
          </w:rPr>
          <w:t>Постановлением</w:t>
        </w:r>
      </w:hyperlink>
      <w:r>
        <w:t xml:space="preserve"> Администрации г. Улан-Удэ от 05.07.2021 N 138)</w:t>
      </w:r>
    </w:p>
    <w:p w:rsidR="005C70C8" w:rsidRDefault="005C70C8">
      <w:pPr>
        <w:pStyle w:val="ConsPlusNormal"/>
        <w:spacing w:before="220"/>
        <w:ind w:firstLine="540"/>
        <w:jc w:val="both"/>
      </w:pPr>
      <w:r>
        <w:t>8.2. В соглашении указываются:</w:t>
      </w:r>
    </w:p>
    <w:p w:rsidR="005C70C8" w:rsidRDefault="005C70C8">
      <w:pPr>
        <w:pStyle w:val="ConsPlusNormal"/>
        <w:spacing w:before="220"/>
        <w:ind w:firstLine="540"/>
        <w:jc w:val="both"/>
      </w:pPr>
      <w:r>
        <w:t>условие и порядок заключения соглашения (договора) о предоставлении гранта из федерального бюджета, бюджета субъекта Российской Федерации или местного бюджета, в том числе дополнительного соглашения о внесении в него изменений (далее - соглашение), а также дополнительного соглашения о расторжении соглашения (при необходимости) в соответствии с типовой формой, установленной соответственно Министерством финансов Российской Федерации, финансовым органом субъекта Российской Федерации или финансовым органом муниципального образования;</w:t>
      </w:r>
    </w:p>
    <w:p w:rsidR="005C70C8" w:rsidRDefault="005C70C8">
      <w:pPr>
        <w:pStyle w:val="ConsPlusNormal"/>
        <w:jc w:val="both"/>
      </w:pPr>
      <w:r>
        <w:t xml:space="preserve">(абзац введен </w:t>
      </w:r>
      <w:hyperlink r:id="rId44">
        <w:r>
          <w:rPr>
            <w:color w:val="0000FF"/>
          </w:rPr>
          <w:t>Постановлением</w:t>
        </w:r>
      </w:hyperlink>
      <w:r>
        <w:t xml:space="preserve"> Администрации г. Улан-Удэ от 31.07.2019 N 229)</w:t>
      </w:r>
    </w:p>
    <w:p w:rsidR="005C70C8" w:rsidRDefault="005C70C8">
      <w:pPr>
        <w:pStyle w:val="ConsPlusNormal"/>
        <w:spacing w:before="220"/>
        <w:ind w:firstLine="540"/>
        <w:jc w:val="both"/>
      </w:pPr>
      <w:r>
        <w:t>целевое назначение субсидии;</w:t>
      </w:r>
    </w:p>
    <w:p w:rsidR="005C70C8" w:rsidRDefault="005C70C8">
      <w:pPr>
        <w:pStyle w:val="ConsPlusNormal"/>
        <w:spacing w:before="220"/>
        <w:ind w:firstLine="540"/>
        <w:jc w:val="both"/>
      </w:pPr>
      <w:r>
        <w:t>условия предоставления субсидии;</w:t>
      </w:r>
    </w:p>
    <w:p w:rsidR="005C70C8" w:rsidRDefault="005C70C8">
      <w:pPr>
        <w:pStyle w:val="ConsPlusNormal"/>
        <w:spacing w:before="220"/>
        <w:ind w:firstLine="540"/>
        <w:jc w:val="both"/>
      </w:pPr>
      <w:r>
        <w:t>сроки (периодичность) перечисления субсидии;</w:t>
      </w:r>
    </w:p>
    <w:p w:rsidR="005C70C8" w:rsidRDefault="005C70C8">
      <w:pPr>
        <w:pStyle w:val="ConsPlusNormal"/>
        <w:spacing w:before="220"/>
        <w:ind w:firstLine="540"/>
        <w:jc w:val="both"/>
      </w:pPr>
      <w:r>
        <w:t>размер субсидии;</w:t>
      </w:r>
    </w:p>
    <w:p w:rsidR="005C70C8" w:rsidRDefault="005C70C8">
      <w:pPr>
        <w:pStyle w:val="ConsPlusNormal"/>
        <w:spacing w:before="220"/>
        <w:ind w:firstLine="540"/>
        <w:jc w:val="both"/>
      </w:pPr>
      <w:r>
        <w:t>порядок перечисления субсидии;</w:t>
      </w:r>
    </w:p>
    <w:p w:rsidR="005C70C8" w:rsidRDefault="005C70C8">
      <w:pPr>
        <w:pStyle w:val="ConsPlusNormal"/>
        <w:spacing w:before="220"/>
        <w:ind w:firstLine="540"/>
        <w:jc w:val="both"/>
      </w:pPr>
      <w:r>
        <w:t>сроки использования субсидии;</w:t>
      </w:r>
    </w:p>
    <w:p w:rsidR="005C70C8" w:rsidRDefault="005C70C8">
      <w:pPr>
        <w:pStyle w:val="ConsPlusNormal"/>
        <w:spacing w:before="220"/>
        <w:ind w:firstLine="540"/>
        <w:jc w:val="both"/>
      </w:pPr>
      <w:r>
        <w:t>права и обязанности сторон;</w:t>
      </w:r>
    </w:p>
    <w:p w:rsidR="005C70C8" w:rsidRDefault="005C70C8">
      <w:pPr>
        <w:pStyle w:val="ConsPlusNormal"/>
        <w:spacing w:before="220"/>
        <w:ind w:firstLine="540"/>
        <w:jc w:val="both"/>
      </w:pPr>
      <w:r>
        <w:t>порядок возврата субсидии в бюджет города в случае нарушения условий, установленных при ее предоставлении;</w:t>
      </w:r>
    </w:p>
    <w:p w:rsidR="005C70C8" w:rsidRDefault="005C70C8">
      <w:pPr>
        <w:pStyle w:val="ConsPlusNormal"/>
        <w:spacing w:before="220"/>
        <w:ind w:firstLine="540"/>
        <w:jc w:val="both"/>
      </w:pPr>
      <w:r>
        <w:t>порядок возврата в текущем финансовом году получателем субсидии остатков субсидии,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rsidR="005C70C8" w:rsidRDefault="005C70C8">
      <w:pPr>
        <w:pStyle w:val="ConsPlusNormal"/>
        <w:spacing w:before="220"/>
        <w:ind w:firstLine="540"/>
        <w:jc w:val="both"/>
      </w:pPr>
      <w:r>
        <w:t>порядок, сроки и формы представления получателем субсидии отчетности;</w:t>
      </w:r>
    </w:p>
    <w:p w:rsidR="005C70C8" w:rsidRDefault="005C70C8">
      <w:pPr>
        <w:pStyle w:val="ConsPlusNormal"/>
        <w:spacing w:before="220"/>
        <w:ind w:firstLine="540"/>
        <w:jc w:val="both"/>
      </w:pPr>
      <w:r>
        <w:t>ответственность сторон за несоблюдение договора;</w:t>
      </w:r>
    </w:p>
    <w:p w:rsidR="005C70C8" w:rsidRDefault="005C70C8">
      <w:pPr>
        <w:pStyle w:val="ConsPlusNormal"/>
        <w:spacing w:before="220"/>
        <w:ind w:firstLine="540"/>
        <w:jc w:val="both"/>
      </w:pPr>
      <w:r>
        <w:t>срок действия договора, порядок его расторжения и изменения;</w:t>
      </w:r>
    </w:p>
    <w:p w:rsidR="005C70C8" w:rsidRDefault="005C70C8">
      <w:pPr>
        <w:pStyle w:val="ConsPlusNormal"/>
        <w:spacing w:before="220"/>
        <w:ind w:firstLine="540"/>
        <w:jc w:val="both"/>
      </w:pPr>
      <w:r>
        <w:t>расчетные или корреспондентские счета, открытые получателем субсидий в учреждениях Центрального банка Российской Федерации или кредитных организациях.</w:t>
      </w:r>
    </w:p>
    <w:p w:rsidR="005C70C8" w:rsidRDefault="005C70C8">
      <w:pPr>
        <w:pStyle w:val="ConsPlusNormal"/>
        <w:jc w:val="both"/>
      </w:pPr>
      <w:r>
        <w:t xml:space="preserve">(в ред. </w:t>
      </w:r>
      <w:hyperlink r:id="rId45">
        <w:r>
          <w:rPr>
            <w:color w:val="0000FF"/>
          </w:rPr>
          <w:t>Постановления</w:t>
        </w:r>
      </w:hyperlink>
      <w:r>
        <w:t xml:space="preserve"> Администрации г. Улан-Удэ от 05.07.2021 N 138)</w:t>
      </w:r>
    </w:p>
    <w:p w:rsidR="005C70C8" w:rsidRDefault="005C70C8">
      <w:pPr>
        <w:pStyle w:val="ConsPlusNormal"/>
        <w:spacing w:before="220"/>
        <w:ind w:firstLine="540"/>
        <w:jc w:val="both"/>
      </w:pPr>
      <w:r>
        <w:t>согласие получателя гранта на осуществление в отношении него проверки главным распорядителем и уполномоченным органом муниципального финансового контроля соблюдения целей, условий и порядка предоставления гранта;</w:t>
      </w:r>
    </w:p>
    <w:p w:rsidR="005C70C8" w:rsidRDefault="005C70C8">
      <w:pPr>
        <w:pStyle w:val="ConsPlusNormal"/>
        <w:jc w:val="both"/>
      </w:pPr>
      <w:r>
        <w:lastRenderedPageBreak/>
        <w:t xml:space="preserve">(в ред. </w:t>
      </w:r>
      <w:hyperlink r:id="rId46">
        <w:r>
          <w:rPr>
            <w:color w:val="0000FF"/>
          </w:rPr>
          <w:t>Постановления</w:t>
        </w:r>
      </w:hyperlink>
      <w:r>
        <w:t xml:space="preserve"> Администрации г. Улан-Удэ от 31.07.2019 N 229)</w:t>
      </w:r>
    </w:p>
    <w:p w:rsidR="005C70C8" w:rsidRDefault="005C70C8">
      <w:pPr>
        <w:pStyle w:val="ConsPlusNormal"/>
        <w:spacing w:before="220"/>
        <w:ind w:firstLine="540"/>
        <w:jc w:val="both"/>
      </w:pPr>
      <w:r>
        <w:t>запрет приобретения за счет полученных средств, предоставленных в целях финансового обеспечения затрат получателя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rsidR="005C70C8" w:rsidRDefault="005C70C8">
      <w:pPr>
        <w:pStyle w:val="ConsPlusNormal"/>
        <w:spacing w:before="220"/>
        <w:ind w:firstLine="540"/>
        <w:jc w:val="both"/>
      </w:pPr>
      <w:r>
        <w:t>8.3. Условиями предоставления субсидии являются:</w:t>
      </w:r>
    </w:p>
    <w:p w:rsidR="005C70C8" w:rsidRDefault="005C70C8">
      <w:pPr>
        <w:pStyle w:val="ConsPlusNormal"/>
        <w:spacing w:before="220"/>
        <w:ind w:firstLine="540"/>
        <w:jc w:val="both"/>
      </w:pPr>
      <w:r>
        <w:t>- заключение соглашения;</w:t>
      </w:r>
    </w:p>
    <w:p w:rsidR="005C70C8" w:rsidRDefault="005C70C8">
      <w:pPr>
        <w:pStyle w:val="ConsPlusNormal"/>
        <w:spacing w:before="220"/>
        <w:ind w:firstLine="540"/>
        <w:jc w:val="both"/>
      </w:pPr>
      <w:r>
        <w:t>- использования субсидии в соответствии с целевым назначением;</w:t>
      </w:r>
    </w:p>
    <w:p w:rsidR="005C70C8" w:rsidRDefault="005C70C8">
      <w:pPr>
        <w:pStyle w:val="ConsPlusNormal"/>
        <w:spacing w:before="220"/>
        <w:ind w:firstLine="540"/>
        <w:jc w:val="both"/>
      </w:pPr>
      <w:r>
        <w:t xml:space="preserve">- соответствие получателя субсидии требованиям, предусмотренным </w:t>
      </w:r>
      <w:hyperlink w:anchor="P93">
        <w:r>
          <w:rPr>
            <w:color w:val="0000FF"/>
          </w:rPr>
          <w:t>пунктом 4.2</w:t>
        </w:r>
      </w:hyperlink>
      <w:r>
        <w:t xml:space="preserve"> Порядка;</w:t>
      </w:r>
    </w:p>
    <w:p w:rsidR="005C70C8" w:rsidRDefault="005C70C8">
      <w:pPr>
        <w:pStyle w:val="ConsPlusNormal"/>
        <w:spacing w:before="220"/>
        <w:ind w:firstLine="540"/>
        <w:jc w:val="both"/>
      </w:pPr>
      <w:r>
        <w:t>- согласие получателя гранта на осуществление в отношении него проверки главным распорядителем и уполномоченным органом муниципального финансового контроля соблюдения целей, условий и порядка предоставления гранта;</w:t>
      </w:r>
    </w:p>
    <w:p w:rsidR="005C70C8" w:rsidRDefault="005C70C8">
      <w:pPr>
        <w:pStyle w:val="ConsPlusNormal"/>
        <w:jc w:val="both"/>
      </w:pPr>
      <w:r>
        <w:t xml:space="preserve">(в ред. </w:t>
      </w:r>
      <w:hyperlink r:id="rId47">
        <w:r>
          <w:rPr>
            <w:color w:val="0000FF"/>
          </w:rPr>
          <w:t>Постановления</w:t>
        </w:r>
      </w:hyperlink>
      <w:r>
        <w:t xml:space="preserve"> Администрации г. Улан-Удэ от 31.07.2019 N 229)</w:t>
      </w:r>
    </w:p>
    <w:p w:rsidR="005C70C8" w:rsidRDefault="005C70C8">
      <w:pPr>
        <w:pStyle w:val="ConsPlusNormal"/>
        <w:spacing w:before="220"/>
        <w:ind w:firstLine="540"/>
        <w:jc w:val="both"/>
      </w:pPr>
      <w:r>
        <w:t>-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5C70C8" w:rsidRDefault="005C70C8">
      <w:pPr>
        <w:pStyle w:val="ConsPlusNormal"/>
        <w:spacing w:before="220"/>
        <w:ind w:firstLine="540"/>
        <w:jc w:val="both"/>
      </w:pPr>
      <w:r>
        <w:t xml:space="preserve">- в случае уменьшения бюджетных средств доведенных лимитов бюджетных обязательств Комитету на предоставление гранта, приводящего к невозможности предоставления субсидии в размере, определенном в соглашении, с </w:t>
      </w:r>
      <w:proofErr w:type="spellStart"/>
      <w:r>
        <w:t>грантополучателем</w:t>
      </w:r>
      <w:proofErr w:type="spellEnd"/>
      <w:r>
        <w:t xml:space="preserve"> по согласованию сторон заключается дополнительное соглашение с новыми условиями или расторгается ранее заключенное соглашение при </w:t>
      </w:r>
      <w:proofErr w:type="spellStart"/>
      <w:r>
        <w:t>недостижении</w:t>
      </w:r>
      <w:proofErr w:type="spellEnd"/>
      <w:r>
        <w:t xml:space="preserve"> согласия по новым условиям.</w:t>
      </w:r>
    </w:p>
    <w:p w:rsidR="005C70C8" w:rsidRDefault="005C70C8">
      <w:pPr>
        <w:pStyle w:val="ConsPlusNormal"/>
        <w:jc w:val="both"/>
      </w:pPr>
      <w:r>
        <w:t xml:space="preserve">(абзац введен </w:t>
      </w:r>
      <w:hyperlink r:id="rId48">
        <w:r>
          <w:rPr>
            <w:color w:val="0000FF"/>
          </w:rPr>
          <w:t>Постановлением</w:t>
        </w:r>
      </w:hyperlink>
      <w:r>
        <w:t xml:space="preserve"> Администрации г. Улан-Удэ от 05.07.2021 N 138)</w:t>
      </w:r>
    </w:p>
    <w:p w:rsidR="005C70C8" w:rsidRDefault="005C70C8">
      <w:pPr>
        <w:pStyle w:val="ConsPlusNormal"/>
        <w:spacing w:before="220"/>
        <w:ind w:firstLine="540"/>
        <w:jc w:val="both"/>
      </w:pPr>
      <w:r>
        <w:t>8.4. Перечисление субсидий осуществляется на расчетные или корреспондентские счета, открытые заявителем в учреждениях Центрального банка Российской Федерации или кредитных организациях.</w:t>
      </w:r>
    </w:p>
    <w:p w:rsidR="005C70C8" w:rsidRDefault="005C70C8">
      <w:pPr>
        <w:pStyle w:val="ConsPlusNormal"/>
        <w:jc w:val="both"/>
      </w:pPr>
      <w:r>
        <w:t xml:space="preserve">(п. 8.4 в ред. </w:t>
      </w:r>
      <w:hyperlink r:id="rId49">
        <w:r>
          <w:rPr>
            <w:color w:val="0000FF"/>
          </w:rPr>
          <w:t>Постановления</w:t>
        </w:r>
      </w:hyperlink>
      <w:r>
        <w:t xml:space="preserve"> Администрации г. Улан-Удэ от 31.07.2019 N 229)</w:t>
      </w:r>
    </w:p>
    <w:p w:rsidR="005C70C8" w:rsidRDefault="005C70C8">
      <w:pPr>
        <w:pStyle w:val="ConsPlusNormal"/>
        <w:spacing w:before="220"/>
        <w:ind w:firstLine="540"/>
        <w:jc w:val="both"/>
      </w:pPr>
      <w:r>
        <w:t>8.5. Перечень затрат на финансовое обеспечение которых предоставляется грант:</w:t>
      </w:r>
    </w:p>
    <w:p w:rsidR="005C70C8" w:rsidRDefault="005C70C8">
      <w:pPr>
        <w:pStyle w:val="ConsPlusNormal"/>
        <w:spacing w:before="220"/>
        <w:ind w:firstLine="540"/>
        <w:jc w:val="both"/>
      </w:pPr>
      <w:r>
        <w:t>оплата труда физических лиц, участвующих в реализации гранта;</w:t>
      </w:r>
    </w:p>
    <w:p w:rsidR="005C70C8" w:rsidRDefault="005C70C8">
      <w:pPr>
        <w:pStyle w:val="ConsPlusNormal"/>
        <w:spacing w:before="220"/>
        <w:ind w:firstLine="540"/>
        <w:jc w:val="both"/>
      </w:pPr>
      <w:r>
        <w:t>оплата товаров, работ, услуг;</w:t>
      </w:r>
    </w:p>
    <w:p w:rsidR="005C70C8" w:rsidRDefault="005C70C8">
      <w:pPr>
        <w:pStyle w:val="ConsPlusNormal"/>
        <w:spacing w:before="220"/>
        <w:ind w:firstLine="540"/>
        <w:jc w:val="both"/>
      </w:pPr>
      <w:r>
        <w:t>арендная плата;</w:t>
      </w:r>
    </w:p>
    <w:p w:rsidR="005C70C8" w:rsidRDefault="005C70C8">
      <w:pPr>
        <w:pStyle w:val="ConsPlusNormal"/>
        <w:spacing w:before="220"/>
        <w:ind w:firstLine="540"/>
        <w:jc w:val="both"/>
      </w:pPr>
      <w:r>
        <w:t>уплата налогов, сборов, страховых взносов и иных обязательных платежей в бюджетную систему Российской Федерации.</w:t>
      </w:r>
    </w:p>
    <w:p w:rsidR="005C70C8" w:rsidRDefault="005C70C8">
      <w:pPr>
        <w:pStyle w:val="ConsPlusNormal"/>
        <w:jc w:val="both"/>
      </w:pPr>
      <w:r>
        <w:t xml:space="preserve">(п. 8.5 введен </w:t>
      </w:r>
      <w:hyperlink r:id="rId50">
        <w:r>
          <w:rPr>
            <w:color w:val="0000FF"/>
          </w:rPr>
          <w:t>Постановлением</w:t>
        </w:r>
      </w:hyperlink>
      <w:r>
        <w:t xml:space="preserve"> Администрации г. Улан-Удэ от 31.07.2019 N 229)</w:t>
      </w:r>
    </w:p>
    <w:p w:rsidR="005C70C8" w:rsidRDefault="005C70C8">
      <w:pPr>
        <w:pStyle w:val="ConsPlusNormal"/>
        <w:spacing w:before="220"/>
        <w:ind w:firstLine="540"/>
        <w:jc w:val="both"/>
      </w:pPr>
      <w:r>
        <w:t xml:space="preserve">8.6. Основания для отказа в получении </w:t>
      </w:r>
      <w:proofErr w:type="spellStart"/>
      <w:r>
        <w:t>грантополучателем</w:t>
      </w:r>
      <w:proofErr w:type="spellEnd"/>
      <w:r>
        <w:t xml:space="preserve"> гранта предусмотрены в </w:t>
      </w:r>
      <w:hyperlink w:anchor="P176">
        <w:r>
          <w:rPr>
            <w:color w:val="0000FF"/>
          </w:rPr>
          <w:t>п. 7.7</w:t>
        </w:r>
      </w:hyperlink>
      <w:r>
        <w:t>.</w:t>
      </w:r>
    </w:p>
    <w:p w:rsidR="005C70C8" w:rsidRDefault="005C70C8">
      <w:pPr>
        <w:pStyle w:val="ConsPlusNormal"/>
        <w:jc w:val="both"/>
      </w:pPr>
      <w:r>
        <w:lastRenderedPageBreak/>
        <w:t xml:space="preserve">(п. 8.6 введен </w:t>
      </w:r>
      <w:hyperlink r:id="rId51">
        <w:r>
          <w:rPr>
            <w:color w:val="0000FF"/>
          </w:rPr>
          <w:t>Постановлением</w:t>
        </w:r>
      </w:hyperlink>
      <w:r>
        <w:t xml:space="preserve"> Администрации г. Улан-Удэ от 31.07.2019 N 229)</w:t>
      </w:r>
    </w:p>
    <w:p w:rsidR="005C70C8" w:rsidRDefault="005C70C8">
      <w:pPr>
        <w:pStyle w:val="ConsPlusNormal"/>
        <w:jc w:val="both"/>
      </w:pPr>
    </w:p>
    <w:p w:rsidR="005C70C8" w:rsidRDefault="005C70C8">
      <w:pPr>
        <w:pStyle w:val="ConsPlusTitle"/>
        <w:jc w:val="center"/>
        <w:outlineLvl w:val="1"/>
      </w:pPr>
      <w:r>
        <w:t>9. Контроль за соблюдением условий, целей и порядка</w:t>
      </w:r>
    </w:p>
    <w:p w:rsidR="005C70C8" w:rsidRDefault="005C70C8">
      <w:pPr>
        <w:pStyle w:val="ConsPlusTitle"/>
        <w:jc w:val="center"/>
      </w:pPr>
      <w:r>
        <w:t>предоставления субсидий, ответственность за их нарушение</w:t>
      </w:r>
    </w:p>
    <w:p w:rsidR="005C70C8" w:rsidRDefault="005C70C8">
      <w:pPr>
        <w:pStyle w:val="ConsPlusNormal"/>
        <w:jc w:val="both"/>
      </w:pPr>
    </w:p>
    <w:p w:rsidR="005C70C8" w:rsidRDefault="005C70C8">
      <w:pPr>
        <w:pStyle w:val="ConsPlusNormal"/>
        <w:ind w:firstLine="540"/>
        <w:jc w:val="both"/>
      </w:pPr>
      <w:r>
        <w:t>9.1. Контроль за соблюдением условий, целей и порядка предоставления субсидий их получателями осуществляется Комитетом и органами муниципального финансового контроля.</w:t>
      </w:r>
    </w:p>
    <w:p w:rsidR="005C70C8" w:rsidRDefault="005C70C8">
      <w:pPr>
        <w:pStyle w:val="ConsPlusNormal"/>
        <w:spacing w:before="220"/>
        <w:ind w:firstLine="540"/>
        <w:jc w:val="both"/>
      </w:pPr>
      <w:r>
        <w:t>9.2. Комитет:</w:t>
      </w:r>
    </w:p>
    <w:p w:rsidR="005C70C8" w:rsidRDefault="005C70C8">
      <w:pPr>
        <w:pStyle w:val="ConsPlusNormal"/>
        <w:spacing w:before="220"/>
        <w:ind w:firstLine="540"/>
        <w:jc w:val="both"/>
      </w:pPr>
      <w:r>
        <w:t>организует прием отчетов о выполнении проектов в порядке, сроки и по формам, определенным соглашением;</w:t>
      </w:r>
    </w:p>
    <w:p w:rsidR="005C70C8" w:rsidRDefault="005C70C8">
      <w:pPr>
        <w:pStyle w:val="ConsPlusNormal"/>
        <w:spacing w:before="220"/>
        <w:ind w:firstLine="540"/>
        <w:jc w:val="both"/>
      </w:pPr>
      <w:r>
        <w:t>осуществляет контроль за соблюдением условий, целей и порядка предоставления субсидий их получателями в форме проверок.</w:t>
      </w:r>
    </w:p>
    <w:p w:rsidR="005C70C8" w:rsidRDefault="005C70C8">
      <w:pPr>
        <w:pStyle w:val="ConsPlusNormal"/>
        <w:spacing w:before="220"/>
        <w:ind w:firstLine="540"/>
        <w:jc w:val="both"/>
      </w:pPr>
      <w:r>
        <w:t>9.3. Комитет и органы муниципального финансового контроля осуществляют проверку соблюдения условий, целей и порядка предоставления субсидий их получателями в порядке и сроки, предусмотренные законодательством Российской Федерации и муниципальными правовыми актами города Улан-Удэ.</w:t>
      </w:r>
    </w:p>
    <w:p w:rsidR="005C70C8" w:rsidRDefault="005C70C8">
      <w:pPr>
        <w:pStyle w:val="ConsPlusNormal"/>
        <w:spacing w:before="220"/>
        <w:ind w:firstLine="540"/>
        <w:jc w:val="both"/>
      </w:pPr>
      <w:r>
        <w:t>9.4. Субсидии подлежат возврату в бюджет города в случае нарушения получателем субсидии условий, установленных при их предоставлении, а также нарушений, выявленных по фактам проверок, проведенных Комитетом и органами муниципального финансового контроля.</w:t>
      </w:r>
    </w:p>
    <w:p w:rsidR="005C70C8" w:rsidRDefault="005C70C8">
      <w:pPr>
        <w:pStyle w:val="ConsPlusNormal"/>
        <w:spacing w:before="220"/>
        <w:ind w:firstLine="540"/>
        <w:jc w:val="both"/>
      </w:pPr>
      <w:r>
        <w:t>9.5. При выявлении обстоятельств, указанных в пункте 9.4 Порядка, Комитет в течение 10 рабочих дней со дня их выявления направляет получателю субсидии требование о возврате субсидии в бюджет города с указанием суммы, срока возврата субсидии и реквизитов счета, на который необходимо перечислить возвращаемую сумму субсидии (далее - требование). Получатель субсидии в указанный в требовании срок возвращает полученную субсидию в бюджет города Улан-Удэ в полном объеме.</w:t>
      </w:r>
    </w:p>
    <w:p w:rsidR="005C70C8" w:rsidRDefault="005C70C8">
      <w:pPr>
        <w:pStyle w:val="ConsPlusNormal"/>
        <w:spacing w:before="220"/>
        <w:ind w:firstLine="540"/>
        <w:jc w:val="both"/>
      </w:pPr>
      <w:r>
        <w:t>9.6. Остаток субсидии, не использованный в отчетном финансовом году, возвращается получателем субсидии в бюджет города Улан-Удэ в размере остатка не позднее 21 декабря текущего года.</w:t>
      </w:r>
    </w:p>
    <w:p w:rsidR="005C70C8" w:rsidRDefault="005C70C8">
      <w:pPr>
        <w:pStyle w:val="ConsPlusNormal"/>
        <w:spacing w:before="220"/>
        <w:ind w:firstLine="540"/>
        <w:jc w:val="both"/>
      </w:pPr>
      <w:r>
        <w:t>9.7. В случае отказа получателя субсидии от добровольного возврата, а также невозврата субсидии по истечении сроков, указанных в пунктах 9.5, 9.6 Порядка, субсидия подлежит возврату в судебном порядке в соответствии с законодательством Российской Федерации.</w:t>
      </w: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right"/>
        <w:outlineLvl w:val="1"/>
      </w:pPr>
      <w:r>
        <w:t>Приложение N 1</w:t>
      </w:r>
    </w:p>
    <w:p w:rsidR="005C70C8" w:rsidRDefault="005C70C8">
      <w:pPr>
        <w:pStyle w:val="ConsPlusNormal"/>
        <w:jc w:val="right"/>
      </w:pPr>
      <w:r>
        <w:t>к Порядку проведения</w:t>
      </w:r>
    </w:p>
    <w:p w:rsidR="005C70C8" w:rsidRDefault="005C70C8">
      <w:pPr>
        <w:pStyle w:val="ConsPlusNormal"/>
        <w:jc w:val="right"/>
      </w:pPr>
      <w:r>
        <w:t>городского конкурса</w:t>
      </w:r>
    </w:p>
    <w:p w:rsidR="005C70C8" w:rsidRDefault="005C70C8">
      <w:pPr>
        <w:pStyle w:val="ConsPlusNormal"/>
        <w:jc w:val="right"/>
      </w:pPr>
      <w:r>
        <w:t>социальных проектов для</w:t>
      </w:r>
    </w:p>
    <w:p w:rsidR="005C70C8" w:rsidRDefault="005C70C8">
      <w:pPr>
        <w:pStyle w:val="ConsPlusNormal"/>
        <w:jc w:val="right"/>
      </w:pPr>
      <w:r>
        <w:t>молодежи "Добрые дела -</w:t>
      </w:r>
    </w:p>
    <w:p w:rsidR="005C70C8" w:rsidRDefault="005C70C8">
      <w:pPr>
        <w:pStyle w:val="ConsPlusNormal"/>
        <w:jc w:val="right"/>
      </w:pPr>
      <w:r>
        <w:t>любимому городу"</w:t>
      </w:r>
    </w:p>
    <w:p w:rsidR="005C70C8" w:rsidRDefault="005C70C8">
      <w:pPr>
        <w:pStyle w:val="ConsPlusNormal"/>
        <w:jc w:val="both"/>
      </w:pPr>
    </w:p>
    <w:p w:rsidR="005C70C8" w:rsidRDefault="005C70C8">
      <w:pPr>
        <w:pStyle w:val="ConsPlusNonformat"/>
        <w:jc w:val="both"/>
      </w:pPr>
      <w:bookmarkStart w:id="11" w:name="P276"/>
      <w:bookmarkEnd w:id="11"/>
      <w:r>
        <w:t xml:space="preserve">                                  ЗАЯВКА</w:t>
      </w:r>
    </w:p>
    <w:p w:rsidR="005C70C8" w:rsidRDefault="005C70C8">
      <w:pPr>
        <w:pStyle w:val="ConsPlusNonformat"/>
        <w:jc w:val="both"/>
      </w:pPr>
      <w:r>
        <w:t xml:space="preserve">          (для юридических лиц, индивидуальных предпринимателей)</w:t>
      </w:r>
    </w:p>
    <w:p w:rsidR="005C70C8" w:rsidRDefault="005C70C8">
      <w:pPr>
        <w:pStyle w:val="ConsPlusNonformat"/>
        <w:jc w:val="both"/>
      </w:pPr>
      <w:r>
        <w:t xml:space="preserve">          на участие в конкурсе социальных проектов для молодежи</w:t>
      </w:r>
    </w:p>
    <w:p w:rsidR="005C70C8" w:rsidRDefault="005C70C8">
      <w:pPr>
        <w:pStyle w:val="ConsPlusNonformat"/>
        <w:jc w:val="both"/>
      </w:pPr>
      <w:r>
        <w:t xml:space="preserve">                      "Добрые дела - любимому городу"</w:t>
      </w:r>
    </w:p>
    <w:p w:rsidR="005C70C8" w:rsidRDefault="005C70C8">
      <w:pPr>
        <w:pStyle w:val="ConsPlusNonformat"/>
        <w:jc w:val="both"/>
      </w:pPr>
      <w:r>
        <w:t xml:space="preserve">       ____________________________________________________________</w:t>
      </w:r>
    </w:p>
    <w:p w:rsidR="005C70C8" w:rsidRDefault="005C70C8">
      <w:pPr>
        <w:pStyle w:val="ConsPlusNonformat"/>
        <w:jc w:val="both"/>
      </w:pPr>
      <w:r>
        <w:lastRenderedPageBreak/>
        <w:t xml:space="preserve">                     (полное наименование организации)</w:t>
      </w:r>
    </w:p>
    <w:p w:rsidR="005C70C8" w:rsidRDefault="005C70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20"/>
        <w:gridCol w:w="850"/>
      </w:tblGrid>
      <w:tr w:rsidR="005C70C8">
        <w:tc>
          <w:tcPr>
            <w:tcW w:w="8220" w:type="dxa"/>
          </w:tcPr>
          <w:p w:rsidR="005C70C8" w:rsidRDefault="005C70C8">
            <w:pPr>
              <w:pStyle w:val="ConsPlusNormal"/>
            </w:pPr>
            <w:r>
              <w:t>Сокращенное наименование организации</w:t>
            </w:r>
          </w:p>
        </w:tc>
        <w:tc>
          <w:tcPr>
            <w:tcW w:w="850" w:type="dxa"/>
          </w:tcPr>
          <w:p w:rsidR="005C70C8" w:rsidRDefault="005C70C8">
            <w:pPr>
              <w:pStyle w:val="ConsPlusNormal"/>
            </w:pPr>
          </w:p>
        </w:tc>
      </w:tr>
      <w:tr w:rsidR="005C70C8">
        <w:tc>
          <w:tcPr>
            <w:tcW w:w="8220" w:type="dxa"/>
          </w:tcPr>
          <w:p w:rsidR="005C70C8" w:rsidRDefault="005C70C8">
            <w:pPr>
              <w:pStyle w:val="ConsPlusNormal"/>
            </w:pPr>
            <w:r>
              <w:t>Организационно-правовая форма</w:t>
            </w:r>
          </w:p>
        </w:tc>
        <w:tc>
          <w:tcPr>
            <w:tcW w:w="850" w:type="dxa"/>
          </w:tcPr>
          <w:p w:rsidR="005C70C8" w:rsidRDefault="005C70C8">
            <w:pPr>
              <w:pStyle w:val="ConsPlusNormal"/>
            </w:pPr>
          </w:p>
        </w:tc>
      </w:tr>
      <w:tr w:rsidR="005C70C8">
        <w:tc>
          <w:tcPr>
            <w:tcW w:w="8220" w:type="dxa"/>
          </w:tcPr>
          <w:p w:rsidR="005C70C8" w:rsidRDefault="005C70C8">
            <w:pPr>
              <w:pStyle w:val="ConsPlusNormal"/>
            </w:pPr>
            <w:r>
              <w:t>Дата регистрации (при создании до 1 июля 2002 года)</w:t>
            </w:r>
          </w:p>
        </w:tc>
        <w:tc>
          <w:tcPr>
            <w:tcW w:w="850" w:type="dxa"/>
          </w:tcPr>
          <w:p w:rsidR="005C70C8" w:rsidRDefault="005C70C8">
            <w:pPr>
              <w:pStyle w:val="ConsPlusNormal"/>
            </w:pPr>
          </w:p>
        </w:tc>
      </w:tr>
      <w:tr w:rsidR="005C70C8">
        <w:tc>
          <w:tcPr>
            <w:tcW w:w="8220" w:type="dxa"/>
          </w:tcPr>
          <w:p w:rsidR="005C70C8" w:rsidRDefault="005C70C8">
            <w:pPr>
              <w:pStyle w:val="ConsPlusNormal"/>
            </w:pPr>
            <w:r>
              <w:t>Дата внесения записи о создании в Единый государственный реестр юридических лиц (при создании после 1 июля 2002 года)</w:t>
            </w:r>
          </w:p>
        </w:tc>
        <w:tc>
          <w:tcPr>
            <w:tcW w:w="850" w:type="dxa"/>
          </w:tcPr>
          <w:p w:rsidR="005C70C8" w:rsidRDefault="005C70C8">
            <w:pPr>
              <w:pStyle w:val="ConsPlusNormal"/>
            </w:pPr>
          </w:p>
        </w:tc>
      </w:tr>
      <w:tr w:rsidR="005C70C8">
        <w:tc>
          <w:tcPr>
            <w:tcW w:w="8220" w:type="dxa"/>
          </w:tcPr>
          <w:p w:rsidR="005C70C8" w:rsidRDefault="005C70C8">
            <w:pPr>
              <w:pStyle w:val="ConsPlusNormal"/>
            </w:pPr>
            <w:r>
              <w:t>Основной государственный регистрационный номер</w:t>
            </w:r>
          </w:p>
        </w:tc>
        <w:tc>
          <w:tcPr>
            <w:tcW w:w="850" w:type="dxa"/>
          </w:tcPr>
          <w:p w:rsidR="005C70C8" w:rsidRDefault="005C70C8">
            <w:pPr>
              <w:pStyle w:val="ConsPlusNormal"/>
            </w:pPr>
          </w:p>
        </w:tc>
      </w:tr>
      <w:tr w:rsidR="005C70C8">
        <w:tc>
          <w:tcPr>
            <w:tcW w:w="8220" w:type="dxa"/>
          </w:tcPr>
          <w:p w:rsidR="005C70C8" w:rsidRDefault="005C70C8">
            <w:pPr>
              <w:pStyle w:val="ConsPlusNormal"/>
            </w:pPr>
            <w:r>
              <w:t>Код по общероссийскому классификатору продукции (ОКПО)</w:t>
            </w:r>
          </w:p>
        </w:tc>
        <w:tc>
          <w:tcPr>
            <w:tcW w:w="850" w:type="dxa"/>
          </w:tcPr>
          <w:p w:rsidR="005C70C8" w:rsidRDefault="005C70C8">
            <w:pPr>
              <w:pStyle w:val="ConsPlusNormal"/>
            </w:pPr>
          </w:p>
        </w:tc>
      </w:tr>
      <w:tr w:rsidR="005C70C8">
        <w:tc>
          <w:tcPr>
            <w:tcW w:w="8220" w:type="dxa"/>
          </w:tcPr>
          <w:p w:rsidR="005C70C8" w:rsidRDefault="005C70C8">
            <w:pPr>
              <w:pStyle w:val="ConsPlusNormal"/>
            </w:pPr>
            <w:r>
              <w:t xml:space="preserve">Код(ы) по общероссийскому классификатору внешнеэкономической деятельности </w:t>
            </w:r>
            <w:hyperlink r:id="rId52">
              <w:r>
                <w:rPr>
                  <w:color w:val="0000FF"/>
                </w:rPr>
                <w:t>(ОКВЭД)</w:t>
              </w:r>
            </w:hyperlink>
          </w:p>
        </w:tc>
        <w:tc>
          <w:tcPr>
            <w:tcW w:w="850" w:type="dxa"/>
          </w:tcPr>
          <w:p w:rsidR="005C70C8" w:rsidRDefault="005C70C8">
            <w:pPr>
              <w:pStyle w:val="ConsPlusNormal"/>
            </w:pPr>
          </w:p>
        </w:tc>
      </w:tr>
      <w:tr w:rsidR="005C70C8">
        <w:tc>
          <w:tcPr>
            <w:tcW w:w="8220" w:type="dxa"/>
          </w:tcPr>
          <w:p w:rsidR="005C70C8" w:rsidRDefault="005C70C8">
            <w:pPr>
              <w:pStyle w:val="ConsPlusNormal"/>
            </w:pPr>
            <w:r>
              <w:t>Индивидуальный номер налогоплательщика (ИНН)</w:t>
            </w:r>
          </w:p>
        </w:tc>
        <w:tc>
          <w:tcPr>
            <w:tcW w:w="850" w:type="dxa"/>
          </w:tcPr>
          <w:p w:rsidR="005C70C8" w:rsidRDefault="005C70C8">
            <w:pPr>
              <w:pStyle w:val="ConsPlusNormal"/>
            </w:pPr>
          </w:p>
        </w:tc>
      </w:tr>
      <w:tr w:rsidR="005C70C8">
        <w:tc>
          <w:tcPr>
            <w:tcW w:w="8220" w:type="dxa"/>
          </w:tcPr>
          <w:p w:rsidR="005C70C8" w:rsidRDefault="005C70C8">
            <w:pPr>
              <w:pStyle w:val="ConsPlusNormal"/>
            </w:pPr>
            <w:r>
              <w:t>Код причины поставки на учет (КПП)</w:t>
            </w:r>
          </w:p>
        </w:tc>
        <w:tc>
          <w:tcPr>
            <w:tcW w:w="850" w:type="dxa"/>
          </w:tcPr>
          <w:p w:rsidR="005C70C8" w:rsidRDefault="005C70C8">
            <w:pPr>
              <w:pStyle w:val="ConsPlusNormal"/>
            </w:pPr>
          </w:p>
        </w:tc>
      </w:tr>
      <w:tr w:rsidR="005C70C8">
        <w:tc>
          <w:tcPr>
            <w:tcW w:w="8220" w:type="dxa"/>
          </w:tcPr>
          <w:p w:rsidR="005C70C8" w:rsidRDefault="005C70C8">
            <w:pPr>
              <w:pStyle w:val="ConsPlusNormal"/>
            </w:pPr>
            <w:r>
              <w:t>Номер расчетного счета</w:t>
            </w:r>
          </w:p>
        </w:tc>
        <w:tc>
          <w:tcPr>
            <w:tcW w:w="850" w:type="dxa"/>
          </w:tcPr>
          <w:p w:rsidR="005C70C8" w:rsidRDefault="005C70C8">
            <w:pPr>
              <w:pStyle w:val="ConsPlusNormal"/>
            </w:pPr>
          </w:p>
        </w:tc>
      </w:tr>
      <w:tr w:rsidR="005C70C8">
        <w:tc>
          <w:tcPr>
            <w:tcW w:w="8220" w:type="dxa"/>
          </w:tcPr>
          <w:p w:rsidR="005C70C8" w:rsidRDefault="005C70C8">
            <w:pPr>
              <w:pStyle w:val="ConsPlusNormal"/>
            </w:pPr>
            <w:r>
              <w:t>Наименование банка</w:t>
            </w:r>
          </w:p>
        </w:tc>
        <w:tc>
          <w:tcPr>
            <w:tcW w:w="850" w:type="dxa"/>
          </w:tcPr>
          <w:p w:rsidR="005C70C8" w:rsidRDefault="005C70C8">
            <w:pPr>
              <w:pStyle w:val="ConsPlusNormal"/>
            </w:pPr>
          </w:p>
        </w:tc>
      </w:tr>
      <w:tr w:rsidR="005C70C8">
        <w:tc>
          <w:tcPr>
            <w:tcW w:w="8220" w:type="dxa"/>
          </w:tcPr>
          <w:p w:rsidR="005C70C8" w:rsidRDefault="005C70C8">
            <w:pPr>
              <w:pStyle w:val="ConsPlusNormal"/>
            </w:pPr>
            <w:r>
              <w:t>Банковский идентификационный код (БИК)</w:t>
            </w:r>
          </w:p>
        </w:tc>
        <w:tc>
          <w:tcPr>
            <w:tcW w:w="850" w:type="dxa"/>
          </w:tcPr>
          <w:p w:rsidR="005C70C8" w:rsidRDefault="005C70C8">
            <w:pPr>
              <w:pStyle w:val="ConsPlusNormal"/>
            </w:pPr>
          </w:p>
        </w:tc>
      </w:tr>
      <w:tr w:rsidR="005C70C8">
        <w:tc>
          <w:tcPr>
            <w:tcW w:w="8220" w:type="dxa"/>
          </w:tcPr>
          <w:p w:rsidR="005C70C8" w:rsidRDefault="005C70C8">
            <w:pPr>
              <w:pStyle w:val="ConsPlusNormal"/>
            </w:pPr>
            <w:r>
              <w:t>Номер корреспондентского счета</w:t>
            </w:r>
          </w:p>
        </w:tc>
        <w:tc>
          <w:tcPr>
            <w:tcW w:w="850" w:type="dxa"/>
          </w:tcPr>
          <w:p w:rsidR="005C70C8" w:rsidRDefault="005C70C8">
            <w:pPr>
              <w:pStyle w:val="ConsPlusNormal"/>
            </w:pPr>
          </w:p>
        </w:tc>
      </w:tr>
      <w:tr w:rsidR="005C70C8">
        <w:tc>
          <w:tcPr>
            <w:tcW w:w="8220" w:type="dxa"/>
          </w:tcPr>
          <w:p w:rsidR="005C70C8" w:rsidRDefault="005C70C8">
            <w:pPr>
              <w:pStyle w:val="ConsPlusNormal"/>
            </w:pPr>
            <w:r>
              <w:t>Адрес (местонахождение) постоянно действующего органа организации</w:t>
            </w:r>
          </w:p>
        </w:tc>
        <w:tc>
          <w:tcPr>
            <w:tcW w:w="850" w:type="dxa"/>
          </w:tcPr>
          <w:p w:rsidR="005C70C8" w:rsidRDefault="005C70C8">
            <w:pPr>
              <w:pStyle w:val="ConsPlusNormal"/>
            </w:pPr>
          </w:p>
        </w:tc>
      </w:tr>
      <w:tr w:rsidR="005C70C8">
        <w:tc>
          <w:tcPr>
            <w:tcW w:w="8220" w:type="dxa"/>
          </w:tcPr>
          <w:p w:rsidR="005C70C8" w:rsidRDefault="005C70C8">
            <w:pPr>
              <w:pStyle w:val="ConsPlusNormal"/>
            </w:pPr>
            <w:r>
              <w:t>Почтовый адрес</w:t>
            </w:r>
          </w:p>
        </w:tc>
        <w:tc>
          <w:tcPr>
            <w:tcW w:w="850" w:type="dxa"/>
          </w:tcPr>
          <w:p w:rsidR="005C70C8" w:rsidRDefault="005C70C8">
            <w:pPr>
              <w:pStyle w:val="ConsPlusNormal"/>
            </w:pPr>
          </w:p>
        </w:tc>
      </w:tr>
      <w:tr w:rsidR="005C70C8">
        <w:tc>
          <w:tcPr>
            <w:tcW w:w="8220" w:type="dxa"/>
          </w:tcPr>
          <w:p w:rsidR="005C70C8" w:rsidRDefault="005C70C8">
            <w:pPr>
              <w:pStyle w:val="ConsPlusNormal"/>
            </w:pPr>
            <w:r>
              <w:t>Телефон</w:t>
            </w:r>
          </w:p>
        </w:tc>
        <w:tc>
          <w:tcPr>
            <w:tcW w:w="850" w:type="dxa"/>
          </w:tcPr>
          <w:p w:rsidR="005C70C8" w:rsidRDefault="005C70C8">
            <w:pPr>
              <w:pStyle w:val="ConsPlusNormal"/>
            </w:pPr>
          </w:p>
        </w:tc>
      </w:tr>
      <w:tr w:rsidR="005C70C8">
        <w:tc>
          <w:tcPr>
            <w:tcW w:w="8220" w:type="dxa"/>
          </w:tcPr>
          <w:p w:rsidR="005C70C8" w:rsidRDefault="005C70C8">
            <w:pPr>
              <w:pStyle w:val="ConsPlusNormal"/>
            </w:pPr>
            <w:r>
              <w:t>Адрес электронной почты</w:t>
            </w:r>
          </w:p>
        </w:tc>
        <w:tc>
          <w:tcPr>
            <w:tcW w:w="850" w:type="dxa"/>
          </w:tcPr>
          <w:p w:rsidR="005C70C8" w:rsidRDefault="005C70C8">
            <w:pPr>
              <w:pStyle w:val="ConsPlusNormal"/>
            </w:pPr>
          </w:p>
        </w:tc>
      </w:tr>
      <w:tr w:rsidR="005C70C8">
        <w:tc>
          <w:tcPr>
            <w:tcW w:w="8220" w:type="dxa"/>
          </w:tcPr>
          <w:p w:rsidR="005C70C8" w:rsidRDefault="005C70C8">
            <w:pPr>
              <w:pStyle w:val="ConsPlusNormal"/>
            </w:pPr>
            <w:r>
              <w:t>Наименование должности руководителя</w:t>
            </w:r>
          </w:p>
        </w:tc>
        <w:tc>
          <w:tcPr>
            <w:tcW w:w="850" w:type="dxa"/>
          </w:tcPr>
          <w:p w:rsidR="005C70C8" w:rsidRDefault="005C70C8">
            <w:pPr>
              <w:pStyle w:val="ConsPlusNormal"/>
            </w:pPr>
          </w:p>
        </w:tc>
      </w:tr>
      <w:tr w:rsidR="005C70C8">
        <w:tc>
          <w:tcPr>
            <w:tcW w:w="8220" w:type="dxa"/>
          </w:tcPr>
          <w:p w:rsidR="005C70C8" w:rsidRDefault="005C70C8">
            <w:pPr>
              <w:pStyle w:val="ConsPlusNormal"/>
            </w:pPr>
            <w:r>
              <w:t>Фамилия, имя, отчество руководителя</w:t>
            </w:r>
          </w:p>
        </w:tc>
        <w:tc>
          <w:tcPr>
            <w:tcW w:w="850" w:type="dxa"/>
          </w:tcPr>
          <w:p w:rsidR="005C70C8" w:rsidRDefault="005C70C8">
            <w:pPr>
              <w:pStyle w:val="ConsPlusNormal"/>
            </w:pPr>
          </w:p>
        </w:tc>
      </w:tr>
      <w:tr w:rsidR="005C70C8">
        <w:tc>
          <w:tcPr>
            <w:tcW w:w="8220" w:type="dxa"/>
          </w:tcPr>
          <w:p w:rsidR="005C70C8" w:rsidRDefault="005C70C8">
            <w:pPr>
              <w:pStyle w:val="ConsPlusNormal"/>
            </w:pPr>
            <w:r>
              <w:t>Фамилия, имя, отчество бухгалтера</w:t>
            </w:r>
          </w:p>
        </w:tc>
        <w:tc>
          <w:tcPr>
            <w:tcW w:w="850" w:type="dxa"/>
          </w:tcPr>
          <w:p w:rsidR="005C70C8" w:rsidRDefault="005C70C8">
            <w:pPr>
              <w:pStyle w:val="ConsPlusNormal"/>
            </w:pPr>
          </w:p>
        </w:tc>
      </w:tr>
      <w:tr w:rsidR="005C70C8">
        <w:tc>
          <w:tcPr>
            <w:tcW w:w="8220" w:type="dxa"/>
          </w:tcPr>
          <w:p w:rsidR="005C70C8" w:rsidRDefault="005C70C8">
            <w:pPr>
              <w:pStyle w:val="ConsPlusNormal"/>
            </w:pPr>
            <w:r>
              <w:t>Численность работников</w:t>
            </w:r>
          </w:p>
        </w:tc>
        <w:tc>
          <w:tcPr>
            <w:tcW w:w="850" w:type="dxa"/>
          </w:tcPr>
          <w:p w:rsidR="005C70C8" w:rsidRDefault="005C70C8">
            <w:pPr>
              <w:pStyle w:val="ConsPlusNormal"/>
            </w:pPr>
          </w:p>
        </w:tc>
      </w:tr>
      <w:tr w:rsidR="005C70C8">
        <w:tc>
          <w:tcPr>
            <w:tcW w:w="9070" w:type="dxa"/>
            <w:gridSpan w:val="2"/>
          </w:tcPr>
          <w:p w:rsidR="005C70C8" w:rsidRDefault="005C70C8">
            <w:pPr>
              <w:pStyle w:val="ConsPlusNormal"/>
            </w:pPr>
            <w:r>
              <w:t>Информация о видах деятельности, осуществляемых организацией:</w:t>
            </w:r>
          </w:p>
        </w:tc>
      </w:tr>
      <w:tr w:rsidR="005C70C8">
        <w:tc>
          <w:tcPr>
            <w:tcW w:w="8220" w:type="dxa"/>
          </w:tcPr>
          <w:p w:rsidR="005C70C8" w:rsidRDefault="005C70C8">
            <w:pPr>
              <w:pStyle w:val="ConsPlusNormal"/>
            </w:pPr>
            <w:r>
              <w:t>Общая сумма планируемых расходов на реализацию проекта</w:t>
            </w:r>
          </w:p>
        </w:tc>
        <w:tc>
          <w:tcPr>
            <w:tcW w:w="850" w:type="dxa"/>
          </w:tcPr>
          <w:p w:rsidR="005C70C8" w:rsidRDefault="005C70C8">
            <w:pPr>
              <w:pStyle w:val="ConsPlusNormal"/>
            </w:pPr>
          </w:p>
        </w:tc>
      </w:tr>
      <w:tr w:rsidR="005C70C8">
        <w:tc>
          <w:tcPr>
            <w:tcW w:w="8220" w:type="dxa"/>
          </w:tcPr>
          <w:p w:rsidR="005C70C8" w:rsidRDefault="005C70C8">
            <w:pPr>
              <w:pStyle w:val="ConsPlusNormal"/>
            </w:pPr>
            <w:r>
              <w:t>Запрашиваемый размер гранта из городского бюджета</w:t>
            </w:r>
          </w:p>
        </w:tc>
        <w:tc>
          <w:tcPr>
            <w:tcW w:w="850" w:type="dxa"/>
          </w:tcPr>
          <w:p w:rsidR="005C70C8" w:rsidRDefault="005C70C8">
            <w:pPr>
              <w:pStyle w:val="ConsPlusNormal"/>
            </w:pPr>
          </w:p>
        </w:tc>
      </w:tr>
      <w:tr w:rsidR="005C70C8">
        <w:tc>
          <w:tcPr>
            <w:tcW w:w="8220" w:type="dxa"/>
          </w:tcPr>
          <w:p w:rsidR="005C70C8" w:rsidRDefault="005C70C8">
            <w:pPr>
              <w:pStyle w:val="ConsPlusNormal"/>
            </w:pPr>
            <w:r>
              <w:t xml:space="preserve">Предполагаемая сумма </w:t>
            </w:r>
            <w:proofErr w:type="spellStart"/>
            <w:r>
              <w:t>софинансирования</w:t>
            </w:r>
            <w:proofErr w:type="spellEnd"/>
            <w:r>
              <w:t xml:space="preserve"> проекта</w:t>
            </w:r>
          </w:p>
        </w:tc>
        <w:tc>
          <w:tcPr>
            <w:tcW w:w="850" w:type="dxa"/>
          </w:tcPr>
          <w:p w:rsidR="005C70C8" w:rsidRDefault="005C70C8">
            <w:pPr>
              <w:pStyle w:val="ConsPlusNormal"/>
            </w:pPr>
          </w:p>
        </w:tc>
      </w:tr>
      <w:tr w:rsidR="005C70C8">
        <w:tc>
          <w:tcPr>
            <w:tcW w:w="9070" w:type="dxa"/>
            <w:gridSpan w:val="2"/>
          </w:tcPr>
          <w:p w:rsidR="005C70C8" w:rsidRDefault="005C70C8">
            <w:pPr>
              <w:pStyle w:val="ConsPlusNormal"/>
            </w:pPr>
            <w:r>
              <w:t xml:space="preserve">Краткое описание проекта, для финансового обеспечения которого запрашивается грант из городского бюджета (соответствие тематике и задачам проведения конкурса; актуальность и социальная значимость проекта, целесообразность его осуществления и долгосрочный характер ожидаемых результатов; наличие собственных средств и ресурсов, направляемых на </w:t>
            </w:r>
            <w:r>
              <w:lastRenderedPageBreak/>
              <w:t>реализацию проекта; обоснованность запрашиваемых средств на реализацию предоставленного проекта, экономичность предложенных затрат (отсутствие излишних затрат и завышенных расходов); наличие партнеров, спонсоров, предполагаемое количество участников, добровольцев, занятых в реализации проекта):</w:t>
            </w:r>
          </w:p>
        </w:tc>
      </w:tr>
      <w:tr w:rsidR="005C70C8">
        <w:tc>
          <w:tcPr>
            <w:tcW w:w="9070" w:type="dxa"/>
            <w:gridSpan w:val="2"/>
          </w:tcPr>
          <w:p w:rsidR="005C70C8" w:rsidRDefault="005C70C8">
            <w:pPr>
              <w:pStyle w:val="ConsPlusNormal"/>
            </w:pPr>
            <w:r>
              <w:lastRenderedPageBreak/>
              <w:t>Краткое описание опыта организации по реализации социальных проектов для молодежи:</w:t>
            </w:r>
          </w:p>
        </w:tc>
      </w:tr>
      <w:tr w:rsidR="005C70C8">
        <w:tc>
          <w:tcPr>
            <w:tcW w:w="9070" w:type="dxa"/>
            <w:gridSpan w:val="2"/>
          </w:tcPr>
          <w:p w:rsidR="005C70C8" w:rsidRDefault="005C70C8">
            <w:pPr>
              <w:pStyle w:val="ConsPlusNormal"/>
            </w:pPr>
            <w:r>
              <w:t>Краткое описание кадрового потенциала организации:</w:t>
            </w:r>
          </w:p>
        </w:tc>
      </w:tr>
    </w:tbl>
    <w:p w:rsidR="005C70C8" w:rsidRDefault="005C70C8">
      <w:pPr>
        <w:pStyle w:val="ConsPlusNormal"/>
        <w:jc w:val="both"/>
      </w:pPr>
    </w:p>
    <w:p w:rsidR="005C70C8" w:rsidRDefault="005C70C8">
      <w:pPr>
        <w:pStyle w:val="ConsPlusNonformat"/>
        <w:jc w:val="both"/>
      </w:pPr>
      <w:r>
        <w:t xml:space="preserve">    </w:t>
      </w:r>
      <w:proofErr w:type="gramStart"/>
      <w:r>
        <w:t>Достоверность  информации</w:t>
      </w:r>
      <w:proofErr w:type="gramEnd"/>
      <w:r>
        <w:t xml:space="preserve">  (в том числе документов), поданной в составе</w:t>
      </w:r>
    </w:p>
    <w:p w:rsidR="005C70C8" w:rsidRDefault="005C70C8">
      <w:pPr>
        <w:pStyle w:val="ConsPlusNonformat"/>
        <w:jc w:val="both"/>
      </w:pPr>
      <w:r>
        <w:t>заявки, подтверждаю.</w:t>
      </w:r>
    </w:p>
    <w:p w:rsidR="005C70C8" w:rsidRDefault="005C70C8">
      <w:pPr>
        <w:pStyle w:val="ConsPlusNonformat"/>
        <w:jc w:val="both"/>
      </w:pPr>
      <w:r>
        <w:t xml:space="preserve">    С условиями конкурсного отбора и предоставления гранта в форме субсидии</w:t>
      </w:r>
    </w:p>
    <w:p w:rsidR="005C70C8" w:rsidRDefault="005C70C8">
      <w:pPr>
        <w:pStyle w:val="ConsPlusNonformat"/>
        <w:jc w:val="both"/>
      </w:pPr>
      <w:proofErr w:type="gramStart"/>
      <w:r>
        <w:t>на  реализацию</w:t>
      </w:r>
      <w:proofErr w:type="gramEnd"/>
      <w:r>
        <w:t xml:space="preserve">  социальных  проектов  для  молодежи  из бюджета г. Улан-Удэ</w:t>
      </w:r>
    </w:p>
    <w:p w:rsidR="005C70C8" w:rsidRDefault="005C70C8">
      <w:pPr>
        <w:pStyle w:val="ConsPlusNonformat"/>
        <w:jc w:val="both"/>
      </w:pPr>
      <w:r>
        <w:t>ознакомлен и согласен.</w:t>
      </w:r>
    </w:p>
    <w:p w:rsidR="005C70C8" w:rsidRDefault="005C70C8">
      <w:pPr>
        <w:pStyle w:val="ConsPlusNonformat"/>
        <w:jc w:val="both"/>
      </w:pPr>
    </w:p>
    <w:p w:rsidR="005C70C8" w:rsidRDefault="005C70C8">
      <w:pPr>
        <w:pStyle w:val="ConsPlusNonformat"/>
        <w:jc w:val="both"/>
      </w:pPr>
      <w:r>
        <w:t>___________________________________________________________________________</w:t>
      </w:r>
    </w:p>
    <w:p w:rsidR="005C70C8" w:rsidRDefault="005C70C8">
      <w:pPr>
        <w:pStyle w:val="ConsPlusNonformat"/>
        <w:jc w:val="both"/>
      </w:pPr>
      <w:r>
        <w:t xml:space="preserve">  (наименование должности </w:t>
      </w:r>
      <w:proofErr w:type="gramStart"/>
      <w:r>
        <w:t xml:space="preserve">руководителя)   </w:t>
      </w:r>
      <w:proofErr w:type="gramEnd"/>
      <w:r>
        <w:t>(подпись)   (фамилия, инициалы)</w:t>
      </w:r>
    </w:p>
    <w:p w:rsidR="005C70C8" w:rsidRDefault="005C70C8">
      <w:pPr>
        <w:pStyle w:val="ConsPlusNonformat"/>
        <w:jc w:val="both"/>
      </w:pPr>
      <w:r>
        <w:t xml:space="preserve">    "__" __________ 20__ г.</w:t>
      </w: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right"/>
        <w:outlineLvl w:val="1"/>
      </w:pPr>
      <w:r>
        <w:t>Приложение N 2</w:t>
      </w:r>
    </w:p>
    <w:p w:rsidR="005C70C8" w:rsidRDefault="005C70C8">
      <w:pPr>
        <w:pStyle w:val="ConsPlusNormal"/>
        <w:jc w:val="right"/>
      </w:pPr>
      <w:r>
        <w:t>к Порядку проведения</w:t>
      </w:r>
    </w:p>
    <w:p w:rsidR="005C70C8" w:rsidRDefault="005C70C8">
      <w:pPr>
        <w:pStyle w:val="ConsPlusNormal"/>
        <w:jc w:val="right"/>
      </w:pPr>
      <w:r>
        <w:t>городского конкурса</w:t>
      </w:r>
    </w:p>
    <w:p w:rsidR="005C70C8" w:rsidRDefault="005C70C8">
      <w:pPr>
        <w:pStyle w:val="ConsPlusNormal"/>
        <w:jc w:val="right"/>
      </w:pPr>
      <w:r>
        <w:t>социальных проектов для</w:t>
      </w:r>
    </w:p>
    <w:p w:rsidR="005C70C8" w:rsidRDefault="005C70C8">
      <w:pPr>
        <w:pStyle w:val="ConsPlusNormal"/>
        <w:jc w:val="right"/>
      </w:pPr>
      <w:r>
        <w:t>молодежи "Добрые дела -</w:t>
      </w:r>
    </w:p>
    <w:p w:rsidR="005C70C8" w:rsidRDefault="005C70C8">
      <w:pPr>
        <w:pStyle w:val="ConsPlusNormal"/>
        <w:jc w:val="right"/>
      </w:pPr>
      <w:r>
        <w:t>любимому городу"</w:t>
      </w:r>
    </w:p>
    <w:p w:rsidR="005C70C8" w:rsidRDefault="005C70C8">
      <w:pPr>
        <w:pStyle w:val="ConsPlusNormal"/>
        <w:jc w:val="both"/>
      </w:pPr>
    </w:p>
    <w:p w:rsidR="005C70C8" w:rsidRDefault="005C70C8">
      <w:pPr>
        <w:pStyle w:val="ConsPlusNonformat"/>
        <w:jc w:val="both"/>
      </w:pPr>
      <w:bookmarkStart w:id="12" w:name="P357"/>
      <w:bookmarkEnd w:id="12"/>
      <w:r>
        <w:t xml:space="preserve">                                  ЗАЯВКА</w:t>
      </w:r>
    </w:p>
    <w:p w:rsidR="005C70C8" w:rsidRDefault="005C70C8">
      <w:pPr>
        <w:pStyle w:val="ConsPlusNonformat"/>
        <w:jc w:val="both"/>
      </w:pPr>
      <w:r>
        <w:t xml:space="preserve">           (для физических лиц) на участие в конкурсе социальных</w:t>
      </w:r>
    </w:p>
    <w:p w:rsidR="005C70C8" w:rsidRDefault="005C70C8">
      <w:pPr>
        <w:pStyle w:val="ConsPlusNonformat"/>
        <w:jc w:val="both"/>
      </w:pPr>
      <w:r>
        <w:t xml:space="preserve">           проектов для молодежи "Добрые дела - любимому городу"</w:t>
      </w:r>
    </w:p>
    <w:p w:rsidR="005C70C8" w:rsidRDefault="005C70C8">
      <w:pPr>
        <w:pStyle w:val="ConsPlusNonformat"/>
        <w:jc w:val="both"/>
      </w:pPr>
      <w:r>
        <w:t xml:space="preserve">           ____________________________________________________</w:t>
      </w:r>
    </w:p>
    <w:p w:rsidR="005C70C8" w:rsidRDefault="005C70C8">
      <w:pPr>
        <w:pStyle w:val="ConsPlusNonformat"/>
        <w:jc w:val="both"/>
      </w:pPr>
      <w:r>
        <w:t xml:space="preserve">                                  (Ф.И.О.)</w:t>
      </w:r>
    </w:p>
    <w:p w:rsidR="005C70C8" w:rsidRDefault="005C70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20"/>
        <w:gridCol w:w="850"/>
      </w:tblGrid>
      <w:tr w:rsidR="005C70C8">
        <w:tc>
          <w:tcPr>
            <w:tcW w:w="8220" w:type="dxa"/>
          </w:tcPr>
          <w:p w:rsidR="005C70C8" w:rsidRDefault="005C70C8">
            <w:pPr>
              <w:pStyle w:val="ConsPlusNormal"/>
            </w:pPr>
            <w:r>
              <w:t>Фамилия, имя, отчество</w:t>
            </w:r>
          </w:p>
        </w:tc>
        <w:tc>
          <w:tcPr>
            <w:tcW w:w="850" w:type="dxa"/>
          </w:tcPr>
          <w:p w:rsidR="005C70C8" w:rsidRDefault="005C70C8">
            <w:pPr>
              <w:pStyle w:val="ConsPlusNormal"/>
            </w:pPr>
          </w:p>
        </w:tc>
      </w:tr>
      <w:tr w:rsidR="005C70C8">
        <w:tc>
          <w:tcPr>
            <w:tcW w:w="8220" w:type="dxa"/>
          </w:tcPr>
          <w:p w:rsidR="005C70C8" w:rsidRDefault="005C70C8">
            <w:pPr>
              <w:pStyle w:val="ConsPlusNormal"/>
            </w:pPr>
            <w:r>
              <w:t>Индивидуальный номер налогоплательщика (ИНН)</w:t>
            </w:r>
          </w:p>
        </w:tc>
        <w:tc>
          <w:tcPr>
            <w:tcW w:w="850" w:type="dxa"/>
          </w:tcPr>
          <w:p w:rsidR="005C70C8" w:rsidRDefault="005C70C8">
            <w:pPr>
              <w:pStyle w:val="ConsPlusNormal"/>
            </w:pPr>
          </w:p>
        </w:tc>
      </w:tr>
      <w:tr w:rsidR="005C70C8">
        <w:tc>
          <w:tcPr>
            <w:tcW w:w="8220" w:type="dxa"/>
          </w:tcPr>
          <w:p w:rsidR="005C70C8" w:rsidRDefault="005C70C8">
            <w:pPr>
              <w:pStyle w:val="ConsPlusNormal"/>
            </w:pPr>
            <w:r>
              <w:t>Номер расчетного счета</w:t>
            </w:r>
          </w:p>
        </w:tc>
        <w:tc>
          <w:tcPr>
            <w:tcW w:w="850" w:type="dxa"/>
          </w:tcPr>
          <w:p w:rsidR="005C70C8" w:rsidRDefault="005C70C8">
            <w:pPr>
              <w:pStyle w:val="ConsPlusNormal"/>
            </w:pPr>
          </w:p>
        </w:tc>
      </w:tr>
      <w:tr w:rsidR="005C70C8">
        <w:tc>
          <w:tcPr>
            <w:tcW w:w="8220" w:type="dxa"/>
          </w:tcPr>
          <w:p w:rsidR="005C70C8" w:rsidRDefault="005C70C8">
            <w:pPr>
              <w:pStyle w:val="ConsPlusNormal"/>
            </w:pPr>
            <w:r>
              <w:t>Наименование банка</w:t>
            </w:r>
          </w:p>
        </w:tc>
        <w:tc>
          <w:tcPr>
            <w:tcW w:w="850" w:type="dxa"/>
          </w:tcPr>
          <w:p w:rsidR="005C70C8" w:rsidRDefault="005C70C8">
            <w:pPr>
              <w:pStyle w:val="ConsPlusNormal"/>
            </w:pPr>
          </w:p>
        </w:tc>
      </w:tr>
      <w:tr w:rsidR="005C70C8">
        <w:tc>
          <w:tcPr>
            <w:tcW w:w="8220" w:type="dxa"/>
          </w:tcPr>
          <w:p w:rsidR="005C70C8" w:rsidRDefault="005C70C8">
            <w:pPr>
              <w:pStyle w:val="ConsPlusNormal"/>
            </w:pPr>
            <w:r>
              <w:t>Банковский идентификационный код (БИК)</w:t>
            </w:r>
          </w:p>
        </w:tc>
        <w:tc>
          <w:tcPr>
            <w:tcW w:w="850" w:type="dxa"/>
          </w:tcPr>
          <w:p w:rsidR="005C70C8" w:rsidRDefault="005C70C8">
            <w:pPr>
              <w:pStyle w:val="ConsPlusNormal"/>
            </w:pPr>
          </w:p>
        </w:tc>
      </w:tr>
      <w:tr w:rsidR="005C70C8">
        <w:tc>
          <w:tcPr>
            <w:tcW w:w="8220" w:type="dxa"/>
          </w:tcPr>
          <w:p w:rsidR="005C70C8" w:rsidRDefault="005C70C8">
            <w:pPr>
              <w:pStyle w:val="ConsPlusNormal"/>
            </w:pPr>
            <w:r>
              <w:t>Почтовый адрес</w:t>
            </w:r>
          </w:p>
        </w:tc>
        <w:tc>
          <w:tcPr>
            <w:tcW w:w="850" w:type="dxa"/>
          </w:tcPr>
          <w:p w:rsidR="005C70C8" w:rsidRDefault="005C70C8">
            <w:pPr>
              <w:pStyle w:val="ConsPlusNormal"/>
            </w:pPr>
          </w:p>
        </w:tc>
      </w:tr>
      <w:tr w:rsidR="005C70C8">
        <w:tc>
          <w:tcPr>
            <w:tcW w:w="8220" w:type="dxa"/>
          </w:tcPr>
          <w:p w:rsidR="005C70C8" w:rsidRDefault="005C70C8">
            <w:pPr>
              <w:pStyle w:val="ConsPlusNormal"/>
            </w:pPr>
            <w:r>
              <w:t>Телефон</w:t>
            </w:r>
          </w:p>
        </w:tc>
        <w:tc>
          <w:tcPr>
            <w:tcW w:w="850" w:type="dxa"/>
          </w:tcPr>
          <w:p w:rsidR="005C70C8" w:rsidRDefault="005C70C8">
            <w:pPr>
              <w:pStyle w:val="ConsPlusNormal"/>
            </w:pPr>
          </w:p>
        </w:tc>
      </w:tr>
      <w:tr w:rsidR="005C70C8">
        <w:tc>
          <w:tcPr>
            <w:tcW w:w="8220" w:type="dxa"/>
          </w:tcPr>
          <w:p w:rsidR="005C70C8" w:rsidRDefault="005C70C8">
            <w:pPr>
              <w:pStyle w:val="ConsPlusNormal"/>
            </w:pPr>
            <w:r>
              <w:t>Адрес электронной почты</w:t>
            </w:r>
          </w:p>
        </w:tc>
        <w:tc>
          <w:tcPr>
            <w:tcW w:w="850" w:type="dxa"/>
          </w:tcPr>
          <w:p w:rsidR="005C70C8" w:rsidRDefault="005C70C8">
            <w:pPr>
              <w:pStyle w:val="ConsPlusNormal"/>
            </w:pPr>
          </w:p>
        </w:tc>
      </w:tr>
      <w:tr w:rsidR="005C70C8">
        <w:tc>
          <w:tcPr>
            <w:tcW w:w="8220" w:type="dxa"/>
          </w:tcPr>
          <w:p w:rsidR="005C70C8" w:rsidRDefault="005C70C8">
            <w:pPr>
              <w:pStyle w:val="ConsPlusNormal"/>
            </w:pPr>
            <w:r>
              <w:t>Общая сумма планируемых расходов на реализацию проекта</w:t>
            </w:r>
          </w:p>
        </w:tc>
        <w:tc>
          <w:tcPr>
            <w:tcW w:w="850" w:type="dxa"/>
          </w:tcPr>
          <w:p w:rsidR="005C70C8" w:rsidRDefault="005C70C8">
            <w:pPr>
              <w:pStyle w:val="ConsPlusNormal"/>
            </w:pPr>
          </w:p>
        </w:tc>
      </w:tr>
      <w:tr w:rsidR="005C70C8">
        <w:tc>
          <w:tcPr>
            <w:tcW w:w="8220" w:type="dxa"/>
          </w:tcPr>
          <w:p w:rsidR="005C70C8" w:rsidRDefault="005C70C8">
            <w:pPr>
              <w:pStyle w:val="ConsPlusNormal"/>
            </w:pPr>
            <w:r>
              <w:t>Запрашиваемый размер гранта из городского бюджета</w:t>
            </w:r>
          </w:p>
        </w:tc>
        <w:tc>
          <w:tcPr>
            <w:tcW w:w="850" w:type="dxa"/>
          </w:tcPr>
          <w:p w:rsidR="005C70C8" w:rsidRDefault="005C70C8">
            <w:pPr>
              <w:pStyle w:val="ConsPlusNormal"/>
            </w:pPr>
          </w:p>
        </w:tc>
      </w:tr>
      <w:tr w:rsidR="005C70C8">
        <w:tc>
          <w:tcPr>
            <w:tcW w:w="8220" w:type="dxa"/>
          </w:tcPr>
          <w:p w:rsidR="005C70C8" w:rsidRDefault="005C70C8">
            <w:pPr>
              <w:pStyle w:val="ConsPlusNormal"/>
            </w:pPr>
            <w:r>
              <w:t xml:space="preserve">Предполагаемая сумма </w:t>
            </w:r>
            <w:proofErr w:type="spellStart"/>
            <w:r>
              <w:t>софинансирования</w:t>
            </w:r>
            <w:proofErr w:type="spellEnd"/>
            <w:r>
              <w:t xml:space="preserve"> проекта</w:t>
            </w:r>
          </w:p>
        </w:tc>
        <w:tc>
          <w:tcPr>
            <w:tcW w:w="850" w:type="dxa"/>
          </w:tcPr>
          <w:p w:rsidR="005C70C8" w:rsidRDefault="005C70C8">
            <w:pPr>
              <w:pStyle w:val="ConsPlusNormal"/>
            </w:pPr>
          </w:p>
        </w:tc>
      </w:tr>
      <w:tr w:rsidR="005C70C8">
        <w:tc>
          <w:tcPr>
            <w:tcW w:w="9070" w:type="dxa"/>
            <w:gridSpan w:val="2"/>
          </w:tcPr>
          <w:p w:rsidR="005C70C8" w:rsidRDefault="005C70C8">
            <w:pPr>
              <w:pStyle w:val="ConsPlusNormal"/>
            </w:pPr>
            <w:r>
              <w:lastRenderedPageBreak/>
              <w:t>Краткое описание проекта, для финансового обеспечения которого запрашивается грант из городского бюджета (соответствие тематике и задачам проведения конкурса; актуальность и социальная значимость проекта, целесообразность его осуществления и долгосрочный характер ожидаемых результатов; наличие собственных средств и ресурсов, направляемых на реализацию проекта; обоснованность запрашиваемых средств на реализацию предоставленного проекта, экономичность предложенных затрат (отсутствие излишних затрат и завышенных расходов); наличие партнеров, спонсоров, предполагаемое количество участников, добровольцев, занятых в реализации проекта):</w:t>
            </w:r>
          </w:p>
        </w:tc>
      </w:tr>
      <w:tr w:rsidR="005C70C8">
        <w:tc>
          <w:tcPr>
            <w:tcW w:w="9070" w:type="dxa"/>
            <w:gridSpan w:val="2"/>
          </w:tcPr>
          <w:p w:rsidR="005C70C8" w:rsidRDefault="005C70C8">
            <w:pPr>
              <w:pStyle w:val="ConsPlusNormal"/>
            </w:pPr>
            <w:r>
              <w:t>Краткое описание опыта организации по реализации социальных проектов для молодежи:</w:t>
            </w:r>
          </w:p>
        </w:tc>
      </w:tr>
      <w:tr w:rsidR="005C70C8">
        <w:tc>
          <w:tcPr>
            <w:tcW w:w="9070" w:type="dxa"/>
            <w:gridSpan w:val="2"/>
          </w:tcPr>
          <w:p w:rsidR="005C70C8" w:rsidRDefault="005C70C8">
            <w:pPr>
              <w:pStyle w:val="ConsPlusNormal"/>
            </w:pPr>
            <w:r>
              <w:t>Количество добровольцев, партнеров и спонсоров, которых планируется привлечь к реализации проекта</w:t>
            </w:r>
          </w:p>
        </w:tc>
      </w:tr>
    </w:tbl>
    <w:p w:rsidR="005C70C8" w:rsidRDefault="005C70C8">
      <w:pPr>
        <w:pStyle w:val="ConsPlusNormal"/>
        <w:jc w:val="both"/>
      </w:pPr>
    </w:p>
    <w:p w:rsidR="005C70C8" w:rsidRDefault="005C70C8">
      <w:pPr>
        <w:pStyle w:val="ConsPlusNonformat"/>
        <w:jc w:val="both"/>
      </w:pPr>
      <w:r>
        <w:t xml:space="preserve">    </w:t>
      </w:r>
      <w:proofErr w:type="gramStart"/>
      <w:r>
        <w:t>Достоверность  информации</w:t>
      </w:r>
      <w:proofErr w:type="gramEnd"/>
      <w:r>
        <w:t xml:space="preserve">  (в том числе документов), поданной в составе</w:t>
      </w:r>
    </w:p>
    <w:p w:rsidR="005C70C8" w:rsidRDefault="005C70C8">
      <w:pPr>
        <w:pStyle w:val="ConsPlusNonformat"/>
        <w:jc w:val="both"/>
      </w:pPr>
      <w:r>
        <w:t>заявки, подтверждаю.</w:t>
      </w:r>
    </w:p>
    <w:p w:rsidR="005C70C8" w:rsidRDefault="005C70C8">
      <w:pPr>
        <w:pStyle w:val="ConsPlusNonformat"/>
        <w:jc w:val="both"/>
      </w:pPr>
      <w:r>
        <w:t xml:space="preserve">    С условиями конкурсного отбора и предоставления гранта в форме субсидии</w:t>
      </w:r>
    </w:p>
    <w:p w:rsidR="005C70C8" w:rsidRDefault="005C70C8">
      <w:pPr>
        <w:pStyle w:val="ConsPlusNonformat"/>
        <w:jc w:val="both"/>
      </w:pPr>
      <w:proofErr w:type="gramStart"/>
      <w:r>
        <w:t>на  реализацию</w:t>
      </w:r>
      <w:proofErr w:type="gramEnd"/>
      <w:r>
        <w:t xml:space="preserve">  социальных  проектов  для  молодежи  из бюджета г. Улан-Удэ</w:t>
      </w:r>
    </w:p>
    <w:p w:rsidR="005C70C8" w:rsidRDefault="005C70C8">
      <w:pPr>
        <w:pStyle w:val="ConsPlusNonformat"/>
        <w:jc w:val="both"/>
      </w:pPr>
      <w:r>
        <w:t>ознакомлен и согласен.</w:t>
      </w:r>
    </w:p>
    <w:p w:rsidR="005C70C8" w:rsidRDefault="005C70C8">
      <w:pPr>
        <w:pStyle w:val="ConsPlusNonformat"/>
        <w:jc w:val="both"/>
      </w:pPr>
    </w:p>
    <w:p w:rsidR="005C70C8" w:rsidRDefault="005C70C8">
      <w:pPr>
        <w:pStyle w:val="ConsPlusNonformat"/>
        <w:jc w:val="both"/>
      </w:pPr>
      <w:r>
        <w:t>___________________________________________________________________________</w:t>
      </w:r>
    </w:p>
    <w:p w:rsidR="005C70C8" w:rsidRDefault="005C70C8">
      <w:pPr>
        <w:pStyle w:val="ConsPlusNonformat"/>
        <w:jc w:val="both"/>
      </w:pPr>
      <w:r>
        <w:t xml:space="preserve">               (Ф.И.О.)                          (подпись)</w:t>
      </w:r>
    </w:p>
    <w:p w:rsidR="005C70C8" w:rsidRDefault="005C70C8">
      <w:pPr>
        <w:pStyle w:val="ConsPlusNonformat"/>
        <w:jc w:val="both"/>
      </w:pPr>
      <w:r>
        <w:t>"__" __________ 20__ г.</w:t>
      </w: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right"/>
        <w:outlineLvl w:val="1"/>
      </w:pPr>
      <w:r>
        <w:t>Приложение N 3</w:t>
      </w:r>
    </w:p>
    <w:p w:rsidR="005C70C8" w:rsidRDefault="005C70C8">
      <w:pPr>
        <w:pStyle w:val="ConsPlusNormal"/>
        <w:jc w:val="right"/>
      </w:pPr>
      <w:r>
        <w:t>к Порядку проведения</w:t>
      </w:r>
    </w:p>
    <w:p w:rsidR="005C70C8" w:rsidRDefault="005C70C8">
      <w:pPr>
        <w:pStyle w:val="ConsPlusNormal"/>
        <w:jc w:val="right"/>
      </w:pPr>
      <w:r>
        <w:t>городского конкурса</w:t>
      </w:r>
    </w:p>
    <w:p w:rsidR="005C70C8" w:rsidRDefault="005C70C8">
      <w:pPr>
        <w:pStyle w:val="ConsPlusNormal"/>
        <w:jc w:val="right"/>
      </w:pPr>
      <w:r>
        <w:t>социальных проектов для</w:t>
      </w:r>
    </w:p>
    <w:p w:rsidR="005C70C8" w:rsidRDefault="005C70C8">
      <w:pPr>
        <w:pStyle w:val="ConsPlusNormal"/>
        <w:jc w:val="right"/>
      </w:pPr>
      <w:r>
        <w:t>молодежи "Добрые дела -</w:t>
      </w:r>
    </w:p>
    <w:p w:rsidR="005C70C8" w:rsidRDefault="005C70C8">
      <w:pPr>
        <w:pStyle w:val="ConsPlusNormal"/>
        <w:jc w:val="right"/>
      </w:pPr>
      <w:r>
        <w:t>любимому городу"</w:t>
      </w:r>
    </w:p>
    <w:p w:rsidR="005C70C8" w:rsidRDefault="005C70C8">
      <w:pPr>
        <w:pStyle w:val="ConsPlusNormal"/>
        <w:jc w:val="both"/>
      </w:pPr>
    </w:p>
    <w:p w:rsidR="005C70C8" w:rsidRDefault="005C70C8">
      <w:pPr>
        <w:pStyle w:val="ConsPlusNormal"/>
        <w:jc w:val="center"/>
      </w:pPr>
      <w:bookmarkStart w:id="13" w:name="P410"/>
      <w:bookmarkEnd w:id="13"/>
      <w:r>
        <w:t>МАКЕТ</w:t>
      </w:r>
    </w:p>
    <w:p w:rsidR="005C70C8" w:rsidRDefault="005C70C8">
      <w:pPr>
        <w:pStyle w:val="ConsPlusNormal"/>
        <w:jc w:val="center"/>
      </w:pPr>
      <w:r>
        <w:t>проекта на участие в конкурсе социальных проектов</w:t>
      </w:r>
    </w:p>
    <w:p w:rsidR="005C70C8" w:rsidRDefault="005C70C8">
      <w:pPr>
        <w:pStyle w:val="ConsPlusNormal"/>
        <w:jc w:val="center"/>
      </w:pPr>
      <w:r>
        <w:t>для молодежи "Добрые дела - любимому городу"</w:t>
      </w:r>
    </w:p>
    <w:p w:rsidR="005C70C8" w:rsidRDefault="005C70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31"/>
        <w:gridCol w:w="1814"/>
        <w:gridCol w:w="1474"/>
        <w:gridCol w:w="1814"/>
        <w:gridCol w:w="1871"/>
      </w:tblGrid>
      <w:tr w:rsidR="005C70C8">
        <w:tc>
          <w:tcPr>
            <w:tcW w:w="3912" w:type="dxa"/>
            <w:gridSpan w:val="3"/>
          </w:tcPr>
          <w:p w:rsidR="005C70C8" w:rsidRDefault="005C70C8">
            <w:pPr>
              <w:pStyle w:val="ConsPlusNormal"/>
            </w:pPr>
            <w:r>
              <w:t>Номинация конкурса</w:t>
            </w:r>
          </w:p>
        </w:tc>
        <w:tc>
          <w:tcPr>
            <w:tcW w:w="5159" w:type="dxa"/>
            <w:gridSpan w:val="3"/>
          </w:tcPr>
          <w:p w:rsidR="005C70C8" w:rsidRDefault="005C70C8">
            <w:pPr>
              <w:pStyle w:val="ConsPlusNormal"/>
            </w:pPr>
          </w:p>
        </w:tc>
      </w:tr>
      <w:tr w:rsidR="005C70C8">
        <w:tc>
          <w:tcPr>
            <w:tcW w:w="3912" w:type="dxa"/>
            <w:gridSpan w:val="3"/>
          </w:tcPr>
          <w:p w:rsidR="005C70C8" w:rsidRDefault="005C70C8">
            <w:pPr>
              <w:pStyle w:val="ConsPlusNormal"/>
            </w:pPr>
            <w:r>
              <w:t>Наименование проекта</w:t>
            </w:r>
          </w:p>
        </w:tc>
        <w:tc>
          <w:tcPr>
            <w:tcW w:w="5159" w:type="dxa"/>
            <w:gridSpan w:val="3"/>
          </w:tcPr>
          <w:p w:rsidR="005C70C8" w:rsidRDefault="005C70C8">
            <w:pPr>
              <w:pStyle w:val="ConsPlusNormal"/>
            </w:pPr>
          </w:p>
        </w:tc>
      </w:tr>
      <w:tr w:rsidR="005C70C8">
        <w:tc>
          <w:tcPr>
            <w:tcW w:w="3912" w:type="dxa"/>
            <w:gridSpan w:val="3"/>
            <w:vMerge w:val="restart"/>
          </w:tcPr>
          <w:p w:rsidR="005C70C8" w:rsidRDefault="005C70C8">
            <w:pPr>
              <w:pStyle w:val="ConsPlusNormal"/>
            </w:pPr>
            <w:r>
              <w:t>Проектная группа</w:t>
            </w:r>
          </w:p>
        </w:tc>
        <w:tc>
          <w:tcPr>
            <w:tcW w:w="5159" w:type="dxa"/>
            <w:gridSpan w:val="3"/>
          </w:tcPr>
          <w:p w:rsidR="005C70C8" w:rsidRDefault="005C70C8">
            <w:pPr>
              <w:pStyle w:val="ConsPlusNormal"/>
            </w:pPr>
            <w:r>
              <w:t>Ф.И.О. (указать полностью) руководителя проекта</w:t>
            </w:r>
          </w:p>
        </w:tc>
      </w:tr>
      <w:tr w:rsidR="005C70C8">
        <w:tc>
          <w:tcPr>
            <w:tcW w:w="3912" w:type="dxa"/>
            <w:gridSpan w:val="3"/>
            <w:vMerge/>
          </w:tcPr>
          <w:p w:rsidR="005C70C8" w:rsidRDefault="005C70C8">
            <w:pPr>
              <w:pStyle w:val="ConsPlusNormal"/>
            </w:pPr>
          </w:p>
        </w:tc>
        <w:tc>
          <w:tcPr>
            <w:tcW w:w="5159" w:type="dxa"/>
            <w:gridSpan w:val="3"/>
          </w:tcPr>
          <w:p w:rsidR="005C70C8" w:rsidRDefault="005C70C8">
            <w:pPr>
              <w:pStyle w:val="ConsPlusNormal"/>
            </w:pPr>
            <w:r>
              <w:t>Адрес проживания с индексом</w:t>
            </w:r>
          </w:p>
        </w:tc>
      </w:tr>
      <w:tr w:rsidR="005C70C8">
        <w:tc>
          <w:tcPr>
            <w:tcW w:w="3912" w:type="dxa"/>
            <w:gridSpan w:val="3"/>
            <w:vMerge/>
          </w:tcPr>
          <w:p w:rsidR="005C70C8" w:rsidRDefault="005C70C8">
            <w:pPr>
              <w:pStyle w:val="ConsPlusNormal"/>
            </w:pPr>
          </w:p>
        </w:tc>
        <w:tc>
          <w:tcPr>
            <w:tcW w:w="5159" w:type="dxa"/>
            <w:gridSpan w:val="3"/>
          </w:tcPr>
          <w:p w:rsidR="005C70C8" w:rsidRDefault="005C70C8">
            <w:pPr>
              <w:pStyle w:val="ConsPlusNormal"/>
            </w:pPr>
            <w:r>
              <w:t>Номер домашнего или мобильного телефона с указанием кода</w:t>
            </w:r>
          </w:p>
        </w:tc>
      </w:tr>
      <w:tr w:rsidR="005C70C8">
        <w:tc>
          <w:tcPr>
            <w:tcW w:w="3912" w:type="dxa"/>
            <w:gridSpan w:val="3"/>
            <w:vMerge/>
          </w:tcPr>
          <w:p w:rsidR="005C70C8" w:rsidRDefault="005C70C8">
            <w:pPr>
              <w:pStyle w:val="ConsPlusNormal"/>
            </w:pPr>
          </w:p>
        </w:tc>
        <w:tc>
          <w:tcPr>
            <w:tcW w:w="5159" w:type="dxa"/>
            <w:gridSpan w:val="3"/>
          </w:tcPr>
          <w:p w:rsidR="005C70C8" w:rsidRDefault="005C70C8">
            <w:pPr>
              <w:pStyle w:val="ConsPlusNormal"/>
            </w:pPr>
            <w:r>
              <w:t>Адрес электронной почты (обязательно)</w:t>
            </w:r>
          </w:p>
        </w:tc>
      </w:tr>
      <w:tr w:rsidR="005C70C8">
        <w:tc>
          <w:tcPr>
            <w:tcW w:w="3912" w:type="dxa"/>
            <w:gridSpan w:val="3"/>
            <w:vMerge/>
          </w:tcPr>
          <w:p w:rsidR="005C70C8" w:rsidRDefault="005C70C8">
            <w:pPr>
              <w:pStyle w:val="ConsPlusNormal"/>
            </w:pPr>
          </w:p>
        </w:tc>
        <w:tc>
          <w:tcPr>
            <w:tcW w:w="5159" w:type="dxa"/>
            <w:gridSpan w:val="3"/>
          </w:tcPr>
          <w:p w:rsidR="005C70C8" w:rsidRDefault="005C70C8">
            <w:pPr>
              <w:pStyle w:val="ConsPlusNormal"/>
            </w:pPr>
            <w:r>
              <w:t>Адрес персонального сайта, сайта проекта (при наличии)</w:t>
            </w:r>
          </w:p>
        </w:tc>
      </w:tr>
      <w:tr w:rsidR="005C70C8">
        <w:tc>
          <w:tcPr>
            <w:tcW w:w="3912" w:type="dxa"/>
            <w:gridSpan w:val="3"/>
            <w:vMerge/>
          </w:tcPr>
          <w:p w:rsidR="005C70C8" w:rsidRDefault="005C70C8">
            <w:pPr>
              <w:pStyle w:val="ConsPlusNormal"/>
            </w:pPr>
          </w:p>
        </w:tc>
        <w:tc>
          <w:tcPr>
            <w:tcW w:w="5159" w:type="dxa"/>
            <w:gridSpan w:val="3"/>
          </w:tcPr>
          <w:p w:rsidR="005C70C8" w:rsidRDefault="005C70C8">
            <w:pPr>
              <w:pStyle w:val="ConsPlusNormal"/>
            </w:pPr>
            <w:r>
              <w:t>Адреса социальных сетей (</w:t>
            </w:r>
            <w:proofErr w:type="spellStart"/>
            <w:r>
              <w:t>Вконтакте</w:t>
            </w:r>
            <w:proofErr w:type="spellEnd"/>
            <w:r>
              <w:t xml:space="preserve"> и др.)</w:t>
            </w:r>
          </w:p>
        </w:tc>
      </w:tr>
      <w:tr w:rsidR="005C70C8">
        <w:tc>
          <w:tcPr>
            <w:tcW w:w="3912" w:type="dxa"/>
            <w:gridSpan w:val="3"/>
          </w:tcPr>
          <w:p w:rsidR="005C70C8" w:rsidRDefault="005C70C8">
            <w:pPr>
              <w:pStyle w:val="ConsPlusNormal"/>
            </w:pPr>
            <w:r>
              <w:lastRenderedPageBreak/>
              <w:t>Команда проекта</w:t>
            </w:r>
          </w:p>
        </w:tc>
        <w:tc>
          <w:tcPr>
            <w:tcW w:w="5159" w:type="dxa"/>
            <w:gridSpan w:val="3"/>
          </w:tcPr>
          <w:p w:rsidR="005C70C8" w:rsidRDefault="005C70C8">
            <w:pPr>
              <w:pStyle w:val="ConsPlusNormal"/>
            </w:pPr>
            <w:r>
              <w:t>Ф.И.О. (указать полностью), функциональные обязанности и опыт работы основных исполнителей проекта (руководителя, бухгалтера и других сотрудников, работающих по проекту, привлеченных специалистов).</w:t>
            </w:r>
          </w:p>
          <w:p w:rsidR="005C70C8" w:rsidRDefault="005C70C8">
            <w:pPr>
              <w:pStyle w:val="ConsPlusNormal"/>
            </w:pPr>
            <w:r>
              <w:t>Распределение обязанностей по выполнению проекта между сотрудниками проекта</w:t>
            </w:r>
          </w:p>
        </w:tc>
      </w:tr>
      <w:tr w:rsidR="005C70C8">
        <w:tc>
          <w:tcPr>
            <w:tcW w:w="3912" w:type="dxa"/>
            <w:gridSpan w:val="3"/>
            <w:vMerge w:val="restart"/>
          </w:tcPr>
          <w:p w:rsidR="005C70C8" w:rsidRDefault="005C70C8">
            <w:pPr>
              <w:pStyle w:val="ConsPlusNormal"/>
            </w:pPr>
            <w:r>
              <w:t>География проекта (грант должен быть реализован на территории г. Улан-Удэ)</w:t>
            </w:r>
          </w:p>
        </w:tc>
        <w:tc>
          <w:tcPr>
            <w:tcW w:w="5159" w:type="dxa"/>
            <w:gridSpan w:val="3"/>
          </w:tcPr>
          <w:p w:rsidR="005C70C8" w:rsidRDefault="005C70C8">
            <w:pPr>
              <w:pStyle w:val="ConsPlusNormal"/>
            </w:pPr>
            <w:r>
              <w:t>Перечислить микрорайоны, территории г. Улан-Удэ, где планируется реализовывать мероприятия проекта</w:t>
            </w:r>
          </w:p>
        </w:tc>
      </w:tr>
      <w:tr w:rsidR="005C70C8">
        <w:tc>
          <w:tcPr>
            <w:tcW w:w="3912" w:type="dxa"/>
            <w:gridSpan w:val="3"/>
            <w:vMerge/>
          </w:tcPr>
          <w:p w:rsidR="005C70C8" w:rsidRDefault="005C70C8">
            <w:pPr>
              <w:pStyle w:val="ConsPlusNormal"/>
            </w:pPr>
          </w:p>
        </w:tc>
        <w:tc>
          <w:tcPr>
            <w:tcW w:w="5159" w:type="dxa"/>
            <w:gridSpan w:val="3"/>
          </w:tcPr>
          <w:p w:rsidR="005C70C8" w:rsidRDefault="005C70C8">
            <w:pPr>
              <w:pStyle w:val="ConsPlusNormal"/>
            </w:pPr>
            <w:r>
              <w:t>Начало реализации проекта (день, месяц, год)</w:t>
            </w:r>
          </w:p>
        </w:tc>
      </w:tr>
      <w:tr w:rsidR="005C70C8">
        <w:tc>
          <w:tcPr>
            <w:tcW w:w="3912" w:type="dxa"/>
            <w:gridSpan w:val="3"/>
            <w:vMerge/>
          </w:tcPr>
          <w:p w:rsidR="005C70C8" w:rsidRDefault="005C70C8">
            <w:pPr>
              <w:pStyle w:val="ConsPlusNormal"/>
            </w:pPr>
          </w:p>
        </w:tc>
        <w:tc>
          <w:tcPr>
            <w:tcW w:w="5159" w:type="dxa"/>
            <w:gridSpan w:val="3"/>
          </w:tcPr>
          <w:p w:rsidR="005C70C8" w:rsidRDefault="005C70C8">
            <w:pPr>
              <w:pStyle w:val="ConsPlusNormal"/>
            </w:pPr>
            <w:r>
              <w:t>Окончание реализации проекта (день, месяц, год)</w:t>
            </w:r>
          </w:p>
        </w:tc>
      </w:tr>
      <w:tr w:rsidR="005C70C8">
        <w:tc>
          <w:tcPr>
            <w:tcW w:w="3912" w:type="dxa"/>
            <w:gridSpan w:val="3"/>
          </w:tcPr>
          <w:p w:rsidR="005C70C8" w:rsidRDefault="005C70C8">
            <w:pPr>
              <w:pStyle w:val="ConsPlusNormal"/>
            </w:pPr>
            <w:r>
              <w:t>1. Краткая аннотация</w:t>
            </w:r>
          </w:p>
        </w:tc>
        <w:tc>
          <w:tcPr>
            <w:tcW w:w="5159" w:type="dxa"/>
            <w:gridSpan w:val="3"/>
          </w:tcPr>
          <w:p w:rsidR="005C70C8" w:rsidRDefault="005C70C8">
            <w:pPr>
              <w:pStyle w:val="ConsPlusNormal"/>
            </w:pPr>
          </w:p>
        </w:tc>
      </w:tr>
      <w:tr w:rsidR="005C70C8">
        <w:tc>
          <w:tcPr>
            <w:tcW w:w="3912" w:type="dxa"/>
            <w:gridSpan w:val="3"/>
          </w:tcPr>
          <w:p w:rsidR="005C70C8" w:rsidRDefault="005C70C8">
            <w:pPr>
              <w:pStyle w:val="ConsPlusNormal"/>
            </w:pPr>
            <w:r>
              <w:t>2. Описание проблемы, решению/снижению остроты которой посвящен проект.</w:t>
            </w:r>
          </w:p>
          <w:p w:rsidR="005C70C8" w:rsidRDefault="005C70C8">
            <w:pPr>
              <w:pStyle w:val="ConsPlusNormal"/>
            </w:pPr>
            <w:r>
              <w:t>Актуальность проекта для молодежи (не более 1 страницы)</w:t>
            </w:r>
          </w:p>
        </w:tc>
        <w:tc>
          <w:tcPr>
            <w:tcW w:w="5159" w:type="dxa"/>
            <w:gridSpan w:val="3"/>
          </w:tcPr>
          <w:p w:rsidR="005C70C8" w:rsidRDefault="005C70C8">
            <w:pPr>
              <w:pStyle w:val="ConsPlusNormal"/>
            </w:pPr>
            <w:r>
              <w:t>- Почему этот проект необходим?</w:t>
            </w:r>
          </w:p>
          <w:p w:rsidR="005C70C8" w:rsidRDefault="005C70C8">
            <w:pPr>
              <w:pStyle w:val="ConsPlusNormal"/>
            </w:pPr>
            <w:r>
              <w:t>- Какие проблемы он будет решать?</w:t>
            </w:r>
          </w:p>
          <w:p w:rsidR="005C70C8" w:rsidRDefault="005C70C8">
            <w:pPr>
              <w:pStyle w:val="ConsPlusNormal"/>
            </w:pPr>
            <w:r>
              <w:t>- Какова актуальность проекта (аналитические и статистические данные)?</w:t>
            </w:r>
          </w:p>
          <w:p w:rsidR="005C70C8" w:rsidRDefault="005C70C8">
            <w:pPr>
              <w:pStyle w:val="ConsPlusNormal"/>
            </w:pPr>
            <w:r>
              <w:t xml:space="preserve">- Определите четко </w:t>
            </w:r>
            <w:proofErr w:type="spellStart"/>
            <w:r>
              <w:t>благополучателей</w:t>
            </w:r>
            <w:proofErr w:type="spellEnd"/>
            <w:r>
              <w:t xml:space="preserve"> по проекту (категории и количество).</w:t>
            </w:r>
          </w:p>
          <w:p w:rsidR="005C70C8" w:rsidRDefault="005C70C8">
            <w:pPr>
              <w:pStyle w:val="ConsPlusNormal"/>
            </w:pPr>
            <w:r>
              <w:t>- Не дублирует ли проект деятельность других организаций?</w:t>
            </w:r>
          </w:p>
        </w:tc>
      </w:tr>
      <w:tr w:rsidR="005C70C8">
        <w:tc>
          <w:tcPr>
            <w:tcW w:w="3912" w:type="dxa"/>
            <w:gridSpan w:val="3"/>
            <w:vMerge w:val="restart"/>
          </w:tcPr>
          <w:p w:rsidR="005C70C8" w:rsidRDefault="005C70C8">
            <w:pPr>
              <w:pStyle w:val="ConsPlusNormal"/>
            </w:pPr>
            <w:r>
              <w:t>3. Основные целевые группы, на которые направлен проект</w:t>
            </w:r>
          </w:p>
        </w:tc>
        <w:tc>
          <w:tcPr>
            <w:tcW w:w="5159" w:type="dxa"/>
            <w:gridSpan w:val="3"/>
          </w:tcPr>
          <w:p w:rsidR="005C70C8" w:rsidRDefault="005C70C8">
            <w:pPr>
              <w:pStyle w:val="ConsPlusNormal"/>
            </w:pPr>
            <w:r>
              <w:t>1.</w:t>
            </w:r>
          </w:p>
        </w:tc>
      </w:tr>
      <w:tr w:rsidR="005C70C8">
        <w:tc>
          <w:tcPr>
            <w:tcW w:w="3912" w:type="dxa"/>
            <w:gridSpan w:val="3"/>
            <w:vMerge/>
          </w:tcPr>
          <w:p w:rsidR="005C70C8" w:rsidRDefault="005C70C8">
            <w:pPr>
              <w:pStyle w:val="ConsPlusNormal"/>
            </w:pPr>
          </w:p>
        </w:tc>
        <w:tc>
          <w:tcPr>
            <w:tcW w:w="5159" w:type="dxa"/>
            <w:gridSpan w:val="3"/>
          </w:tcPr>
          <w:p w:rsidR="005C70C8" w:rsidRDefault="005C70C8">
            <w:pPr>
              <w:pStyle w:val="ConsPlusNormal"/>
            </w:pPr>
            <w:r>
              <w:t>2.</w:t>
            </w:r>
          </w:p>
        </w:tc>
      </w:tr>
      <w:tr w:rsidR="005C70C8">
        <w:tc>
          <w:tcPr>
            <w:tcW w:w="3912" w:type="dxa"/>
            <w:gridSpan w:val="3"/>
          </w:tcPr>
          <w:p w:rsidR="005C70C8" w:rsidRDefault="005C70C8">
            <w:pPr>
              <w:pStyle w:val="ConsPlusNormal"/>
            </w:pPr>
            <w:r>
              <w:t>4. Основная цель проекта</w:t>
            </w:r>
          </w:p>
        </w:tc>
        <w:tc>
          <w:tcPr>
            <w:tcW w:w="5159" w:type="dxa"/>
            <w:gridSpan w:val="3"/>
          </w:tcPr>
          <w:p w:rsidR="005C70C8" w:rsidRDefault="005C70C8">
            <w:pPr>
              <w:pStyle w:val="ConsPlusNormal"/>
            </w:pPr>
            <w:r>
              <w:t>Конкретная цель, которую ставит перед собой организация для решения проблемы</w:t>
            </w:r>
          </w:p>
        </w:tc>
      </w:tr>
      <w:tr w:rsidR="005C70C8">
        <w:tc>
          <w:tcPr>
            <w:tcW w:w="3912" w:type="dxa"/>
            <w:gridSpan w:val="3"/>
          </w:tcPr>
          <w:p w:rsidR="005C70C8" w:rsidRDefault="005C70C8">
            <w:pPr>
              <w:pStyle w:val="ConsPlusNormal"/>
            </w:pPr>
            <w:r>
              <w:t>5.</w:t>
            </w:r>
          </w:p>
        </w:tc>
        <w:tc>
          <w:tcPr>
            <w:tcW w:w="5159" w:type="dxa"/>
            <w:gridSpan w:val="3"/>
          </w:tcPr>
          <w:p w:rsidR="005C70C8" w:rsidRDefault="005C70C8">
            <w:pPr>
              <w:pStyle w:val="ConsPlusNormal"/>
            </w:pPr>
          </w:p>
        </w:tc>
      </w:tr>
      <w:tr w:rsidR="005C70C8">
        <w:tc>
          <w:tcPr>
            <w:tcW w:w="3912" w:type="dxa"/>
            <w:gridSpan w:val="3"/>
            <w:vMerge w:val="restart"/>
          </w:tcPr>
          <w:p w:rsidR="005C70C8" w:rsidRDefault="005C70C8">
            <w:pPr>
              <w:pStyle w:val="ConsPlusNormal"/>
            </w:pPr>
            <w:r>
              <w:t>6. Задачи проекта</w:t>
            </w:r>
          </w:p>
        </w:tc>
        <w:tc>
          <w:tcPr>
            <w:tcW w:w="5159" w:type="dxa"/>
            <w:gridSpan w:val="3"/>
          </w:tcPr>
          <w:p w:rsidR="005C70C8" w:rsidRDefault="005C70C8">
            <w:pPr>
              <w:pStyle w:val="ConsPlusNormal"/>
            </w:pPr>
            <w:r>
              <w:t>1. Задачи, которые будут решаться для достижения поставленной цели</w:t>
            </w:r>
          </w:p>
        </w:tc>
      </w:tr>
      <w:tr w:rsidR="005C70C8">
        <w:tc>
          <w:tcPr>
            <w:tcW w:w="3912" w:type="dxa"/>
            <w:gridSpan w:val="3"/>
            <w:vMerge/>
          </w:tcPr>
          <w:p w:rsidR="005C70C8" w:rsidRDefault="005C70C8">
            <w:pPr>
              <w:pStyle w:val="ConsPlusNormal"/>
            </w:pPr>
          </w:p>
        </w:tc>
        <w:tc>
          <w:tcPr>
            <w:tcW w:w="5159" w:type="dxa"/>
            <w:gridSpan w:val="3"/>
          </w:tcPr>
          <w:p w:rsidR="005C70C8" w:rsidRDefault="005C70C8">
            <w:pPr>
              <w:pStyle w:val="ConsPlusNormal"/>
            </w:pPr>
            <w:r>
              <w:t>2.</w:t>
            </w:r>
          </w:p>
        </w:tc>
      </w:tr>
      <w:tr w:rsidR="005C70C8">
        <w:tc>
          <w:tcPr>
            <w:tcW w:w="9071" w:type="dxa"/>
            <w:gridSpan w:val="6"/>
          </w:tcPr>
          <w:p w:rsidR="005C70C8" w:rsidRDefault="005C70C8">
            <w:pPr>
              <w:pStyle w:val="ConsPlusNormal"/>
              <w:jc w:val="center"/>
            </w:pPr>
            <w:r>
              <w:t>7. Методы реализации проекта</w:t>
            </w:r>
          </w:p>
        </w:tc>
      </w:tr>
      <w:tr w:rsidR="005C70C8">
        <w:tc>
          <w:tcPr>
            <w:tcW w:w="9071" w:type="dxa"/>
            <w:gridSpan w:val="6"/>
          </w:tcPr>
          <w:p w:rsidR="005C70C8" w:rsidRDefault="005C70C8">
            <w:pPr>
              <w:pStyle w:val="ConsPlusNormal"/>
            </w:pPr>
            <w:r>
              <w:t>Описание методов реализации проекта, ведущих к решению поставленных задач. Описываются стратегия и методы достижения поставленной цели, а также механизм реализации проекта.</w:t>
            </w:r>
          </w:p>
          <w:p w:rsidR="005C70C8" w:rsidRDefault="005C70C8">
            <w:pPr>
              <w:pStyle w:val="ConsPlusNormal"/>
            </w:pPr>
            <w:r>
              <w:t>- Каким образом будет достигнута намеченная цель?</w:t>
            </w:r>
          </w:p>
          <w:p w:rsidR="005C70C8" w:rsidRDefault="005C70C8">
            <w:pPr>
              <w:pStyle w:val="ConsPlusNormal"/>
            </w:pPr>
            <w:r>
              <w:t>- Как будут выполняться поставленные задачи?</w:t>
            </w:r>
          </w:p>
          <w:p w:rsidR="005C70C8" w:rsidRDefault="005C70C8">
            <w:pPr>
              <w:pStyle w:val="ConsPlusNormal"/>
            </w:pPr>
            <w:r>
              <w:t>- Кто будет осуществлять их реализацию?</w:t>
            </w:r>
          </w:p>
          <w:p w:rsidR="005C70C8" w:rsidRDefault="005C70C8">
            <w:pPr>
              <w:pStyle w:val="ConsPlusNormal"/>
            </w:pPr>
            <w:r>
              <w:t>- Какие ресурсы будут использованы, как будет производиться отбор участников проекта?</w:t>
            </w:r>
          </w:p>
          <w:p w:rsidR="005C70C8" w:rsidRDefault="005C70C8">
            <w:pPr>
              <w:pStyle w:val="ConsPlusNormal"/>
            </w:pPr>
            <w:r>
              <w:t>- Как будет обеспечено информационное сопровождение проекта?</w:t>
            </w:r>
          </w:p>
          <w:p w:rsidR="005C70C8" w:rsidRDefault="005C70C8">
            <w:pPr>
              <w:pStyle w:val="ConsPlusNormal"/>
            </w:pPr>
            <w:r>
              <w:t xml:space="preserve">Таким образом, в данном разделе шаг за шагом должны быть описаны основные мероприятия, которые будут происходить в рамках данного проекта, кто будет это делать и кому конкретно эта деятельность будет адресована (какова численность участников </w:t>
            </w:r>
            <w:r>
              <w:lastRenderedPageBreak/>
              <w:t>реализации проекта и каков охват целевой группы)</w:t>
            </w:r>
          </w:p>
        </w:tc>
      </w:tr>
      <w:tr w:rsidR="005C70C8">
        <w:tc>
          <w:tcPr>
            <w:tcW w:w="3912" w:type="dxa"/>
            <w:gridSpan w:val="3"/>
          </w:tcPr>
          <w:p w:rsidR="005C70C8" w:rsidRDefault="005C70C8">
            <w:pPr>
              <w:pStyle w:val="ConsPlusNormal"/>
            </w:pPr>
            <w:r>
              <w:lastRenderedPageBreak/>
              <w:t>1. Наименование метода</w:t>
            </w:r>
          </w:p>
        </w:tc>
        <w:tc>
          <w:tcPr>
            <w:tcW w:w="5159" w:type="dxa"/>
            <w:gridSpan w:val="3"/>
          </w:tcPr>
          <w:p w:rsidR="005C70C8" w:rsidRDefault="005C70C8">
            <w:pPr>
              <w:pStyle w:val="ConsPlusNormal"/>
            </w:pPr>
          </w:p>
        </w:tc>
      </w:tr>
      <w:tr w:rsidR="005C70C8">
        <w:tc>
          <w:tcPr>
            <w:tcW w:w="3912" w:type="dxa"/>
            <w:gridSpan w:val="3"/>
          </w:tcPr>
          <w:p w:rsidR="005C70C8" w:rsidRDefault="005C70C8">
            <w:pPr>
              <w:pStyle w:val="ConsPlusNormal"/>
            </w:pPr>
            <w:r>
              <w:t>Описание метода</w:t>
            </w:r>
          </w:p>
        </w:tc>
        <w:tc>
          <w:tcPr>
            <w:tcW w:w="5159" w:type="dxa"/>
            <w:gridSpan w:val="3"/>
          </w:tcPr>
          <w:p w:rsidR="005C70C8" w:rsidRDefault="005C70C8">
            <w:pPr>
              <w:pStyle w:val="ConsPlusNormal"/>
            </w:pPr>
          </w:p>
        </w:tc>
      </w:tr>
      <w:tr w:rsidR="005C70C8">
        <w:tc>
          <w:tcPr>
            <w:tcW w:w="3912" w:type="dxa"/>
            <w:gridSpan w:val="3"/>
          </w:tcPr>
          <w:p w:rsidR="005C70C8" w:rsidRDefault="005C70C8">
            <w:pPr>
              <w:pStyle w:val="ConsPlusNormal"/>
            </w:pPr>
            <w:r>
              <w:t>2. Наименование метода</w:t>
            </w:r>
          </w:p>
        </w:tc>
        <w:tc>
          <w:tcPr>
            <w:tcW w:w="5159" w:type="dxa"/>
            <w:gridSpan w:val="3"/>
          </w:tcPr>
          <w:p w:rsidR="005C70C8" w:rsidRDefault="005C70C8">
            <w:pPr>
              <w:pStyle w:val="ConsPlusNormal"/>
            </w:pPr>
          </w:p>
        </w:tc>
      </w:tr>
      <w:tr w:rsidR="005C70C8">
        <w:tc>
          <w:tcPr>
            <w:tcW w:w="3912" w:type="dxa"/>
            <w:gridSpan w:val="3"/>
          </w:tcPr>
          <w:p w:rsidR="005C70C8" w:rsidRDefault="005C70C8">
            <w:pPr>
              <w:pStyle w:val="ConsPlusNormal"/>
            </w:pPr>
            <w:r>
              <w:t>Описание метода</w:t>
            </w:r>
          </w:p>
        </w:tc>
        <w:tc>
          <w:tcPr>
            <w:tcW w:w="5159" w:type="dxa"/>
            <w:gridSpan w:val="3"/>
          </w:tcPr>
          <w:p w:rsidR="005C70C8" w:rsidRDefault="005C70C8">
            <w:pPr>
              <w:pStyle w:val="ConsPlusNormal"/>
            </w:pPr>
          </w:p>
        </w:tc>
      </w:tr>
      <w:tr w:rsidR="005C70C8">
        <w:tc>
          <w:tcPr>
            <w:tcW w:w="3912" w:type="dxa"/>
            <w:gridSpan w:val="3"/>
          </w:tcPr>
          <w:p w:rsidR="005C70C8" w:rsidRDefault="005C70C8">
            <w:pPr>
              <w:pStyle w:val="ConsPlusNormal"/>
            </w:pPr>
            <w:r>
              <w:t>3. Наименование метода</w:t>
            </w:r>
          </w:p>
        </w:tc>
        <w:tc>
          <w:tcPr>
            <w:tcW w:w="5159" w:type="dxa"/>
            <w:gridSpan w:val="3"/>
          </w:tcPr>
          <w:p w:rsidR="005C70C8" w:rsidRDefault="005C70C8">
            <w:pPr>
              <w:pStyle w:val="ConsPlusNormal"/>
            </w:pPr>
          </w:p>
        </w:tc>
      </w:tr>
      <w:tr w:rsidR="005C70C8">
        <w:tc>
          <w:tcPr>
            <w:tcW w:w="3912" w:type="dxa"/>
            <w:gridSpan w:val="3"/>
          </w:tcPr>
          <w:p w:rsidR="005C70C8" w:rsidRDefault="005C70C8">
            <w:pPr>
              <w:pStyle w:val="ConsPlusNormal"/>
            </w:pPr>
            <w:r>
              <w:t>Описание метода</w:t>
            </w:r>
          </w:p>
        </w:tc>
        <w:tc>
          <w:tcPr>
            <w:tcW w:w="5159" w:type="dxa"/>
            <w:gridSpan w:val="3"/>
          </w:tcPr>
          <w:p w:rsidR="005C70C8" w:rsidRDefault="005C70C8">
            <w:pPr>
              <w:pStyle w:val="ConsPlusNormal"/>
            </w:pPr>
          </w:p>
        </w:tc>
      </w:tr>
      <w:tr w:rsidR="005C70C8">
        <w:tc>
          <w:tcPr>
            <w:tcW w:w="9071" w:type="dxa"/>
            <w:gridSpan w:val="6"/>
          </w:tcPr>
          <w:p w:rsidR="005C70C8" w:rsidRDefault="005C70C8">
            <w:pPr>
              <w:pStyle w:val="ConsPlusNormal"/>
              <w:jc w:val="center"/>
            </w:pPr>
            <w:r>
              <w:t>8. Календарный план реализации проекта</w:t>
            </w:r>
          </w:p>
        </w:tc>
      </w:tr>
      <w:tr w:rsidR="005C70C8">
        <w:tc>
          <w:tcPr>
            <w:tcW w:w="9071" w:type="dxa"/>
            <w:gridSpan w:val="6"/>
          </w:tcPr>
          <w:p w:rsidR="005C70C8" w:rsidRDefault="005C70C8">
            <w:pPr>
              <w:pStyle w:val="ConsPlusNormal"/>
              <w:jc w:val="center"/>
            </w:pPr>
            <w:r>
              <w:t>(последовательное перечисление основных мероприятий проекта с приведением количественных показателей и периодов их осуществления)</w:t>
            </w:r>
          </w:p>
        </w:tc>
      </w:tr>
      <w:tr w:rsidR="005C70C8">
        <w:tc>
          <w:tcPr>
            <w:tcW w:w="567" w:type="dxa"/>
          </w:tcPr>
          <w:p w:rsidR="005C70C8" w:rsidRDefault="005C70C8">
            <w:pPr>
              <w:pStyle w:val="ConsPlusNormal"/>
              <w:jc w:val="center"/>
            </w:pPr>
            <w:r>
              <w:t>NN п/п</w:t>
            </w:r>
          </w:p>
        </w:tc>
        <w:tc>
          <w:tcPr>
            <w:tcW w:w="3345" w:type="dxa"/>
            <w:gridSpan w:val="2"/>
          </w:tcPr>
          <w:p w:rsidR="005C70C8" w:rsidRDefault="005C70C8">
            <w:pPr>
              <w:pStyle w:val="ConsPlusNormal"/>
              <w:jc w:val="center"/>
            </w:pPr>
            <w:r>
              <w:t>Мероприятие</w:t>
            </w:r>
          </w:p>
        </w:tc>
        <w:tc>
          <w:tcPr>
            <w:tcW w:w="1474" w:type="dxa"/>
          </w:tcPr>
          <w:p w:rsidR="005C70C8" w:rsidRDefault="005C70C8">
            <w:pPr>
              <w:pStyle w:val="ConsPlusNormal"/>
              <w:jc w:val="center"/>
            </w:pPr>
            <w:r>
              <w:t>Сроки (</w:t>
            </w:r>
            <w:proofErr w:type="spellStart"/>
            <w:r>
              <w:t>дд.мм.гг</w:t>
            </w:r>
            <w:proofErr w:type="spellEnd"/>
            <w:r>
              <w:t>)</w:t>
            </w:r>
          </w:p>
        </w:tc>
        <w:tc>
          <w:tcPr>
            <w:tcW w:w="3685" w:type="dxa"/>
            <w:gridSpan w:val="2"/>
          </w:tcPr>
          <w:p w:rsidR="005C70C8" w:rsidRDefault="005C70C8">
            <w:pPr>
              <w:pStyle w:val="ConsPlusNormal"/>
              <w:jc w:val="center"/>
            </w:pPr>
            <w:r>
              <w:t>Количественные показатели реализации</w:t>
            </w:r>
          </w:p>
        </w:tc>
      </w:tr>
      <w:tr w:rsidR="005C70C8">
        <w:tc>
          <w:tcPr>
            <w:tcW w:w="567" w:type="dxa"/>
          </w:tcPr>
          <w:p w:rsidR="005C70C8" w:rsidRDefault="005C70C8">
            <w:pPr>
              <w:pStyle w:val="ConsPlusNormal"/>
            </w:pPr>
            <w:r>
              <w:t>1.</w:t>
            </w:r>
          </w:p>
        </w:tc>
        <w:tc>
          <w:tcPr>
            <w:tcW w:w="3345" w:type="dxa"/>
            <w:gridSpan w:val="2"/>
          </w:tcPr>
          <w:p w:rsidR="005C70C8" w:rsidRDefault="005C70C8">
            <w:pPr>
              <w:pStyle w:val="ConsPlusNormal"/>
            </w:pPr>
          </w:p>
        </w:tc>
        <w:tc>
          <w:tcPr>
            <w:tcW w:w="1474" w:type="dxa"/>
          </w:tcPr>
          <w:p w:rsidR="005C70C8" w:rsidRDefault="005C70C8">
            <w:pPr>
              <w:pStyle w:val="ConsPlusNormal"/>
            </w:pPr>
          </w:p>
        </w:tc>
        <w:tc>
          <w:tcPr>
            <w:tcW w:w="3685" w:type="dxa"/>
            <w:gridSpan w:val="2"/>
          </w:tcPr>
          <w:p w:rsidR="005C70C8" w:rsidRDefault="005C70C8">
            <w:pPr>
              <w:pStyle w:val="ConsPlusNormal"/>
            </w:pPr>
          </w:p>
        </w:tc>
      </w:tr>
      <w:tr w:rsidR="005C70C8">
        <w:tc>
          <w:tcPr>
            <w:tcW w:w="567" w:type="dxa"/>
          </w:tcPr>
          <w:p w:rsidR="005C70C8" w:rsidRDefault="005C70C8">
            <w:pPr>
              <w:pStyle w:val="ConsPlusNormal"/>
            </w:pPr>
            <w:r>
              <w:t>2.</w:t>
            </w:r>
          </w:p>
        </w:tc>
        <w:tc>
          <w:tcPr>
            <w:tcW w:w="3345" w:type="dxa"/>
            <w:gridSpan w:val="2"/>
          </w:tcPr>
          <w:p w:rsidR="005C70C8" w:rsidRDefault="005C70C8">
            <w:pPr>
              <w:pStyle w:val="ConsPlusNormal"/>
            </w:pPr>
          </w:p>
        </w:tc>
        <w:tc>
          <w:tcPr>
            <w:tcW w:w="1474" w:type="dxa"/>
          </w:tcPr>
          <w:p w:rsidR="005C70C8" w:rsidRDefault="005C70C8">
            <w:pPr>
              <w:pStyle w:val="ConsPlusNormal"/>
            </w:pPr>
          </w:p>
        </w:tc>
        <w:tc>
          <w:tcPr>
            <w:tcW w:w="3685" w:type="dxa"/>
            <w:gridSpan w:val="2"/>
          </w:tcPr>
          <w:p w:rsidR="005C70C8" w:rsidRDefault="005C70C8">
            <w:pPr>
              <w:pStyle w:val="ConsPlusNormal"/>
            </w:pPr>
          </w:p>
        </w:tc>
      </w:tr>
      <w:tr w:rsidR="005C70C8">
        <w:tc>
          <w:tcPr>
            <w:tcW w:w="567" w:type="dxa"/>
          </w:tcPr>
          <w:p w:rsidR="005C70C8" w:rsidRDefault="005C70C8">
            <w:pPr>
              <w:pStyle w:val="ConsPlusNormal"/>
            </w:pPr>
            <w:r>
              <w:t>3.</w:t>
            </w:r>
          </w:p>
        </w:tc>
        <w:tc>
          <w:tcPr>
            <w:tcW w:w="3345" w:type="dxa"/>
            <w:gridSpan w:val="2"/>
          </w:tcPr>
          <w:p w:rsidR="005C70C8" w:rsidRDefault="005C70C8">
            <w:pPr>
              <w:pStyle w:val="ConsPlusNormal"/>
            </w:pPr>
          </w:p>
        </w:tc>
        <w:tc>
          <w:tcPr>
            <w:tcW w:w="1474" w:type="dxa"/>
          </w:tcPr>
          <w:p w:rsidR="005C70C8" w:rsidRDefault="005C70C8">
            <w:pPr>
              <w:pStyle w:val="ConsPlusNormal"/>
            </w:pPr>
          </w:p>
        </w:tc>
        <w:tc>
          <w:tcPr>
            <w:tcW w:w="3685" w:type="dxa"/>
            <w:gridSpan w:val="2"/>
          </w:tcPr>
          <w:p w:rsidR="005C70C8" w:rsidRDefault="005C70C8">
            <w:pPr>
              <w:pStyle w:val="ConsPlusNormal"/>
            </w:pPr>
          </w:p>
        </w:tc>
      </w:tr>
      <w:tr w:rsidR="005C70C8">
        <w:tc>
          <w:tcPr>
            <w:tcW w:w="567" w:type="dxa"/>
          </w:tcPr>
          <w:p w:rsidR="005C70C8" w:rsidRDefault="005C70C8">
            <w:pPr>
              <w:pStyle w:val="ConsPlusNormal"/>
            </w:pPr>
            <w:r>
              <w:t>4.</w:t>
            </w:r>
          </w:p>
        </w:tc>
        <w:tc>
          <w:tcPr>
            <w:tcW w:w="3345" w:type="dxa"/>
            <w:gridSpan w:val="2"/>
          </w:tcPr>
          <w:p w:rsidR="005C70C8" w:rsidRDefault="005C70C8">
            <w:pPr>
              <w:pStyle w:val="ConsPlusNormal"/>
            </w:pPr>
          </w:p>
        </w:tc>
        <w:tc>
          <w:tcPr>
            <w:tcW w:w="1474" w:type="dxa"/>
          </w:tcPr>
          <w:p w:rsidR="005C70C8" w:rsidRDefault="005C70C8">
            <w:pPr>
              <w:pStyle w:val="ConsPlusNormal"/>
            </w:pPr>
          </w:p>
        </w:tc>
        <w:tc>
          <w:tcPr>
            <w:tcW w:w="3685" w:type="dxa"/>
            <w:gridSpan w:val="2"/>
          </w:tcPr>
          <w:p w:rsidR="005C70C8" w:rsidRDefault="005C70C8">
            <w:pPr>
              <w:pStyle w:val="ConsPlusNormal"/>
            </w:pPr>
          </w:p>
        </w:tc>
      </w:tr>
      <w:tr w:rsidR="005C70C8">
        <w:tc>
          <w:tcPr>
            <w:tcW w:w="567" w:type="dxa"/>
          </w:tcPr>
          <w:p w:rsidR="005C70C8" w:rsidRDefault="005C70C8">
            <w:pPr>
              <w:pStyle w:val="ConsPlusNormal"/>
            </w:pPr>
            <w:r>
              <w:t>5.</w:t>
            </w:r>
          </w:p>
        </w:tc>
        <w:tc>
          <w:tcPr>
            <w:tcW w:w="3345" w:type="dxa"/>
            <w:gridSpan w:val="2"/>
          </w:tcPr>
          <w:p w:rsidR="005C70C8" w:rsidRDefault="005C70C8">
            <w:pPr>
              <w:pStyle w:val="ConsPlusNormal"/>
            </w:pPr>
          </w:p>
        </w:tc>
        <w:tc>
          <w:tcPr>
            <w:tcW w:w="1474" w:type="dxa"/>
          </w:tcPr>
          <w:p w:rsidR="005C70C8" w:rsidRDefault="005C70C8">
            <w:pPr>
              <w:pStyle w:val="ConsPlusNormal"/>
            </w:pPr>
          </w:p>
        </w:tc>
        <w:tc>
          <w:tcPr>
            <w:tcW w:w="3685" w:type="dxa"/>
            <w:gridSpan w:val="2"/>
          </w:tcPr>
          <w:p w:rsidR="005C70C8" w:rsidRDefault="005C70C8">
            <w:pPr>
              <w:pStyle w:val="ConsPlusNormal"/>
            </w:pPr>
          </w:p>
        </w:tc>
      </w:tr>
      <w:tr w:rsidR="005C70C8">
        <w:tc>
          <w:tcPr>
            <w:tcW w:w="567" w:type="dxa"/>
          </w:tcPr>
          <w:p w:rsidR="005C70C8" w:rsidRDefault="005C70C8">
            <w:pPr>
              <w:pStyle w:val="ConsPlusNormal"/>
            </w:pPr>
            <w:r>
              <w:t>6.</w:t>
            </w:r>
          </w:p>
        </w:tc>
        <w:tc>
          <w:tcPr>
            <w:tcW w:w="3345" w:type="dxa"/>
            <w:gridSpan w:val="2"/>
          </w:tcPr>
          <w:p w:rsidR="005C70C8" w:rsidRDefault="005C70C8">
            <w:pPr>
              <w:pStyle w:val="ConsPlusNormal"/>
            </w:pPr>
          </w:p>
        </w:tc>
        <w:tc>
          <w:tcPr>
            <w:tcW w:w="1474" w:type="dxa"/>
          </w:tcPr>
          <w:p w:rsidR="005C70C8" w:rsidRDefault="005C70C8">
            <w:pPr>
              <w:pStyle w:val="ConsPlusNormal"/>
            </w:pPr>
          </w:p>
        </w:tc>
        <w:tc>
          <w:tcPr>
            <w:tcW w:w="3685" w:type="dxa"/>
            <w:gridSpan w:val="2"/>
          </w:tcPr>
          <w:p w:rsidR="005C70C8" w:rsidRDefault="005C70C8">
            <w:pPr>
              <w:pStyle w:val="ConsPlusNormal"/>
            </w:pPr>
          </w:p>
        </w:tc>
      </w:tr>
      <w:tr w:rsidR="005C70C8">
        <w:tc>
          <w:tcPr>
            <w:tcW w:w="567" w:type="dxa"/>
          </w:tcPr>
          <w:p w:rsidR="005C70C8" w:rsidRDefault="005C70C8">
            <w:pPr>
              <w:pStyle w:val="ConsPlusNormal"/>
            </w:pPr>
            <w:r>
              <w:t>7.</w:t>
            </w:r>
          </w:p>
        </w:tc>
        <w:tc>
          <w:tcPr>
            <w:tcW w:w="3345" w:type="dxa"/>
            <w:gridSpan w:val="2"/>
          </w:tcPr>
          <w:p w:rsidR="005C70C8" w:rsidRDefault="005C70C8">
            <w:pPr>
              <w:pStyle w:val="ConsPlusNormal"/>
            </w:pPr>
          </w:p>
        </w:tc>
        <w:tc>
          <w:tcPr>
            <w:tcW w:w="1474" w:type="dxa"/>
          </w:tcPr>
          <w:p w:rsidR="005C70C8" w:rsidRDefault="005C70C8">
            <w:pPr>
              <w:pStyle w:val="ConsPlusNormal"/>
            </w:pPr>
          </w:p>
        </w:tc>
        <w:tc>
          <w:tcPr>
            <w:tcW w:w="3685" w:type="dxa"/>
            <w:gridSpan w:val="2"/>
          </w:tcPr>
          <w:p w:rsidR="005C70C8" w:rsidRDefault="005C70C8">
            <w:pPr>
              <w:pStyle w:val="ConsPlusNormal"/>
            </w:pPr>
          </w:p>
        </w:tc>
      </w:tr>
      <w:tr w:rsidR="005C70C8">
        <w:tc>
          <w:tcPr>
            <w:tcW w:w="567" w:type="dxa"/>
          </w:tcPr>
          <w:p w:rsidR="005C70C8" w:rsidRDefault="005C70C8">
            <w:pPr>
              <w:pStyle w:val="ConsPlusNormal"/>
            </w:pPr>
            <w:r>
              <w:t>8.</w:t>
            </w:r>
          </w:p>
        </w:tc>
        <w:tc>
          <w:tcPr>
            <w:tcW w:w="3345" w:type="dxa"/>
            <w:gridSpan w:val="2"/>
          </w:tcPr>
          <w:p w:rsidR="005C70C8" w:rsidRDefault="005C70C8">
            <w:pPr>
              <w:pStyle w:val="ConsPlusNormal"/>
            </w:pPr>
          </w:p>
        </w:tc>
        <w:tc>
          <w:tcPr>
            <w:tcW w:w="1474" w:type="dxa"/>
          </w:tcPr>
          <w:p w:rsidR="005C70C8" w:rsidRDefault="005C70C8">
            <w:pPr>
              <w:pStyle w:val="ConsPlusNormal"/>
            </w:pPr>
          </w:p>
        </w:tc>
        <w:tc>
          <w:tcPr>
            <w:tcW w:w="3685" w:type="dxa"/>
            <w:gridSpan w:val="2"/>
          </w:tcPr>
          <w:p w:rsidR="005C70C8" w:rsidRDefault="005C70C8">
            <w:pPr>
              <w:pStyle w:val="ConsPlusNormal"/>
            </w:pPr>
          </w:p>
        </w:tc>
      </w:tr>
      <w:tr w:rsidR="005C70C8">
        <w:tc>
          <w:tcPr>
            <w:tcW w:w="567" w:type="dxa"/>
          </w:tcPr>
          <w:p w:rsidR="005C70C8" w:rsidRDefault="005C70C8">
            <w:pPr>
              <w:pStyle w:val="ConsPlusNormal"/>
            </w:pPr>
            <w:r>
              <w:t>9.</w:t>
            </w:r>
          </w:p>
        </w:tc>
        <w:tc>
          <w:tcPr>
            <w:tcW w:w="3345" w:type="dxa"/>
            <w:gridSpan w:val="2"/>
          </w:tcPr>
          <w:p w:rsidR="005C70C8" w:rsidRDefault="005C70C8">
            <w:pPr>
              <w:pStyle w:val="ConsPlusNormal"/>
            </w:pPr>
          </w:p>
        </w:tc>
        <w:tc>
          <w:tcPr>
            <w:tcW w:w="1474" w:type="dxa"/>
          </w:tcPr>
          <w:p w:rsidR="005C70C8" w:rsidRDefault="005C70C8">
            <w:pPr>
              <w:pStyle w:val="ConsPlusNormal"/>
            </w:pPr>
          </w:p>
        </w:tc>
        <w:tc>
          <w:tcPr>
            <w:tcW w:w="3685" w:type="dxa"/>
            <w:gridSpan w:val="2"/>
          </w:tcPr>
          <w:p w:rsidR="005C70C8" w:rsidRDefault="005C70C8">
            <w:pPr>
              <w:pStyle w:val="ConsPlusNormal"/>
            </w:pPr>
          </w:p>
        </w:tc>
      </w:tr>
      <w:tr w:rsidR="005C70C8">
        <w:tc>
          <w:tcPr>
            <w:tcW w:w="567" w:type="dxa"/>
          </w:tcPr>
          <w:p w:rsidR="005C70C8" w:rsidRDefault="005C70C8">
            <w:pPr>
              <w:pStyle w:val="ConsPlusNormal"/>
            </w:pPr>
            <w:r>
              <w:t>10.</w:t>
            </w:r>
          </w:p>
        </w:tc>
        <w:tc>
          <w:tcPr>
            <w:tcW w:w="3345" w:type="dxa"/>
            <w:gridSpan w:val="2"/>
          </w:tcPr>
          <w:p w:rsidR="005C70C8" w:rsidRDefault="005C70C8">
            <w:pPr>
              <w:pStyle w:val="ConsPlusNormal"/>
            </w:pPr>
          </w:p>
        </w:tc>
        <w:tc>
          <w:tcPr>
            <w:tcW w:w="1474" w:type="dxa"/>
          </w:tcPr>
          <w:p w:rsidR="005C70C8" w:rsidRDefault="005C70C8">
            <w:pPr>
              <w:pStyle w:val="ConsPlusNormal"/>
            </w:pPr>
          </w:p>
        </w:tc>
        <w:tc>
          <w:tcPr>
            <w:tcW w:w="3685" w:type="dxa"/>
            <w:gridSpan w:val="2"/>
          </w:tcPr>
          <w:p w:rsidR="005C70C8" w:rsidRDefault="005C70C8">
            <w:pPr>
              <w:pStyle w:val="ConsPlusNormal"/>
            </w:pPr>
          </w:p>
        </w:tc>
      </w:tr>
      <w:tr w:rsidR="005C70C8">
        <w:tc>
          <w:tcPr>
            <w:tcW w:w="9071" w:type="dxa"/>
            <w:gridSpan w:val="6"/>
          </w:tcPr>
          <w:p w:rsidR="005C70C8" w:rsidRDefault="005C70C8">
            <w:pPr>
              <w:pStyle w:val="ConsPlusNormal"/>
              <w:jc w:val="center"/>
            </w:pPr>
            <w:r>
              <w:t>9. Ожидаемые результаты.</w:t>
            </w:r>
          </w:p>
          <w:p w:rsidR="005C70C8" w:rsidRDefault="005C70C8">
            <w:pPr>
              <w:pStyle w:val="ConsPlusNormal"/>
              <w:jc w:val="center"/>
            </w:pPr>
            <w:r>
              <w:t>Описание позитивных изменений, которые произойдут в результате реализации проекта по его завершении и в долгосрочной перспективе</w:t>
            </w:r>
          </w:p>
        </w:tc>
      </w:tr>
      <w:tr w:rsidR="005C70C8">
        <w:tc>
          <w:tcPr>
            <w:tcW w:w="9071" w:type="dxa"/>
            <w:gridSpan w:val="6"/>
          </w:tcPr>
          <w:p w:rsidR="005C70C8" w:rsidRDefault="005C70C8">
            <w:pPr>
              <w:pStyle w:val="ConsPlusNormal"/>
            </w:pPr>
            <w:r>
              <w:t>В этом разделе должна содержаться конкретная информация (с указанием количественных и качественных показателей) о результатах проекта. Например, если запланировано проведение семинара, нужно указать количество обученных слушателей, если реализуются мероприятия по предоставлению каких-либо услуг, нужно указать количество слушателей или организаций (привести перечень этих организаций), пользующихся этими услугами. Необходимо указать, какие организации и категории людей получат пользу от реализации проекта (перечислить).</w:t>
            </w:r>
          </w:p>
          <w:p w:rsidR="005C70C8" w:rsidRDefault="005C70C8">
            <w:pPr>
              <w:pStyle w:val="ConsPlusNormal"/>
            </w:pPr>
            <w:r>
              <w:t>Что изменится в городе (районе, микрорайоне) в результате выполнения проекта</w:t>
            </w:r>
          </w:p>
        </w:tc>
      </w:tr>
      <w:tr w:rsidR="005C70C8">
        <w:tc>
          <w:tcPr>
            <w:tcW w:w="3912" w:type="dxa"/>
            <w:gridSpan w:val="3"/>
            <w:vMerge w:val="restart"/>
          </w:tcPr>
          <w:p w:rsidR="005C70C8" w:rsidRDefault="005C70C8">
            <w:pPr>
              <w:pStyle w:val="ConsPlusNormal"/>
            </w:pPr>
            <w:r>
              <w:t xml:space="preserve">Количественные показатели (указать подробно количественные результаты, </w:t>
            </w:r>
            <w:r>
              <w:lastRenderedPageBreak/>
              <w:t>включая численность вовлечения молодежи в мероприятия проекта)</w:t>
            </w:r>
          </w:p>
        </w:tc>
        <w:tc>
          <w:tcPr>
            <w:tcW w:w="5159" w:type="dxa"/>
            <w:gridSpan w:val="3"/>
          </w:tcPr>
          <w:p w:rsidR="005C70C8" w:rsidRDefault="005C70C8">
            <w:pPr>
              <w:pStyle w:val="ConsPlusNormal"/>
            </w:pPr>
            <w:r>
              <w:lastRenderedPageBreak/>
              <w:t>1.</w:t>
            </w:r>
          </w:p>
        </w:tc>
      </w:tr>
      <w:tr w:rsidR="005C70C8">
        <w:tc>
          <w:tcPr>
            <w:tcW w:w="3912" w:type="dxa"/>
            <w:gridSpan w:val="3"/>
            <w:vMerge/>
          </w:tcPr>
          <w:p w:rsidR="005C70C8" w:rsidRDefault="005C70C8">
            <w:pPr>
              <w:pStyle w:val="ConsPlusNormal"/>
            </w:pPr>
          </w:p>
        </w:tc>
        <w:tc>
          <w:tcPr>
            <w:tcW w:w="5159" w:type="dxa"/>
            <w:gridSpan w:val="3"/>
          </w:tcPr>
          <w:p w:rsidR="005C70C8" w:rsidRDefault="005C70C8">
            <w:pPr>
              <w:pStyle w:val="ConsPlusNormal"/>
            </w:pPr>
            <w:r>
              <w:t>2.</w:t>
            </w:r>
          </w:p>
        </w:tc>
      </w:tr>
      <w:tr w:rsidR="005C70C8">
        <w:tc>
          <w:tcPr>
            <w:tcW w:w="3912" w:type="dxa"/>
            <w:gridSpan w:val="3"/>
            <w:vMerge/>
          </w:tcPr>
          <w:p w:rsidR="005C70C8" w:rsidRDefault="005C70C8">
            <w:pPr>
              <w:pStyle w:val="ConsPlusNormal"/>
            </w:pPr>
          </w:p>
        </w:tc>
        <w:tc>
          <w:tcPr>
            <w:tcW w:w="5159" w:type="dxa"/>
            <w:gridSpan w:val="3"/>
          </w:tcPr>
          <w:p w:rsidR="005C70C8" w:rsidRDefault="005C70C8">
            <w:pPr>
              <w:pStyle w:val="ConsPlusNormal"/>
            </w:pPr>
            <w:r>
              <w:t>3.</w:t>
            </w:r>
          </w:p>
        </w:tc>
      </w:tr>
      <w:tr w:rsidR="005C70C8">
        <w:tc>
          <w:tcPr>
            <w:tcW w:w="3912" w:type="dxa"/>
            <w:gridSpan w:val="3"/>
            <w:vMerge w:val="restart"/>
          </w:tcPr>
          <w:p w:rsidR="005C70C8" w:rsidRDefault="005C70C8">
            <w:pPr>
              <w:pStyle w:val="ConsPlusNormal"/>
            </w:pPr>
            <w:r>
              <w:lastRenderedPageBreak/>
              <w:t>Качественные показатели (указать подробно качественные изменения)</w:t>
            </w:r>
          </w:p>
        </w:tc>
        <w:tc>
          <w:tcPr>
            <w:tcW w:w="5159" w:type="dxa"/>
            <w:gridSpan w:val="3"/>
          </w:tcPr>
          <w:p w:rsidR="005C70C8" w:rsidRDefault="005C70C8">
            <w:pPr>
              <w:pStyle w:val="ConsPlusNormal"/>
            </w:pPr>
            <w:r>
              <w:t>1.</w:t>
            </w:r>
          </w:p>
        </w:tc>
      </w:tr>
      <w:tr w:rsidR="005C70C8">
        <w:tc>
          <w:tcPr>
            <w:tcW w:w="3912" w:type="dxa"/>
            <w:gridSpan w:val="3"/>
            <w:vMerge/>
          </w:tcPr>
          <w:p w:rsidR="005C70C8" w:rsidRDefault="005C70C8">
            <w:pPr>
              <w:pStyle w:val="ConsPlusNormal"/>
            </w:pPr>
          </w:p>
        </w:tc>
        <w:tc>
          <w:tcPr>
            <w:tcW w:w="5159" w:type="dxa"/>
            <w:gridSpan w:val="3"/>
          </w:tcPr>
          <w:p w:rsidR="005C70C8" w:rsidRDefault="005C70C8">
            <w:pPr>
              <w:pStyle w:val="ConsPlusNormal"/>
            </w:pPr>
            <w:r>
              <w:t>2.</w:t>
            </w:r>
          </w:p>
        </w:tc>
      </w:tr>
      <w:tr w:rsidR="005C70C8">
        <w:tc>
          <w:tcPr>
            <w:tcW w:w="3912" w:type="dxa"/>
            <w:gridSpan w:val="3"/>
            <w:vMerge/>
          </w:tcPr>
          <w:p w:rsidR="005C70C8" w:rsidRDefault="005C70C8">
            <w:pPr>
              <w:pStyle w:val="ConsPlusNormal"/>
            </w:pPr>
          </w:p>
        </w:tc>
        <w:tc>
          <w:tcPr>
            <w:tcW w:w="5159" w:type="dxa"/>
            <w:gridSpan w:val="3"/>
          </w:tcPr>
          <w:p w:rsidR="005C70C8" w:rsidRDefault="005C70C8">
            <w:pPr>
              <w:pStyle w:val="ConsPlusNormal"/>
            </w:pPr>
            <w:r>
              <w:t>3.</w:t>
            </w:r>
          </w:p>
        </w:tc>
      </w:tr>
      <w:tr w:rsidR="005C70C8">
        <w:tc>
          <w:tcPr>
            <w:tcW w:w="9071" w:type="dxa"/>
            <w:gridSpan w:val="6"/>
          </w:tcPr>
          <w:p w:rsidR="005C70C8" w:rsidRDefault="005C70C8">
            <w:pPr>
              <w:pStyle w:val="ConsPlusNormal"/>
              <w:jc w:val="center"/>
            </w:pPr>
            <w:r>
              <w:t>10. Детализированный бюджет (смета) проекта</w:t>
            </w:r>
          </w:p>
          <w:p w:rsidR="005C70C8" w:rsidRDefault="005C70C8">
            <w:pPr>
              <w:pStyle w:val="ConsPlusNormal"/>
              <w:jc w:val="center"/>
            </w:pPr>
            <w:r>
              <w:t>(подробно указываются все расходы по проекту)</w:t>
            </w:r>
          </w:p>
        </w:tc>
      </w:tr>
      <w:tr w:rsidR="005C70C8">
        <w:tc>
          <w:tcPr>
            <w:tcW w:w="567" w:type="dxa"/>
          </w:tcPr>
          <w:p w:rsidR="005C70C8" w:rsidRDefault="005C70C8">
            <w:pPr>
              <w:pStyle w:val="ConsPlusNormal"/>
              <w:jc w:val="center"/>
            </w:pPr>
            <w:r>
              <w:t>NN п/п</w:t>
            </w:r>
          </w:p>
        </w:tc>
        <w:tc>
          <w:tcPr>
            <w:tcW w:w="1531" w:type="dxa"/>
          </w:tcPr>
          <w:p w:rsidR="005C70C8" w:rsidRDefault="005C70C8">
            <w:pPr>
              <w:pStyle w:val="ConsPlusNormal"/>
              <w:jc w:val="center"/>
            </w:pPr>
            <w:r>
              <w:t>Кол-во единиц</w:t>
            </w:r>
          </w:p>
        </w:tc>
        <w:tc>
          <w:tcPr>
            <w:tcW w:w="1814" w:type="dxa"/>
          </w:tcPr>
          <w:p w:rsidR="005C70C8" w:rsidRDefault="005C70C8">
            <w:pPr>
              <w:pStyle w:val="ConsPlusNormal"/>
              <w:jc w:val="center"/>
            </w:pPr>
            <w:r>
              <w:t>Стоимость единицы</w:t>
            </w:r>
          </w:p>
        </w:tc>
        <w:tc>
          <w:tcPr>
            <w:tcW w:w="1474" w:type="dxa"/>
          </w:tcPr>
          <w:p w:rsidR="005C70C8" w:rsidRDefault="005C70C8">
            <w:pPr>
              <w:pStyle w:val="ConsPlusNormal"/>
              <w:jc w:val="center"/>
            </w:pPr>
            <w:r>
              <w:t>Общая стоимость проекта</w:t>
            </w:r>
          </w:p>
        </w:tc>
        <w:tc>
          <w:tcPr>
            <w:tcW w:w="1814" w:type="dxa"/>
          </w:tcPr>
          <w:p w:rsidR="005C70C8" w:rsidRDefault="005C70C8">
            <w:pPr>
              <w:pStyle w:val="ConsPlusNormal"/>
              <w:jc w:val="center"/>
            </w:pPr>
            <w:proofErr w:type="spellStart"/>
            <w:r>
              <w:t>Софинансирование</w:t>
            </w:r>
            <w:proofErr w:type="spellEnd"/>
            <w:r>
              <w:t xml:space="preserve"> (если имеется)</w:t>
            </w:r>
          </w:p>
        </w:tc>
        <w:tc>
          <w:tcPr>
            <w:tcW w:w="1871" w:type="dxa"/>
          </w:tcPr>
          <w:p w:rsidR="005C70C8" w:rsidRDefault="005C70C8">
            <w:pPr>
              <w:pStyle w:val="ConsPlusNormal"/>
              <w:jc w:val="center"/>
            </w:pPr>
            <w:r>
              <w:t>Запрашиваемая сумма</w:t>
            </w:r>
          </w:p>
        </w:tc>
      </w:tr>
      <w:tr w:rsidR="005C70C8">
        <w:tc>
          <w:tcPr>
            <w:tcW w:w="567" w:type="dxa"/>
          </w:tcPr>
          <w:p w:rsidR="005C70C8" w:rsidRDefault="005C70C8">
            <w:pPr>
              <w:pStyle w:val="ConsPlusNormal"/>
            </w:pPr>
          </w:p>
        </w:tc>
        <w:tc>
          <w:tcPr>
            <w:tcW w:w="1531" w:type="dxa"/>
          </w:tcPr>
          <w:p w:rsidR="005C70C8" w:rsidRDefault="005C70C8">
            <w:pPr>
              <w:pStyle w:val="ConsPlusNormal"/>
              <w:jc w:val="center"/>
            </w:pPr>
            <w:r>
              <w:t>(с указанием названия единицы - например, чел., мес., шт. и т.п.)</w:t>
            </w:r>
          </w:p>
        </w:tc>
        <w:tc>
          <w:tcPr>
            <w:tcW w:w="1814" w:type="dxa"/>
          </w:tcPr>
          <w:p w:rsidR="005C70C8" w:rsidRDefault="005C70C8">
            <w:pPr>
              <w:pStyle w:val="ConsPlusNormal"/>
              <w:jc w:val="center"/>
            </w:pPr>
            <w:r>
              <w:t>(руб.)</w:t>
            </w:r>
          </w:p>
        </w:tc>
        <w:tc>
          <w:tcPr>
            <w:tcW w:w="1474" w:type="dxa"/>
          </w:tcPr>
          <w:p w:rsidR="005C70C8" w:rsidRDefault="005C70C8">
            <w:pPr>
              <w:pStyle w:val="ConsPlusNormal"/>
              <w:jc w:val="center"/>
            </w:pPr>
            <w:r>
              <w:t>(руб.)</w:t>
            </w:r>
          </w:p>
        </w:tc>
        <w:tc>
          <w:tcPr>
            <w:tcW w:w="1814" w:type="dxa"/>
          </w:tcPr>
          <w:p w:rsidR="005C70C8" w:rsidRDefault="005C70C8">
            <w:pPr>
              <w:pStyle w:val="ConsPlusNormal"/>
              <w:jc w:val="center"/>
            </w:pPr>
            <w:r>
              <w:t>(руб.)</w:t>
            </w:r>
          </w:p>
        </w:tc>
        <w:tc>
          <w:tcPr>
            <w:tcW w:w="1871" w:type="dxa"/>
          </w:tcPr>
          <w:p w:rsidR="005C70C8" w:rsidRDefault="005C70C8">
            <w:pPr>
              <w:pStyle w:val="ConsPlusNormal"/>
              <w:jc w:val="center"/>
            </w:pPr>
            <w:r>
              <w:t>(руб.)</w:t>
            </w:r>
          </w:p>
        </w:tc>
      </w:tr>
      <w:tr w:rsidR="005C70C8">
        <w:tc>
          <w:tcPr>
            <w:tcW w:w="567" w:type="dxa"/>
          </w:tcPr>
          <w:p w:rsidR="005C70C8" w:rsidRDefault="005C70C8">
            <w:pPr>
              <w:pStyle w:val="ConsPlusNormal"/>
            </w:pPr>
            <w:r>
              <w:t>1.</w:t>
            </w:r>
          </w:p>
        </w:tc>
        <w:tc>
          <w:tcPr>
            <w:tcW w:w="1531" w:type="dxa"/>
          </w:tcPr>
          <w:p w:rsidR="005C70C8" w:rsidRDefault="005C70C8">
            <w:pPr>
              <w:pStyle w:val="ConsPlusNormal"/>
            </w:pPr>
          </w:p>
        </w:tc>
        <w:tc>
          <w:tcPr>
            <w:tcW w:w="1814" w:type="dxa"/>
          </w:tcPr>
          <w:p w:rsidR="005C70C8" w:rsidRDefault="005C70C8">
            <w:pPr>
              <w:pStyle w:val="ConsPlusNormal"/>
            </w:pPr>
          </w:p>
        </w:tc>
        <w:tc>
          <w:tcPr>
            <w:tcW w:w="1474" w:type="dxa"/>
          </w:tcPr>
          <w:p w:rsidR="005C70C8" w:rsidRDefault="005C70C8">
            <w:pPr>
              <w:pStyle w:val="ConsPlusNormal"/>
            </w:pPr>
          </w:p>
        </w:tc>
        <w:tc>
          <w:tcPr>
            <w:tcW w:w="1814" w:type="dxa"/>
          </w:tcPr>
          <w:p w:rsidR="005C70C8" w:rsidRDefault="005C70C8">
            <w:pPr>
              <w:pStyle w:val="ConsPlusNormal"/>
            </w:pPr>
          </w:p>
        </w:tc>
        <w:tc>
          <w:tcPr>
            <w:tcW w:w="1871" w:type="dxa"/>
          </w:tcPr>
          <w:p w:rsidR="005C70C8" w:rsidRDefault="005C70C8">
            <w:pPr>
              <w:pStyle w:val="ConsPlusNormal"/>
            </w:pPr>
          </w:p>
        </w:tc>
      </w:tr>
      <w:tr w:rsidR="005C70C8">
        <w:tc>
          <w:tcPr>
            <w:tcW w:w="567" w:type="dxa"/>
          </w:tcPr>
          <w:p w:rsidR="005C70C8" w:rsidRDefault="005C70C8">
            <w:pPr>
              <w:pStyle w:val="ConsPlusNormal"/>
            </w:pPr>
            <w:r>
              <w:t>2.</w:t>
            </w:r>
          </w:p>
        </w:tc>
        <w:tc>
          <w:tcPr>
            <w:tcW w:w="1531" w:type="dxa"/>
          </w:tcPr>
          <w:p w:rsidR="005C70C8" w:rsidRDefault="005C70C8">
            <w:pPr>
              <w:pStyle w:val="ConsPlusNormal"/>
            </w:pPr>
          </w:p>
        </w:tc>
        <w:tc>
          <w:tcPr>
            <w:tcW w:w="1814" w:type="dxa"/>
          </w:tcPr>
          <w:p w:rsidR="005C70C8" w:rsidRDefault="005C70C8">
            <w:pPr>
              <w:pStyle w:val="ConsPlusNormal"/>
            </w:pPr>
          </w:p>
        </w:tc>
        <w:tc>
          <w:tcPr>
            <w:tcW w:w="1474" w:type="dxa"/>
          </w:tcPr>
          <w:p w:rsidR="005C70C8" w:rsidRDefault="005C70C8">
            <w:pPr>
              <w:pStyle w:val="ConsPlusNormal"/>
            </w:pPr>
          </w:p>
        </w:tc>
        <w:tc>
          <w:tcPr>
            <w:tcW w:w="1814" w:type="dxa"/>
          </w:tcPr>
          <w:p w:rsidR="005C70C8" w:rsidRDefault="005C70C8">
            <w:pPr>
              <w:pStyle w:val="ConsPlusNormal"/>
            </w:pPr>
          </w:p>
        </w:tc>
        <w:tc>
          <w:tcPr>
            <w:tcW w:w="1871" w:type="dxa"/>
          </w:tcPr>
          <w:p w:rsidR="005C70C8" w:rsidRDefault="005C70C8">
            <w:pPr>
              <w:pStyle w:val="ConsPlusNormal"/>
            </w:pPr>
          </w:p>
        </w:tc>
      </w:tr>
      <w:tr w:rsidR="005C70C8">
        <w:tc>
          <w:tcPr>
            <w:tcW w:w="567" w:type="dxa"/>
          </w:tcPr>
          <w:p w:rsidR="005C70C8" w:rsidRDefault="005C70C8">
            <w:pPr>
              <w:pStyle w:val="ConsPlusNormal"/>
            </w:pPr>
            <w:r>
              <w:t>3.</w:t>
            </w:r>
          </w:p>
        </w:tc>
        <w:tc>
          <w:tcPr>
            <w:tcW w:w="1531" w:type="dxa"/>
          </w:tcPr>
          <w:p w:rsidR="005C70C8" w:rsidRDefault="005C70C8">
            <w:pPr>
              <w:pStyle w:val="ConsPlusNormal"/>
            </w:pPr>
          </w:p>
        </w:tc>
        <w:tc>
          <w:tcPr>
            <w:tcW w:w="1814" w:type="dxa"/>
          </w:tcPr>
          <w:p w:rsidR="005C70C8" w:rsidRDefault="005C70C8">
            <w:pPr>
              <w:pStyle w:val="ConsPlusNormal"/>
            </w:pPr>
          </w:p>
        </w:tc>
        <w:tc>
          <w:tcPr>
            <w:tcW w:w="1474" w:type="dxa"/>
          </w:tcPr>
          <w:p w:rsidR="005C70C8" w:rsidRDefault="005C70C8">
            <w:pPr>
              <w:pStyle w:val="ConsPlusNormal"/>
            </w:pPr>
          </w:p>
        </w:tc>
        <w:tc>
          <w:tcPr>
            <w:tcW w:w="1814" w:type="dxa"/>
          </w:tcPr>
          <w:p w:rsidR="005C70C8" w:rsidRDefault="005C70C8">
            <w:pPr>
              <w:pStyle w:val="ConsPlusNormal"/>
            </w:pPr>
          </w:p>
        </w:tc>
        <w:tc>
          <w:tcPr>
            <w:tcW w:w="1871" w:type="dxa"/>
          </w:tcPr>
          <w:p w:rsidR="005C70C8" w:rsidRDefault="005C70C8">
            <w:pPr>
              <w:pStyle w:val="ConsPlusNormal"/>
            </w:pPr>
          </w:p>
        </w:tc>
      </w:tr>
      <w:tr w:rsidR="005C70C8">
        <w:tc>
          <w:tcPr>
            <w:tcW w:w="567" w:type="dxa"/>
          </w:tcPr>
          <w:p w:rsidR="005C70C8" w:rsidRDefault="005C70C8">
            <w:pPr>
              <w:pStyle w:val="ConsPlusNormal"/>
            </w:pPr>
            <w:r>
              <w:t>...</w:t>
            </w:r>
          </w:p>
        </w:tc>
        <w:tc>
          <w:tcPr>
            <w:tcW w:w="1531" w:type="dxa"/>
          </w:tcPr>
          <w:p w:rsidR="005C70C8" w:rsidRDefault="005C70C8">
            <w:pPr>
              <w:pStyle w:val="ConsPlusNormal"/>
            </w:pPr>
          </w:p>
        </w:tc>
        <w:tc>
          <w:tcPr>
            <w:tcW w:w="1814" w:type="dxa"/>
          </w:tcPr>
          <w:p w:rsidR="005C70C8" w:rsidRDefault="005C70C8">
            <w:pPr>
              <w:pStyle w:val="ConsPlusNormal"/>
            </w:pPr>
          </w:p>
        </w:tc>
        <w:tc>
          <w:tcPr>
            <w:tcW w:w="1474" w:type="dxa"/>
          </w:tcPr>
          <w:p w:rsidR="005C70C8" w:rsidRDefault="005C70C8">
            <w:pPr>
              <w:pStyle w:val="ConsPlusNormal"/>
            </w:pPr>
          </w:p>
        </w:tc>
        <w:tc>
          <w:tcPr>
            <w:tcW w:w="1814" w:type="dxa"/>
          </w:tcPr>
          <w:p w:rsidR="005C70C8" w:rsidRDefault="005C70C8">
            <w:pPr>
              <w:pStyle w:val="ConsPlusNormal"/>
            </w:pPr>
          </w:p>
        </w:tc>
        <w:tc>
          <w:tcPr>
            <w:tcW w:w="1871" w:type="dxa"/>
          </w:tcPr>
          <w:p w:rsidR="005C70C8" w:rsidRDefault="005C70C8">
            <w:pPr>
              <w:pStyle w:val="ConsPlusNormal"/>
            </w:pPr>
          </w:p>
        </w:tc>
      </w:tr>
      <w:tr w:rsidR="005C70C8">
        <w:tc>
          <w:tcPr>
            <w:tcW w:w="9071" w:type="dxa"/>
            <w:gridSpan w:val="6"/>
          </w:tcPr>
          <w:p w:rsidR="005C70C8" w:rsidRDefault="005C70C8">
            <w:pPr>
              <w:pStyle w:val="ConsPlusNormal"/>
            </w:pPr>
            <w:r>
              <w:t>Итого по проекту:</w:t>
            </w:r>
          </w:p>
        </w:tc>
      </w:tr>
      <w:tr w:rsidR="005C70C8">
        <w:tc>
          <w:tcPr>
            <w:tcW w:w="9071" w:type="dxa"/>
            <w:gridSpan w:val="6"/>
          </w:tcPr>
          <w:p w:rsidR="005C70C8" w:rsidRDefault="005C70C8">
            <w:pPr>
              <w:pStyle w:val="ConsPlusNormal"/>
            </w:pPr>
            <w:r>
              <w:t xml:space="preserve">в </w:t>
            </w:r>
            <w:proofErr w:type="spellStart"/>
            <w:r>
              <w:t>т.ч</w:t>
            </w:r>
            <w:proofErr w:type="spellEnd"/>
            <w:r>
              <w:t>. из привлеченных средств:</w:t>
            </w:r>
          </w:p>
        </w:tc>
      </w:tr>
      <w:tr w:rsidR="005C70C8">
        <w:tc>
          <w:tcPr>
            <w:tcW w:w="9071" w:type="dxa"/>
            <w:gridSpan w:val="6"/>
          </w:tcPr>
          <w:p w:rsidR="005C70C8" w:rsidRDefault="005C70C8">
            <w:pPr>
              <w:pStyle w:val="ConsPlusNormal"/>
            </w:pPr>
            <w:r>
              <w:t xml:space="preserve">в </w:t>
            </w:r>
            <w:proofErr w:type="spellStart"/>
            <w:r>
              <w:t>т.ч</w:t>
            </w:r>
            <w:proofErr w:type="spellEnd"/>
            <w:r>
              <w:t>. из средств гранта:</w:t>
            </w:r>
          </w:p>
        </w:tc>
      </w:tr>
      <w:tr w:rsidR="005C70C8">
        <w:tc>
          <w:tcPr>
            <w:tcW w:w="9071" w:type="dxa"/>
            <w:gridSpan w:val="6"/>
          </w:tcPr>
          <w:p w:rsidR="005C70C8" w:rsidRDefault="005C70C8">
            <w:pPr>
              <w:pStyle w:val="ConsPlusNormal"/>
              <w:jc w:val="center"/>
            </w:pPr>
            <w:r>
              <w:t>11. Приложения</w:t>
            </w:r>
          </w:p>
          <w:p w:rsidR="005C70C8" w:rsidRDefault="005C70C8">
            <w:pPr>
              <w:pStyle w:val="ConsPlusNormal"/>
              <w:jc w:val="center"/>
            </w:pPr>
            <w:r>
              <w:t>(список приложений: фотографии, видео, статьи в СМИ, ссылки на сообщения о проекте и т.д., если такие имеются к моменту начала реализации проекта)</w:t>
            </w:r>
          </w:p>
        </w:tc>
      </w:tr>
      <w:tr w:rsidR="005C70C8">
        <w:tc>
          <w:tcPr>
            <w:tcW w:w="567" w:type="dxa"/>
          </w:tcPr>
          <w:p w:rsidR="005C70C8" w:rsidRDefault="005C70C8">
            <w:pPr>
              <w:pStyle w:val="ConsPlusNormal"/>
            </w:pPr>
            <w:r>
              <w:t>1.</w:t>
            </w:r>
          </w:p>
        </w:tc>
        <w:tc>
          <w:tcPr>
            <w:tcW w:w="8504" w:type="dxa"/>
            <w:gridSpan w:val="5"/>
          </w:tcPr>
          <w:p w:rsidR="005C70C8" w:rsidRDefault="005C70C8">
            <w:pPr>
              <w:pStyle w:val="ConsPlusNormal"/>
            </w:pPr>
          </w:p>
        </w:tc>
      </w:tr>
      <w:tr w:rsidR="005C70C8">
        <w:tc>
          <w:tcPr>
            <w:tcW w:w="567" w:type="dxa"/>
          </w:tcPr>
          <w:p w:rsidR="005C70C8" w:rsidRDefault="005C70C8">
            <w:pPr>
              <w:pStyle w:val="ConsPlusNormal"/>
            </w:pPr>
            <w:r>
              <w:t>2.</w:t>
            </w:r>
          </w:p>
        </w:tc>
        <w:tc>
          <w:tcPr>
            <w:tcW w:w="8504" w:type="dxa"/>
            <w:gridSpan w:val="5"/>
          </w:tcPr>
          <w:p w:rsidR="005C70C8" w:rsidRDefault="005C70C8">
            <w:pPr>
              <w:pStyle w:val="ConsPlusNormal"/>
            </w:pPr>
          </w:p>
        </w:tc>
      </w:tr>
    </w:tbl>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right"/>
        <w:outlineLvl w:val="1"/>
      </w:pPr>
      <w:r>
        <w:t>Приложение N 4</w:t>
      </w:r>
    </w:p>
    <w:p w:rsidR="005C70C8" w:rsidRDefault="005C70C8">
      <w:pPr>
        <w:pStyle w:val="ConsPlusNormal"/>
        <w:jc w:val="right"/>
      </w:pPr>
      <w:r>
        <w:t>к Порядку проведения</w:t>
      </w:r>
    </w:p>
    <w:p w:rsidR="005C70C8" w:rsidRDefault="005C70C8">
      <w:pPr>
        <w:pStyle w:val="ConsPlusNormal"/>
        <w:jc w:val="right"/>
      </w:pPr>
      <w:r>
        <w:t>городского конкурса</w:t>
      </w:r>
    </w:p>
    <w:p w:rsidR="005C70C8" w:rsidRDefault="005C70C8">
      <w:pPr>
        <w:pStyle w:val="ConsPlusNormal"/>
        <w:jc w:val="right"/>
      </w:pPr>
      <w:r>
        <w:t>социальных проектов для</w:t>
      </w:r>
    </w:p>
    <w:p w:rsidR="005C70C8" w:rsidRDefault="005C70C8">
      <w:pPr>
        <w:pStyle w:val="ConsPlusNormal"/>
        <w:jc w:val="right"/>
      </w:pPr>
      <w:r>
        <w:t>молодежи "Добрые дела -</w:t>
      </w:r>
    </w:p>
    <w:p w:rsidR="005C70C8" w:rsidRDefault="005C70C8">
      <w:pPr>
        <w:pStyle w:val="ConsPlusNormal"/>
        <w:jc w:val="right"/>
      </w:pPr>
      <w:r>
        <w:t>любимому городу"</w:t>
      </w:r>
    </w:p>
    <w:p w:rsidR="005C70C8" w:rsidRDefault="005C70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70C8">
        <w:tc>
          <w:tcPr>
            <w:tcW w:w="60" w:type="dxa"/>
            <w:tcBorders>
              <w:top w:val="nil"/>
              <w:left w:val="nil"/>
              <w:bottom w:val="nil"/>
              <w:right w:val="nil"/>
            </w:tcBorders>
            <w:shd w:val="clear" w:color="auto" w:fill="CED3F1"/>
            <w:tcMar>
              <w:top w:w="0" w:type="dxa"/>
              <w:left w:w="0" w:type="dxa"/>
              <w:bottom w:w="0" w:type="dxa"/>
              <w:right w:w="0" w:type="dxa"/>
            </w:tcMar>
          </w:tcPr>
          <w:p w:rsidR="005C70C8" w:rsidRDefault="005C70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0C8" w:rsidRDefault="005C70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0C8" w:rsidRDefault="005C70C8">
            <w:pPr>
              <w:pStyle w:val="ConsPlusNormal"/>
              <w:jc w:val="center"/>
            </w:pPr>
            <w:r>
              <w:rPr>
                <w:color w:val="392C69"/>
              </w:rPr>
              <w:t>Список изменяющих документов</w:t>
            </w:r>
          </w:p>
          <w:p w:rsidR="005C70C8" w:rsidRDefault="005C70C8">
            <w:pPr>
              <w:pStyle w:val="ConsPlusNormal"/>
              <w:jc w:val="center"/>
            </w:pPr>
            <w:r>
              <w:rPr>
                <w:color w:val="392C69"/>
              </w:rPr>
              <w:t xml:space="preserve">(в ред. </w:t>
            </w:r>
            <w:hyperlink r:id="rId53">
              <w:r>
                <w:rPr>
                  <w:color w:val="0000FF"/>
                </w:rPr>
                <w:t>Постановления</w:t>
              </w:r>
            </w:hyperlink>
            <w:r>
              <w:rPr>
                <w:color w:val="392C69"/>
              </w:rPr>
              <w:t xml:space="preserve"> Администрации г. Улан-Удэ от 18.04.2019 N 86)</w:t>
            </w:r>
          </w:p>
        </w:tc>
        <w:tc>
          <w:tcPr>
            <w:tcW w:w="113" w:type="dxa"/>
            <w:tcBorders>
              <w:top w:val="nil"/>
              <w:left w:val="nil"/>
              <w:bottom w:val="nil"/>
              <w:right w:val="nil"/>
            </w:tcBorders>
            <w:shd w:val="clear" w:color="auto" w:fill="F4F3F8"/>
            <w:tcMar>
              <w:top w:w="0" w:type="dxa"/>
              <w:left w:w="0" w:type="dxa"/>
              <w:bottom w:w="0" w:type="dxa"/>
              <w:right w:w="0" w:type="dxa"/>
            </w:tcMar>
          </w:tcPr>
          <w:p w:rsidR="005C70C8" w:rsidRDefault="005C70C8">
            <w:pPr>
              <w:pStyle w:val="ConsPlusNormal"/>
            </w:pPr>
          </w:p>
        </w:tc>
      </w:tr>
    </w:tbl>
    <w:p w:rsidR="005C70C8" w:rsidRDefault="005C70C8">
      <w:pPr>
        <w:pStyle w:val="ConsPlusNormal"/>
        <w:jc w:val="both"/>
      </w:pPr>
    </w:p>
    <w:p w:rsidR="005C70C8" w:rsidRDefault="005C70C8">
      <w:pPr>
        <w:pStyle w:val="ConsPlusNonformat"/>
        <w:jc w:val="both"/>
      </w:pPr>
      <w:r>
        <w:t xml:space="preserve">         Согласие получателя гранта и лиц, являющихся поставщиками</w:t>
      </w:r>
    </w:p>
    <w:p w:rsidR="005C70C8" w:rsidRDefault="005C70C8">
      <w:pPr>
        <w:pStyle w:val="ConsPlusNonformat"/>
        <w:jc w:val="both"/>
      </w:pPr>
      <w:r>
        <w:t xml:space="preserve">         (подрядчиками, исполнителями) по договорам (соглашениям),</w:t>
      </w:r>
    </w:p>
    <w:p w:rsidR="005C70C8" w:rsidRDefault="005C70C8">
      <w:pPr>
        <w:pStyle w:val="ConsPlusNonformat"/>
        <w:jc w:val="both"/>
      </w:pPr>
      <w:r>
        <w:t xml:space="preserve">         заключенным в целях исполнения обязательств по договорам</w:t>
      </w:r>
    </w:p>
    <w:p w:rsidR="005C70C8" w:rsidRDefault="005C70C8">
      <w:pPr>
        <w:pStyle w:val="ConsPlusNonformat"/>
        <w:jc w:val="both"/>
      </w:pPr>
      <w:r>
        <w:t xml:space="preserve">          (соглашениям) о предоставлении субсидий, на финансовое</w:t>
      </w:r>
    </w:p>
    <w:p w:rsidR="005C70C8" w:rsidRDefault="005C70C8">
      <w:pPr>
        <w:pStyle w:val="ConsPlusNonformat"/>
        <w:jc w:val="both"/>
      </w:pPr>
      <w:r>
        <w:t xml:space="preserve">         обеспечение затрат в связи с производством (реализацией)</w:t>
      </w:r>
    </w:p>
    <w:p w:rsidR="005C70C8" w:rsidRDefault="005C70C8">
      <w:pPr>
        <w:pStyle w:val="ConsPlusNonformat"/>
        <w:jc w:val="both"/>
      </w:pPr>
      <w:r>
        <w:t xml:space="preserve">       товаров, выполнением работ, оказанием услуг на осуществление</w:t>
      </w:r>
    </w:p>
    <w:p w:rsidR="005C70C8" w:rsidRDefault="005C70C8">
      <w:pPr>
        <w:pStyle w:val="ConsPlusNonformat"/>
        <w:jc w:val="both"/>
      </w:pPr>
      <w:r>
        <w:t xml:space="preserve">         Комитетом и органами муниципального финансового контроля</w:t>
      </w:r>
    </w:p>
    <w:p w:rsidR="005C70C8" w:rsidRDefault="005C70C8">
      <w:pPr>
        <w:pStyle w:val="ConsPlusNonformat"/>
        <w:jc w:val="both"/>
      </w:pPr>
      <w:r>
        <w:t xml:space="preserve">             проверок соблюдения ими условий, целей и порядка</w:t>
      </w:r>
    </w:p>
    <w:p w:rsidR="005C70C8" w:rsidRDefault="005C70C8">
      <w:pPr>
        <w:pStyle w:val="ConsPlusNonformat"/>
        <w:jc w:val="both"/>
      </w:pPr>
      <w:r>
        <w:t xml:space="preserve">                          предоставления субсидий</w:t>
      </w:r>
    </w:p>
    <w:p w:rsidR="005C70C8" w:rsidRDefault="005C70C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5783"/>
      </w:tblGrid>
      <w:tr w:rsidR="005C70C8">
        <w:tc>
          <w:tcPr>
            <w:tcW w:w="3288" w:type="dxa"/>
            <w:tcBorders>
              <w:top w:val="nil"/>
              <w:left w:val="nil"/>
              <w:right w:val="nil"/>
            </w:tcBorders>
          </w:tcPr>
          <w:p w:rsidR="005C70C8" w:rsidRDefault="005C70C8">
            <w:pPr>
              <w:pStyle w:val="ConsPlusNormal"/>
            </w:pPr>
            <w:r>
              <w:t>Получатель гранта -</w:t>
            </w:r>
          </w:p>
        </w:tc>
        <w:tc>
          <w:tcPr>
            <w:tcW w:w="5783" w:type="dxa"/>
            <w:tcBorders>
              <w:top w:val="nil"/>
              <w:left w:val="nil"/>
              <w:right w:val="nil"/>
            </w:tcBorders>
          </w:tcPr>
          <w:p w:rsidR="005C70C8" w:rsidRDefault="005C70C8">
            <w:pPr>
              <w:pStyle w:val="ConsPlusNormal"/>
              <w:jc w:val="center"/>
            </w:pPr>
            <w:r>
              <w:t>(указать полностью название организации, фамилию, имя и отчество руководителя, Ф.И.О.)</w:t>
            </w:r>
          </w:p>
        </w:tc>
      </w:tr>
      <w:tr w:rsidR="005C70C8">
        <w:tc>
          <w:tcPr>
            <w:tcW w:w="3288" w:type="dxa"/>
            <w:tcBorders>
              <w:left w:val="nil"/>
              <w:right w:val="nil"/>
            </w:tcBorders>
          </w:tcPr>
          <w:p w:rsidR="005C70C8" w:rsidRDefault="005C70C8">
            <w:pPr>
              <w:pStyle w:val="ConsPlusNormal"/>
            </w:pPr>
            <w:r>
              <w:t>Почтовый адрес с индексом:</w:t>
            </w:r>
          </w:p>
        </w:tc>
        <w:tc>
          <w:tcPr>
            <w:tcW w:w="5783" w:type="dxa"/>
            <w:tcBorders>
              <w:left w:val="nil"/>
              <w:right w:val="nil"/>
            </w:tcBorders>
          </w:tcPr>
          <w:p w:rsidR="005C70C8" w:rsidRDefault="005C70C8">
            <w:pPr>
              <w:pStyle w:val="ConsPlusNormal"/>
            </w:pPr>
          </w:p>
        </w:tc>
      </w:tr>
      <w:tr w:rsidR="005C70C8">
        <w:tc>
          <w:tcPr>
            <w:tcW w:w="3288" w:type="dxa"/>
            <w:tcBorders>
              <w:left w:val="nil"/>
              <w:right w:val="nil"/>
            </w:tcBorders>
          </w:tcPr>
          <w:p w:rsidR="005C70C8" w:rsidRDefault="005C70C8">
            <w:pPr>
              <w:pStyle w:val="ConsPlusNormal"/>
            </w:pPr>
            <w:r>
              <w:t>Контактный телефон:</w:t>
            </w:r>
          </w:p>
        </w:tc>
        <w:tc>
          <w:tcPr>
            <w:tcW w:w="5783" w:type="dxa"/>
            <w:tcBorders>
              <w:left w:val="nil"/>
              <w:right w:val="nil"/>
            </w:tcBorders>
          </w:tcPr>
          <w:p w:rsidR="005C70C8" w:rsidRDefault="005C70C8">
            <w:pPr>
              <w:pStyle w:val="ConsPlusNormal"/>
            </w:pPr>
            <w:r>
              <w:t>+7</w:t>
            </w:r>
          </w:p>
        </w:tc>
      </w:tr>
      <w:tr w:rsidR="005C70C8">
        <w:tc>
          <w:tcPr>
            <w:tcW w:w="3288" w:type="dxa"/>
            <w:tcBorders>
              <w:left w:val="nil"/>
              <w:bottom w:val="nil"/>
              <w:right w:val="nil"/>
            </w:tcBorders>
          </w:tcPr>
          <w:p w:rsidR="005C70C8" w:rsidRDefault="005C70C8">
            <w:pPr>
              <w:pStyle w:val="ConsPlusNormal"/>
            </w:pPr>
            <w:r>
              <w:t>Адрес электронной почты:</w:t>
            </w:r>
          </w:p>
        </w:tc>
        <w:tc>
          <w:tcPr>
            <w:tcW w:w="5783" w:type="dxa"/>
            <w:tcBorders>
              <w:left w:val="nil"/>
              <w:bottom w:val="nil"/>
              <w:right w:val="nil"/>
            </w:tcBorders>
          </w:tcPr>
          <w:p w:rsidR="005C70C8" w:rsidRDefault="005C70C8">
            <w:pPr>
              <w:pStyle w:val="ConsPlusNormal"/>
            </w:pPr>
            <w:r>
              <w:t>@</w:t>
            </w:r>
          </w:p>
        </w:tc>
      </w:tr>
    </w:tbl>
    <w:p w:rsidR="005C70C8" w:rsidRDefault="005C70C8">
      <w:pPr>
        <w:pStyle w:val="ConsPlusNormal"/>
        <w:jc w:val="both"/>
      </w:pPr>
    </w:p>
    <w:p w:rsidR="005C70C8" w:rsidRDefault="005C70C8">
      <w:pPr>
        <w:pStyle w:val="ConsPlusNonformat"/>
        <w:jc w:val="both"/>
      </w:pPr>
      <w:r>
        <w:t xml:space="preserve">    </w:t>
      </w:r>
      <w:proofErr w:type="gramStart"/>
      <w:r>
        <w:t>Настоящим  даю</w:t>
      </w:r>
      <w:proofErr w:type="gramEnd"/>
      <w:r>
        <w:t xml:space="preserve">  согласие  на  осуществление  Комитетом  по социальной и</w:t>
      </w:r>
    </w:p>
    <w:p w:rsidR="005C70C8" w:rsidRDefault="005C70C8">
      <w:pPr>
        <w:pStyle w:val="ConsPlusNonformat"/>
        <w:jc w:val="both"/>
      </w:pPr>
      <w:proofErr w:type="gramStart"/>
      <w:r>
        <w:t>молодежной  политике</w:t>
      </w:r>
      <w:proofErr w:type="gramEnd"/>
      <w:r>
        <w:t xml:space="preserve">  Администрации  г.  Улан-Удэ и органами муниципального</w:t>
      </w:r>
    </w:p>
    <w:p w:rsidR="005C70C8" w:rsidRDefault="005C70C8">
      <w:pPr>
        <w:pStyle w:val="ConsPlusNonformat"/>
        <w:jc w:val="both"/>
      </w:pPr>
      <w:r>
        <w:t xml:space="preserve">финансового   контроля   проверок   </w:t>
      </w:r>
      <w:proofErr w:type="gramStart"/>
      <w:r>
        <w:t>соблюдения  условий</w:t>
      </w:r>
      <w:proofErr w:type="gramEnd"/>
      <w:r>
        <w:t>,  целей  и  порядка</w:t>
      </w:r>
    </w:p>
    <w:p w:rsidR="005C70C8" w:rsidRDefault="005C70C8">
      <w:pPr>
        <w:pStyle w:val="ConsPlusNonformat"/>
        <w:jc w:val="both"/>
      </w:pPr>
      <w:r>
        <w:t>предоставления гранта в форме субсидии.</w:t>
      </w:r>
    </w:p>
    <w:p w:rsidR="005C70C8" w:rsidRDefault="005C70C8">
      <w:pPr>
        <w:pStyle w:val="ConsPlusNonformat"/>
        <w:jc w:val="both"/>
      </w:pPr>
    </w:p>
    <w:p w:rsidR="005C70C8" w:rsidRDefault="005C70C8">
      <w:pPr>
        <w:pStyle w:val="ConsPlusNonformat"/>
        <w:jc w:val="both"/>
      </w:pPr>
      <w:r>
        <w:t>Получатель:</w:t>
      </w:r>
    </w:p>
    <w:p w:rsidR="005C70C8" w:rsidRDefault="005C70C8">
      <w:pPr>
        <w:pStyle w:val="ConsPlusNonformat"/>
        <w:jc w:val="both"/>
      </w:pPr>
      <w:r>
        <w:t>"__" __________ 201__ г. _________/__________________</w:t>
      </w:r>
    </w:p>
    <w:p w:rsidR="005C70C8" w:rsidRDefault="005C70C8">
      <w:pPr>
        <w:pStyle w:val="ConsPlusNonformat"/>
        <w:jc w:val="both"/>
      </w:pPr>
      <w:r>
        <w:t xml:space="preserve">                         (подпись/фамилия и инициалы)</w:t>
      </w:r>
    </w:p>
    <w:p w:rsidR="005C70C8" w:rsidRDefault="005C70C8">
      <w:pPr>
        <w:pStyle w:val="ConsPlusNonformat"/>
        <w:jc w:val="both"/>
      </w:pPr>
      <w:r>
        <w:t>Комитет:</w:t>
      </w:r>
    </w:p>
    <w:p w:rsidR="005C70C8" w:rsidRDefault="005C70C8">
      <w:pPr>
        <w:pStyle w:val="ConsPlusNonformat"/>
        <w:jc w:val="both"/>
      </w:pPr>
      <w:r>
        <w:t>"__" __________ 201__ г. _________/__________________</w:t>
      </w:r>
    </w:p>
    <w:p w:rsidR="005C70C8" w:rsidRDefault="005C70C8">
      <w:pPr>
        <w:pStyle w:val="ConsPlusNonformat"/>
        <w:jc w:val="both"/>
      </w:pPr>
      <w:r>
        <w:t xml:space="preserve">                         (подпись/фамилия и инициалы)</w:t>
      </w: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right"/>
        <w:outlineLvl w:val="1"/>
      </w:pPr>
      <w:r>
        <w:t>Приложение N 5</w:t>
      </w:r>
    </w:p>
    <w:p w:rsidR="005C70C8" w:rsidRDefault="005C70C8">
      <w:pPr>
        <w:pStyle w:val="ConsPlusNormal"/>
        <w:jc w:val="right"/>
      </w:pPr>
      <w:r>
        <w:t>к Порядку проведения</w:t>
      </w:r>
    </w:p>
    <w:p w:rsidR="005C70C8" w:rsidRDefault="005C70C8">
      <w:pPr>
        <w:pStyle w:val="ConsPlusNormal"/>
        <w:jc w:val="right"/>
      </w:pPr>
      <w:r>
        <w:t>городского конкурса</w:t>
      </w:r>
    </w:p>
    <w:p w:rsidR="005C70C8" w:rsidRDefault="005C70C8">
      <w:pPr>
        <w:pStyle w:val="ConsPlusNormal"/>
        <w:jc w:val="right"/>
      </w:pPr>
      <w:r>
        <w:t>социальных проектов для</w:t>
      </w:r>
    </w:p>
    <w:p w:rsidR="005C70C8" w:rsidRDefault="005C70C8">
      <w:pPr>
        <w:pStyle w:val="ConsPlusNormal"/>
        <w:jc w:val="right"/>
      </w:pPr>
      <w:r>
        <w:t>молодежи "Добрые дела -</w:t>
      </w:r>
    </w:p>
    <w:p w:rsidR="005C70C8" w:rsidRDefault="005C70C8">
      <w:pPr>
        <w:pStyle w:val="ConsPlusNormal"/>
        <w:jc w:val="right"/>
      </w:pPr>
      <w:r>
        <w:t>любимому городу"</w:t>
      </w:r>
    </w:p>
    <w:p w:rsidR="005C70C8" w:rsidRDefault="005C70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70C8">
        <w:tc>
          <w:tcPr>
            <w:tcW w:w="60" w:type="dxa"/>
            <w:tcBorders>
              <w:top w:val="nil"/>
              <w:left w:val="nil"/>
              <w:bottom w:val="nil"/>
              <w:right w:val="nil"/>
            </w:tcBorders>
            <w:shd w:val="clear" w:color="auto" w:fill="CED3F1"/>
            <w:tcMar>
              <w:top w:w="0" w:type="dxa"/>
              <w:left w:w="0" w:type="dxa"/>
              <w:bottom w:w="0" w:type="dxa"/>
              <w:right w:w="0" w:type="dxa"/>
            </w:tcMar>
          </w:tcPr>
          <w:p w:rsidR="005C70C8" w:rsidRDefault="005C70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70C8" w:rsidRDefault="005C70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70C8" w:rsidRDefault="005C70C8">
            <w:pPr>
              <w:pStyle w:val="ConsPlusNormal"/>
              <w:jc w:val="center"/>
            </w:pPr>
            <w:r>
              <w:rPr>
                <w:color w:val="392C69"/>
              </w:rPr>
              <w:t>Список изменяющих документов</w:t>
            </w:r>
          </w:p>
          <w:p w:rsidR="005C70C8" w:rsidRDefault="005C70C8">
            <w:pPr>
              <w:pStyle w:val="ConsPlusNormal"/>
              <w:jc w:val="center"/>
            </w:pPr>
            <w:r>
              <w:rPr>
                <w:color w:val="392C69"/>
              </w:rPr>
              <w:t xml:space="preserve">(в ред. </w:t>
            </w:r>
            <w:hyperlink r:id="rId54">
              <w:r>
                <w:rPr>
                  <w:color w:val="0000FF"/>
                </w:rPr>
                <w:t>Постановления</w:t>
              </w:r>
            </w:hyperlink>
            <w:r>
              <w:rPr>
                <w:color w:val="392C69"/>
              </w:rPr>
              <w:t xml:space="preserve"> Администрации г. Улан-Удэ от 18.04.2019 N 86)</w:t>
            </w:r>
          </w:p>
        </w:tc>
        <w:tc>
          <w:tcPr>
            <w:tcW w:w="113" w:type="dxa"/>
            <w:tcBorders>
              <w:top w:val="nil"/>
              <w:left w:val="nil"/>
              <w:bottom w:val="nil"/>
              <w:right w:val="nil"/>
            </w:tcBorders>
            <w:shd w:val="clear" w:color="auto" w:fill="F4F3F8"/>
            <w:tcMar>
              <w:top w:w="0" w:type="dxa"/>
              <w:left w:w="0" w:type="dxa"/>
              <w:bottom w:w="0" w:type="dxa"/>
              <w:right w:w="0" w:type="dxa"/>
            </w:tcMar>
          </w:tcPr>
          <w:p w:rsidR="005C70C8" w:rsidRDefault="005C70C8">
            <w:pPr>
              <w:pStyle w:val="ConsPlusNormal"/>
            </w:pPr>
          </w:p>
        </w:tc>
      </w:tr>
    </w:tbl>
    <w:p w:rsidR="005C70C8" w:rsidRDefault="005C70C8">
      <w:pPr>
        <w:pStyle w:val="ConsPlusNormal"/>
        <w:jc w:val="both"/>
      </w:pPr>
    </w:p>
    <w:p w:rsidR="005C70C8" w:rsidRDefault="005C70C8">
      <w:pPr>
        <w:pStyle w:val="ConsPlusNonformat"/>
        <w:jc w:val="both"/>
      </w:pPr>
      <w:r>
        <w:t xml:space="preserve">         Соглашение между МКУ "Комитет по социальной и молодежной</w:t>
      </w:r>
    </w:p>
    <w:p w:rsidR="005C70C8" w:rsidRDefault="005C70C8">
      <w:pPr>
        <w:pStyle w:val="ConsPlusNonformat"/>
        <w:jc w:val="both"/>
      </w:pPr>
      <w:r>
        <w:t xml:space="preserve">                    политике Администрации г. Улан-Удэ"</w:t>
      </w:r>
    </w:p>
    <w:p w:rsidR="005C70C8" w:rsidRDefault="005C70C8">
      <w:pPr>
        <w:pStyle w:val="ConsPlusNonformat"/>
        <w:jc w:val="both"/>
      </w:pPr>
      <w:r>
        <w:t xml:space="preserve">       и __________________________________________________________</w:t>
      </w:r>
    </w:p>
    <w:p w:rsidR="005C70C8" w:rsidRDefault="005C70C8">
      <w:pPr>
        <w:pStyle w:val="ConsPlusNonformat"/>
        <w:jc w:val="both"/>
      </w:pPr>
      <w:r>
        <w:t xml:space="preserve">           о предоставлении грантов в форме субсидий из бюджета</w:t>
      </w:r>
    </w:p>
    <w:p w:rsidR="005C70C8" w:rsidRDefault="005C70C8">
      <w:pPr>
        <w:pStyle w:val="ConsPlusNonformat"/>
        <w:jc w:val="both"/>
      </w:pPr>
      <w:r>
        <w:t xml:space="preserve">       городского округа "Город Улан-Удэ" в ____ году на реализацию</w:t>
      </w:r>
    </w:p>
    <w:p w:rsidR="005C70C8" w:rsidRDefault="005C70C8">
      <w:pPr>
        <w:pStyle w:val="ConsPlusNonformat"/>
        <w:jc w:val="both"/>
      </w:pPr>
      <w:r>
        <w:t xml:space="preserve">           социальных проектов для молодежи в рамках городского</w:t>
      </w:r>
    </w:p>
    <w:p w:rsidR="005C70C8" w:rsidRDefault="005C70C8">
      <w:pPr>
        <w:pStyle w:val="ConsPlusNonformat"/>
        <w:jc w:val="both"/>
      </w:pPr>
      <w:r>
        <w:t xml:space="preserve">                 конкурса социальных проектов для молодежи</w:t>
      </w:r>
    </w:p>
    <w:p w:rsidR="005C70C8" w:rsidRDefault="005C70C8">
      <w:pPr>
        <w:pStyle w:val="ConsPlusNonformat"/>
        <w:jc w:val="both"/>
      </w:pPr>
    </w:p>
    <w:p w:rsidR="005C70C8" w:rsidRDefault="005C70C8">
      <w:pPr>
        <w:pStyle w:val="ConsPlusNonformat"/>
        <w:jc w:val="both"/>
      </w:pPr>
      <w:r>
        <w:lastRenderedPageBreak/>
        <w:t>"__" __________ 20__ г.                               N ___________________</w:t>
      </w:r>
    </w:p>
    <w:p w:rsidR="005C70C8" w:rsidRDefault="005C70C8">
      <w:pPr>
        <w:pStyle w:val="ConsPlusNonformat"/>
        <w:jc w:val="both"/>
      </w:pPr>
      <w:r>
        <w:t xml:space="preserve">   (дата заключения                                   </w:t>
      </w:r>
      <w:proofErr w:type="gramStart"/>
      <w:r>
        <w:t xml:space="preserve">   (</w:t>
      </w:r>
      <w:proofErr w:type="gramEnd"/>
      <w:r>
        <w:t>номер соглашения</w:t>
      </w:r>
    </w:p>
    <w:p w:rsidR="005C70C8" w:rsidRDefault="005C70C8">
      <w:pPr>
        <w:pStyle w:val="ConsPlusNonformat"/>
        <w:jc w:val="both"/>
      </w:pPr>
      <w:r>
        <w:t>соглашения (договора</w:t>
      </w:r>
      <w:proofErr w:type="gramStart"/>
      <w:r>
        <w:t xml:space="preserve">))   </w:t>
      </w:r>
      <w:proofErr w:type="gramEnd"/>
      <w:r>
        <w:t xml:space="preserve">                                   (договора))</w:t>
      </w:r>
    </w:p>
    <w:p w:rsidR="005C70C8" w:rsidRDefault="005C70C8">
      <w:pPr>
        <w:pStyle w:val="ConsPlusNonformat"/>
        <w:jc w:val="both"/>
      </w:pPr>
    </w:p>
    <w:p w:rsidR="005C70C8" w:rsidRDefault="005C70C8">
      <w:pPr>
        <w:pStyle w:val="ConsPlusNonformat"/>
        <w:jc w:val="both"/>
      </w:pPr>
      <w:r>
        <w:t xml:space="preserve">    МКУ   "Комитет   </w:t>
      </w:r>
      <w:proofErr w:type="gramStart"/>
      <w:r>
        <w:t>по  социальной</w:t>
      </w:r>
      <w:proofErr w:type="gramEnd"/>
      <w:r>
        <w:t xml:space="preserve">  и  молодежной  политике  Администрации</w:t>
      </w:r>
    </w:p>
    <w:p w:rsidR="005C70C8" w:rsidRDefault="005C70C8">
      <w:pPr>
        <w:pStyle w:val="ConsPlusNonformat"/>
        <w:jc w:val="both"/>
      </w:pPr>
      <w:r>
        <w:t>г. Улан-Удэ" в лице</w:t>
      </w:r>
    </w:p>
    <w:p w:rsidR="005C70C8" w:rsidRDefault="005C70C8">
      <w:pPr>
        <w:pStyle w:val="ConsPlusNonformat"/>
        <w:jc w:val="both"/>
      </w:pPr>
      <w:r>
        <w:t>___________________________________________________________________________</w:t>
      </w:r>
    </w:p>
    <w:p w:rsidR="005C70C8" w:rsidRDefault="005C70C8">
      <w:pPr>
        <w:pStyle w:val="ConsPlusNonformat"/>
        <w:jc w:val="both"/>
      </w:pPr>
      <w:r>
        <w:t>___________________________________________________________________________</w:t>
      </w:r>
    </w:p>
    <w:p w:rsidR="005C70C8" w:rsidRDefault="005C70C8">
      <w:pPr>
        <w:pStyle w:val="ConsPlusNonformat"/>
        <w:jc w:val="both"/>
      </w:pPr>
      <w:r>
        <w:t>(</w:t>
      </w:r>
      <w:proofErr w:type="gramStart"/>
      <w:r>
        <w:t>должность,  фамилия</w:t>
      </w:r>
      <w:proofErr w:type="gramEnd"/>
      <w:r>
        <w:t>, имя, отчество руководителя), действующей на основании</w:t>
      </w:r>
    </w:p>
    <w:p w:rsidR="005C70C8" w:rsidRDefault="005C70C8">
      <w:pPr>
        <w:pStyle w:val="ConsPlusNonformat"/>
        <w:jc w:val="both"/>
      </w:pPr>
      <w:r>
        <w:t xml:space="preserve">Положения   </w:t>
      </w:r>
      <w:proofErr w:type="gramStart"/>
      <w:r>
        <w:t xml:space="preserve">   (</w:t>
      </w:r>
      <w:proofErr w:type="gramEnd"/>
      <w:r>
        <w:t>далее   -   Комитет),      с      одной      стороны,     и</w:t>
      </w:r>
    </w:p>
    <w:p w:rsidR="005C70C8" w:rsidRDefault="005C70C8">
      <w:pPr>
        <w:pStyle w:val="ConsPlusNonformat"/>
        <w:jc w:val="both"/>
      </w:pPr>
      <w:r>
        <w:t>_________________________________________ (полное наименование организации)</w:t>
      </w:r>
    </w:p>
    <w:p w:rsidR="005C70C8" w:rsidRDefault="005C70C8">
      <w:pPr>
        <w:pStyle w:val="ConsPlusNonformat"/>
        <w:jc w:val="both"/>
      </w:pPr>
      <w:r>
        <w:t>(далее - Получатель) в лице _____________________ (должность, фамилия, имя,</w:t>
      </w:r>
    </w:p>
    <w:p w:rsidR="005C70C8" w:rsidRDefault="005C70C8">
      <w:pPr>
        <w:pStyle w:val="ConsPlusNonformat"/>
        <w:jc w:val="both"/>
      </w:pPr>
      <w:r>
        <w:t>отчество руководителя), действующего на основании ____________ (указывается</w:t>
      </w:r>
    </w:p>
    <w:p w:rsidR="005C70C8" w:rsidRDefault="005C70C8">
      <w:pPr>
        <w:pStyle w:val="ConsPlusNonformat"/>
        <w:jc w:val="both"/>
      </w:pPr>
      <w:r>
        <w:t>документ</w:t>
      </w:r>
      <w:proofErr w:type="gramStart"/>
      <w:r>
        <w:t>),  с</w:t>
      </w:r>
      <w:proofErr w:type="gramEnd"/>
      <w:r>
        <w:t xml:space="preserve">  другой  стороны,  вместе  именуемые  Сторонами, заключили на</w:t>
      </w:r>
    </w:p>
    <w:p w:rsidR="005C70C8" w:rsidRDefault="005C70C8">
      <w:pPr>
        <w:pStyle w:val="ConsPlusNonformat"/>
        <w:jc w:val="both"/>
      </w:pPr>
      <w:r>
        <w:t xml:space="preserve">основании  </w:t>
      </w:r>
      <w:hyperlink r:id="rId55">
        <w:r>
          <w:rPr>
            <w:color w:val="0000FF"/>
          </w:rPr>
          <w:t>статьи 78</w:t>
        </w:r>
      </w:hyperlink>
      <w:r>
        <w:t xml:space="preserve">  Бюджетного  кодекса   Российской  Федерации,  Порядка</w:t>
      </w:r>
    </w:p>
    <w:p w:rsidR="005C70C8" w:rsidRDefault="005C70C8">
      <w:pPr>
        <w:pStyle w:val="ConsPlusNonformat"/>
        <w:jc w:val="both"/>
      </w:pPr>
      <w:proofErr w:type="gramStart"/>
      <w:r>
        <w:t>проведения  городского</w:t>
      </w:r>
      <w:proofErr w:type="gramEnd"/>
      <w:r>
        <w:t xml:space="preserve">  конкурса  проектов  в  области  молодежной политики</w:t>
      </w:r>
    </w:p>
    <w:p w:rsidR="005C70C8" w:rsidRDefault="005C70C8">
      <w:pPr>
        <w:pStyle w:val="ConsPlusNonformat"/>
        <w:jc w:val="both"/>
      </w:pPr>
      <w:r>
        <w:t>"Добрые дела - любимому городу", утвержденного постановлением Администрации</w:t>
      </w:r>
    </w:p>
    <w:p w:rsidR="005C70C8" w:rsidRDefault="005C70C8">
      <w:pPr>
        <w:pStyle w:val="ConsPlusNonformat"/>
        <w:jc w:val="both"/>
      </w:pPr>
      <w:r>
        <w:t>г. Улан-Удэ от ________ N _______ "О городском конкурсе социальных проектов</w:t>
      </w:r>
    </w:p>
    <w:p w:rsidR="005C70C8" w:rsidRDefault="005C70C8">
      <w:pPr>
        <w:pStyle w:val="ConsPlusNonformat"/>
        <w:jc w:val="both"/>
      </w:pPr>
      <w:proofErr w:type="gramStart"/>
      <w:r>
        <w:t>для  молодежи</w:t>
      </w:r>
      <w:proofErr w:type="gramEnd"/>
      <w:r>
        <w:t xml:space="preserve">  "Добрые дела - любимому городу" (далее - Порядок), заключили</w:t>
      </w:r>
    </w:p>
    <w:p w:rsidR="005C70C8" w:rsidRDefault="005C70C8">
      <w:pPr>
        <w:pStyle w:val="ConsPlusNonformat"/>
        <w:jc w:val="both"/>
      </w:pPr>
      <w:r>
        <w:t>настоящее соглашение о нижеследующем.</w:t>
      </w:r>
    </w:p>
    <w:p w:rsidR="005C70C8" w:rsidRDefault="005C70C8">
      <w:pPr>
        <w:pStyle w:val="ConsPlusNonformat"/>
        <w:jc w:val="both"/>
      </w:pPr>
    </w:p>
    <w:p w:rsidR="005C70C8" w:rsidRDefault="005C70C8">
      <w:pPr>
        <w:pStyle w:val="ConsPlusNonformat"/>
        <w:jc w:val="both"/>
      </w:pPr>
      <w:bookmarkStart w:id="14" w:name="P663"/>
      <w:bookmarkEnd w:id="14"/>
      <w:r>
        <w:t xml:space="preserve">                           I. Предмет соглашения</w:t>
      </w:r>
    </w:p>
    <w:p w:rsidR="005C70C8" w:rsidRDefault="005C70C8">
      <w:pPr>
        <w:pStyle w:val="ConsPlusNonformat"/>
        <w:jc w:val="both"/>
      </w:pPr>
    </w:p>
    <w:p w:rsidR="005C70C8" w:rsidRDefault="005C70C8">
      <w:pPr>
        <w:pStyle w:val="ConsPlusNonformat"/>
        <w:jc w:val="both"/>
      </w:pPr>
      <w:r>
        <w:t xml:space="preserve">    1.1.   Предметом   </w:t>
      </w:r>
      <w:proofErr w:type="gramStart"/>
      <w:r>
        <w:t>настоящего  соглашения</w:t>
      </w:r>
      <w:proofErr w:type="gramEnd"/>
      <w:r>
        <w:t xml:space="preserve">  является  предоставление  из</w:t>
      </w:r>
    </w:p>
    <w:p w:rsidR="005C70C8" w:rsidRDefault="005C70C8">
      <w:pPr>
        <w:pStyle w:val="ConsPlusNonformat"/>
        <w:jc w:val="both"/>
      </w:pPr>
      <w:proofErr w:type="gramStart"/>
      <w:r>
        <w:t>местного  бюджета</w:t>
      </w:r>
      <w:proofErr w:type="gramEnd"/>
      <w:r>
        <w:t xml:space="preserve">  в  20__  году  гранта  в  форме  субсидии для проведения</w:t>
      </w:r>
    </w:p>
    <w:p w:rsidR="005C70C8" w:rsidRDefault="005C70C8">
      <w:pPr>
        <w:pStyle w:val="ConsPlusNonformat"/>
        <w:jc w:val="both"/>
      </w:pPr>
      <w:proofErr w:type="gramStart"/>
      <w:r>
        <w:t xml:space="preserve">мероприятий,   </w:t>
      </w:r>
      <w:proofErr w:type="gramEnd"/>
      <w:r>
        <w:t>связанных   с   реализацией   проектов  городского  конкурса</w:t>
      </w:r>
    </w:p>
    <w:p w:rsidR="005C70C8" w:rsidRDefault="005C70C8">
      <w:pPr>
        <w:pStyle w:val="ConsPlusNonformat"/>
        <w:jc w:val="both"/>
      </w:pPr>
      <w:proofErr w:type="gramStart"/>
      <w:r>
        <w:t>социальных  проектов</w:t>
      </w:r>
      <w:proofErr w:type="gramEnd"/>
      <w:r>
        <w:t xml:space="preserve">  для молодежи "Добрые дела - любимому городу" (далее -</w:t>
      </w:r>
    </w:p>
    <w:p w:rsidR="005C70C8" w:rsidRDefault="005C70C8">
      <w:pPr>
        <w:pStyle w:val="ConsPlusNonformat"/>
        <w:jc w:val="both"/>
      </w:pPr>
      <w:r>
        <w:t>Грант):</w:t>
      </w:r>
    </w:p>
    <w:p w:rsidR="005C70C8" w:rsidRDefault="005C70C8">
      <w:pPr>
        <w:pStyle w:val="ConsPlusNonformat"/>
        <w:jc w:val="both"/>
      </w:pPr>
      <w:r>
        <w:t xml:space="preserve">    1.1.1. В целях реализации проекта "___________________________________"</w:t>
      </w:r>
    </w:p>
    <w:p w:rsidR="005C70C8" w:rsidRDefault="005C70C8">
      <w:pPr>
        <w:pStyle w:val="ConsPlusNonformat"/>
        <w:jc w:val="both"/>
      </w:pPr>
      <w:r>
        <w:t>(далее - Грант).</w:t>
      </w:r>
    </w:p>
    <w:p w:rsidR="005C70C8" w:rsidRDefault="005C70C8">
      <w:pPr>
        <w:pStyle w:val="ConsPlusNonformat"/>
        <w:jc w:val="both"/>
      </w:pPr>
      <w:r>
        <w:t xml:space="preserve">    1.1.2. Цель предоставления Гранта:</w:t>
      </w:r>
    </w:p>
    <w:p w:rsidR="005C70C8" w:rsidRDefault="005C70C8">
      <w:pPr>
        <w:pStyle w:val="ConsPlusNonformat"/>
        <w:jc w:val="both"/>
      </w:pPr>
      <w:r>
        <w:t xml:space="preserve">    - ____________________________________________________________________.</w:t>
      </w:r>
    </w:p>
    <w:p w:rsidR="005C70C8" w:rsidRDefault="005C70C8">
      <w:pPr>
        <w:pStyle w:val="ConsPlusNonformat"/>
        <w:jc w:val="both"/>
      </w:pPr>
      <w:r>
        <w:t xml:space="preserve">    1.1.3.   </w:t>
      </w:r>
      <w:proofErr w:type="gramStart"/>
      <w:r>
        <w:t>Предоставление  Гранта</w:t>
      </w:r>
      <w:proofErr w:type="gramEnd"/>
      <w:r>
        <w:t xml:space="preserve">  осуществляется  Комитетом  в  пределах</w:t>
      </w:r>
    </w:p>
    <w:p w:rsidR="005C70C8" w:rsidRDefault="005C70C8">
      <w:pPr>
        <w:pStyle w:val="ConsPlusNonformat"/>
        <w:jc w:val="both"/>
      </w:pPr>
      <w:r>
        <w:t>бюджетных ассигнований, предусмотренных на указанные цели в местном бюджете</w:t>
      </w:r>
    </w:p>
    <w:p w:rsidR="005C70C8" w:rsidRDefault="005C70C8">
      <w:pPr>
        <w:pStyle w:val="ConsPlusNonformat"/>
        <w:jc w:val="both"/>
      </w:pPr>
      <w:proofErr w:type="gramStart"/>
      <w:r>
        <w:t>на  очередной</w:t>
      </w:r>
      <w:proofErr w:type="gramEnd"/>
      <w:r>
        <w:t xml:space="preserve">  финансовый год, утвержденных лимитов бюджетных обязательств.</w:t>
      </w:r>
    </w:p>
    <w:p w:rsidR="005C70C8" w:rsidRDefault="005C70C8">
      <w:pPr>
        <w:pStyle w:val="ConsPlusNonformat"/>
        <w:jc w:val="both"/>
      </w:pPr>
      <w:proofErr w:type="gramStart"/>
      <w:r>
        <w:t>Срок  предоставления</w:t>
      </w:r>
      <w:proofErr w:type="gramEnd"/>
      <w:r>
        <w:t xml:space="preserve">  Гранта Получателю согласно плану-графику перечисления</w:t>
      </w:r>
    </w:p>
    <w:p w:rsidR="005C70C8" w:rsidRDefault="005C70C8">
      <w:pPr>
        <w:pStyle w:val="ConsPlusNonformat"/>
        <w:jc w:val="both"/>
      </w:pPr>
      <w:r>
        <w:t>Гранта (</w:t>
      </w:r>
      <w:hyperlink w:anchor="P865">
        <w:r>
          <w:rPr>
            <w:color w:val="0000FF"/>
          </w:rPr>
          <w:t>приложение N 1</w:t>
        </w:r>
      </w:hyperlink>
      <w:r>
        <w:t xml:space="preserve"> к соглашению).</w:t>
      </w:r>
    </w:p>
    <w:p w:rsidR="005C70C8" w:rsidRDefault="005C70C8">
      <w:pPr>
        <w:pStyle w:val="ConsPlusNonformat"/>
        <w:jc w:val="both"/>
      </w:pPr>
    </w:p>
    <w:p w:rsidR="005C70C8" w:rsidRDefault="005C70C8">
      <w:pPr>
        <w:pStyle w:val="ConsPlusNonformat"/>
        <w:jc w:val="both"/>
      </w:pPr>
      <w:r>
        <w:t xml:space="preserve">             II. Финансовое обеспечение предоставления Гранта</w:t>
      </w:r>
    </w:p>
    <w:p w:rsidR="005C70C8" w:rsidRDefault="005C70C8">
      <w:pPr>
        <w:pStyle w:val="ConsPlusNonformat"/>
        <w:jc w:val="both"/>
      </w:pPr>
    </w:p>
    <w:p w:rsidR="005C70C8" w:rsidRDefault="005C70C8">
      <w:pPr>
        <w:pStyle w:val="ConsPlusNonformat"/>
        <w:jc w:val="both"/>
      </w:pPr>
      <w:bookmarkStart w:id="15" w:name="P682"/>
      <w:bookmarkEnd w:id="15"/>
      <w:r>
        <w:t xml:space="preserve">    2.1.   Грант   </w:t>
      </w:r>
      <w:proofErr w:type="gramStart"/>
      <w:r>
        <w:t>предоставляется  в</w:t>
      </w:r>
      <w:proofErr w:type="gramEnd"/>
      <w:r>
        <w:t xml:space="preserve">  соответствии  с  лимитами  бюджетных</w:t>
      </w:r>
    </w:p>
    <w:p w:rsidR="005C70C8" w:rsidRDefault="005C70C8">
      <w:pPr>
        <w:pStyle w:val="ConsPlusNonformat"/>
        <w:jc w:val="both"/>
      </w:pPr>
      <w:r>
        <w:t>обязательств, доведенными Комитету как получателю средств местного бюджета,</w:t>
      </w:r>
    </w:p>
    <w:p w:rsidR="005C70C8" w:rsidRDefault="005C70C8">
      <w:pPr>
        <w:pStyle w:val="ConsPlusNonformat"/>
        <w:jc w:val="both"/>
      </w:pPr>
      <w:proofErr w:type="gramStart"/>
      <w:r>
        <w:t>по  кодам</w:t>
      </w:r>
      <w:proofErr w:type="gramEnd"/>
      <w:r>
        <w:t xml:space="preserve">  классификации расходов местного бюджета (0707 040 4621800001 632</w:t>
      </w:r>
    </w:p>
    <w:p w:rsidR="005C70C8" w:rsidRDefault="005C70C8">
      <w:pPr>
        <w:pStyle w:val="ConsPlusNonformat"/>
        <w:jc w:val="both"/>
      </w:pPr>
      <w:r>
        <w:t xml:space="preserve">242)  на  цели,  указанные  в  </w:t>
      </w:r>
      <w:hyperlink w:anchor="P663">
        <w:r>
          <w:rPr>
            <w:color w:val="0000FF"/>
          </w:rPr>
          <w:t>разделе I</w:t>
        </w:r>
      </w:hyperlink>
      <w:r>
        <w:t xml:space="preserve"> настоящего соглашения, в следующем</w:t>
      </w:r>
    </w:p>
    <w:p w:rsidR="005C70C8" w:rsidRDefault="005C70C8">
      <w:pPr>
        <w:pStyle w:val="ConsPlusNonformat"/>
        <w:jc w:val="both"/>
      </w:pPr>
      <w:r>
        <w:t>размере:</w:t>
      </w:r>
    </w:p>
    <w:p w:rsidR="005C70C8" w:rsidRDefault="005C70C8">
      <w:pPr>
        <w:pStyle w:val="ConsPlusNonformat"/>
        <w:jc w:val="both"/>
      </w:pPr>
      <w:r>
        <w:t>в 20__ году ___________ (__________________ тысяч) рублей.</w:t>
      </w:r>
    </w:p>
    <w:p w:rsidR="005C70C8" w:rsidRDefault="005C70C8">
      <w:pPr>
        <w:pStyle w:val="ConsPlusNonformat"/>
        <w:jc w:val="both"/>
      </w:pPr>
    </w:p>
    <w:p w:rsidR="005C70C8" w:rsidRDefault="005C70C8">
      <w:pPr>
        <w:pStyle w:val="ConsPlusNonformat"/>
        <w:jc w:val="both"/>
      </w:pPr>
      <w:r>
        <w:t xml:space="preserve">               III. Условия и порядок предоставления Гранта</w:t>
      </w:r>
    </w:p>
    <w:p w:rsidR="005C70C8" w:rsidRDefault="005C70C8">
      <w:pPr>
        <w:pStyle w:val="ConsPlusNonformat"/>
        <w:jc w:val="both"/>
      </w:pPr>
    </w:p>
    <w:p w:rsidR="005C70C8" w:rsidRDefault="005C70C8">
      <w:pPr>
        <w:pStyle w:val="ConsPlusNonformat"/>
        <w:jc w:val="both"/>
      </w:pPr>
      <w:r>
        <w:t xml:space="preserve">    3.1. Грант предоставляется в соответствии с Порядком:</w:t>
      </w:r>
    </w:p>
    <w:p w:rsidR="005C70C8" w:rsidRDefault="005C70C8">
      <w:pPr>
        <w:pStyle w:val="ConsPlusNonformat"/>
        <w:jc w:val="both"/>
      </w:pPr>
      <w:r>
        <w:t xml:space="preserve">    3.1.1. На цели, указанные в </w:t>
      </w:r>
      <w:hyperlink w:anchor="P663">
        <w:r>
          <w:rPr>
            <w:color w:val="0000FF"/>
          </w:rPr>
          <w:t>разделе I</w:t>
        </w:r>
      </w:hyperlink>
      <w:r>
        <w:t xml:space="preserve"> настоящего соглашения.</w:t>
      </w:r>
    </w:p>
    <w:p w:rsidR="005C70C8" w:rsidRDefault="005C70C8">
      <w:pPr>
        <w:pStyle w:val="ConsPlusNonformat"/>
        <w:jc w:val="both"/>
      </w:pPr>
      <w:r>
        <w:t xml:space="preserve">    3.1.2.  </w:t>
      </w:r>
      <w:proofErr w:type="gramStart"/>
      <w:r>
        <w:t>Грант  носит</w:t>
      </w:r>
      <w:proofErr w:type="gramEnd"/>
      <w:r>
        <w:t xml:space="preserve">  целевой  характер и может использоваться только в</w:t>
      </w:r>
    </w:p>
    <w:p w:rsidR="005C70C8" w:rsidRDefault="005C70C8">
      <w:pPr>
        <w:pStyle w:val="ConsPlusNonformat"/>
        <w:jc w:val="both"/>
      </w:pPr>
      <w:r>
        <w:t>соответствии со сметой расходов, а именно:</w:t>
      </w:r>
    </w:p>
    <w:p w:rsidR="005C70C8" w:rsidRDefault="005C70C8">
      <w:pPr>
        <w:pStyle w:val="ConsPlusNonformat"/>
        <w:jc w:val="both"/>
      </w:pPr>
      <w:r>
        <w:t xml:space="preserve">    -</w:t>
      </w:r>
    </w:p>
    <w:p w:rsidR="005C70C8" w:rsidRDefault="005C70C8">
      <w:pPr>
        <w:pStyle w:val="ConsPlusNonformat"/>
        <w:jc w:val="both"/>
      </w:pPr>
      <w:r>
        <w:t xml:space="preserve">    -</w:t>
      </w:r>
    </w:p>
    <w:p w:rsidR="005C70C8" w:rsidRDefault="005C70C8">
      <w:pPr>
        <w:pStyle w:val="ConsPlusNonformat"/>
        <w:jc w:val="both"/>
      </w:pPr>
      <w:r>
        <w:t xml:space="preserve">    3.2.  </w:t>
      </w:r>
      <w:proofErr w:type="gramStart"/>
      <w:r>
        <w:t>Получатель  обязуется</w:t>
      </w:r>
      <w:proofErr w:type="gramEnd"/>
      <w:r>
        <w:t xml:space="preserve">  соблюдать  запрет  на приобретение за счет</w:t>
      </w:r>
    </w:p>
    <w:p w:rsidR="005C70C8" w:rsidRDefault="005C70C8">
      <w:pPr>
        <w:pStyle w:val="ConsPlusNonformat"/>
        <w:jc w:val="both"/>
      </w:pPr>
      <w:proofErr w:type="gramStart"/>
      <w:r>
        <w:t>средств  Гранта</w:t>
      </w:r>
      <w:proofErr w:type="gramEnd"/>
      <w:r>
        <w:t xml:space="preserve">  иностранной  валюты, за исключением случаев, установленных</w:t>
      </w:r>
    </w:p>
    <w:p w:rsidR="005C70C8" w:rsidRDefault="005C70C8">
      <w:pPr>
        <w:pStyle w:val="ConsPlusNonformat"/>
        <w:jc w:val="both"/>
      </w:pPr>
      <w:r>
        <w:t>бюджетным законодательством РФ.</w:t>
      </w:r>
    </w:p>
    <w:p w:rsidR="005C70C8" w:rsidRDefault="005C70C8">
      <w:pPr>
        <w:pStyle w:val="ConsPlusNonformat"/>
        <w:jc w:val="both"/>
      </w:pPr>
      <w:r>
        <w:t xml:space="preserve">    3.3.  Предоставление Гранта осуществляется в случае согласия Получателя</w:t>
      </w:r>
    </w:p>
    <w:p w:rsidR="005C70C8" w:rsidRDefault="005C70C8">
      <w:pPr>
        <w:pStyle w:val="ConsPlusNonformat"/>
        <w:jc w:val="both"/>
      </w:pPr>
      <w:proofErr w:type="gramStart"/>
      <w:r>
        <w:t>и  лиц</w:t>
      </w:r>
      <w:proofErr w:type="gramEnd"/>
      <w:r>
        <w:t>,  являющихся поставщиками (подрядчиками, исполнителями) по договорам</w:t>
      </w:r>
    </w:p>
    <w:p w:rsidR="005C70C8" w:rsidRDefault="005C70C8">
      <w:pPr>
        <w:pStyle w:val="ConsPlusNonformat"/>
        <w:jc w:val="both"/>
      </w:pPr>
      <w:r>
        <w:t>(соглашениям</w:t>
      </w:r>
      <w:proofErr w:type="gramStart"/>
      <w:r>
        <w:t>),  заключенным</w:t>
      </w:r>
      <w:proofErr w:type="gramEnd"/>
      <w:r>
        <w:t xml:space="preserve">  в  целях  исполнения обязательств по договорам</w:t>
      </w:r>
    </w:p>
    <w:p w:rsidR="005C70C8" w:rsidRDefault="005C70C8">
      <w:pPr>
        <w:pStyle w:val="ConsPlusNonformat"/>
        <w:jc w:val="both"/>
      </w:pPr>
      <w:r>
        <w:t>(соглашениям) о предоставлении субсидий, на финансовое обеспечение затрат в</w:t>
      </w:r>
    </w:p>
    <w:p w:rsidR="005C70C8" w:rsidRDefault="005C70C8">
      <w:pPr>
        <w:pStyle w:val="ConsPlusNonformat"/>
        <w:jc w:val="both"/>
      </w:pPr>
      <w:proofErr w:type="gramStart"/>
      <w:r>
        <w:t>связи  с</w:t>
      </w:r>
      <w:proofErr w:type="gramEnd"/>
      <w:r>
        <w:t xml:space="preserve">  производством (реализацией) товаров, выполнением работ, оказанием</w:t>
      </w:r>
    </w:p>
    <w:p w:rsidR="005C70C8" w:rsidRDefault="005C70C8">
      <w:pPr>
        <w:pStyle w:val="ConsPlusNonformat"/>
        <w:jc w:val="both"/>
      </w:pPr>
      <w:proofErr w:type="gramStart"/>
      <w:r>
        <w:t>услуг  на</w:t>
      </w:r>
      <w:proofErr w:type="gramEnd"/>
      <w:r>
        <w:t xml:space="preserve">  осуществление  Комитетом  и  органами муниципального финансового</w:t>
      </w:r>
    </w:p>
    <w:p w:rsidR="005C70C8" w:rsidRDefault="005C70C8">
      <w:pPr>
        <w:pStyle w:val="ConsPlusNonformat"/>
        <w:jc w:val="both"/>
      </w:pPr>
      <w:proofErr w:type="gramStart"/>
      <w:r>
        <w:lastRenderedPageBreak/>
        <w:t>контроля  проверок</w:t>
      </w:r>
      <w:proofErr w:type="gramEnd"/>
      <w:r>
        <w:t xml:space="preserve">  соблюдения  ими условий, целей и порядка предоставления</w:t>
      </w:r>
    </w:p>
    <w:p w:rsidR="005C70C8" w:rsidRDefault="005C70C8">
      <w:pPr>
        <w:pStyle w:val="ConsPlusNonformat"/>
        <w:jc w:val="both"/>
      </w:pPr>
      <w:r>
        <w:t>Гранта.</w:t>
      </w:r>
    </w:p>
    <w:p w:rsidR="005C70C8" w:rsidRDefault="005C70C8">
      <w:pPr>
        <w:pStyle w:val="ConsPlusNonformat"/>
        <w:jc w:val="both"/>
      </w:pPr>
      <w:r>
        <w:t xml:space="preserve">    3.4.  </w:t>
      </w:r>
      <w:proofErr w:type="gramStart"/>
      <w:r>
        <w:t>В  целях</w:t>
      </w:r>
      <w:proofErr w:type="gramEnd"/>
      <w:r>
        <w:t xml:space="preserve">  соблюдения  Получателем  условий,  целей  и  порядка их</w:t>
      </w:r>
    </w:p>
    <w:p w:rsidR="005C70C8" w:rsidRDefault="005C70C8">
      <w:pPr>
        <w:pStyle w:val="ConsPlusNonformat"/>
        <w:jc w:val="both"/>
      </w:pPr>
      <w:proofErr w:type="gramStart"/>
      <w:r>
        <w:t>предоставления  главным</w:t>
      </w:r>
      <w:proofErr w:type="gramEnd"/>
      <w:r>
        <w:t xml:space="preserve">  распорядителем  бюджетных  средств, предоставившим</w:t>
      </w:r>
    </w:p>
    <w:p w:rsidR="005C70C8" w:rsidRDefault="005C70C8">
      <w:pPr>
        <w:pStyle w:val="ConsPlusNonformat"/>
        <w:jc w:val="both"/>
      </w:pPr>
      <w:proofErr w:type="gramStart"/>
      <w:r>
        <w:t xml:space="preserve">Грант,   </w:t>
      </w:r>
      <w:proofErr w:type="gramEnd"/>
      <w:r>
        <w:t>и  органами  муниципального  финансового  контроля  осуществляются</w:t>
      </w:r>
    </w:p>
    <w:p w:rsidR="005C70C8" w:rsidRDefault="005C70C8">
      <w:pPr>
        <w:pStyle w:val="ConsPlusNonformat"/>
        <w:jc w:val="both"/>
      </w:pPr>
      <w:r>
        <w:t>проверки расходования Гранта.</w:t>
      </w:r>
    </w:p>
    <w:p w:rsidR="005C70C8" w:rsidRDefault="005C70C8">
      <w:pPr>
        <w:pStyle w:val="ConsPlusNonformat"/>
        <w:jc w:val="both"/>
      </w:pPr>
      <w:bookmarkStart w:id="16" w:name="P712"/>
      <w:bookmarkEnd w:id="16"/>
      <w:r>
        <w:t xml:space="preserve">    3.5.  </w:t>
      </w:r>
      <w:proofErr w:type="gramStart"/>
      <w:r>
        <w:t>Перечисление  Гранта</w:t>
      </w:r>
      <w:proofErr w:type="gramEnd"/>
      <w:r>
        <w:t xml:space="preserve">  осуществляется  в  соответствии с бюджетным</w:t>
      </w:r>
    </w:p>
    <w:p w:rsidR="005C70C8" w:rsidRDefault="005C70C8">
      <w:pPr>
        <w:pStyle w:val="ConsPlusNonformat"/>
        <w:jc w:val="both"/>
      </w:pPr>
      <w:proofErr w:type="gramStart"/>
      <w:r>
        <w:t>законодательством  Российской</w:t>
      </w:r>
      <w:proofErr w:type="gramEnd"/>
      <w:r>
        <w:t xml:space="preserve">  Федерации  на  счет  Получателя,  открытый в</w:t>
      </w:r>
    </w:p>
    <w:p w:rsidR="005C70C8" w:rsidRDefault="005C70C8">
      <w:pPr>
        <w:pStyle w:val="ConsPlusNonformat"/>
        <w:jc w:val="both"/>
      </w:pPr>
      <w:r>
        <w:t>кредитной    организации    _____________________</w:t>
      </w:r>
      <w:proofErr w:type="gramStart"/>
      <w:r>
        <w:t xml:space="preserve">_,   </w:t>
      </w:r>
      <w:proofErr w:type="gramEnd"/>
      <w:r>
        <w:t xml:space="preserve"> в   соответствии   с</w:t>
      </w:r>
    </w:p>
    <w:p w:rsidR="005C70C8" w:rsidRDefault="005C70C8">
      <w:pPr>
        <w:pStyle w:val="ConsPlusNonformat"/>
        <w:jc w:val="both"/>
      </w:pPr>
      <w:r>
        <w:t>планом-графиком перечисления Гранта.</w:t>
      </w:r>
    </w:p>
    <w:p w:rsidR="005C70C8" w:rsidRDefault="005C70C8">
      <w:pPr>
        <w:pStyle w:val="ConsPlusNonformat"/>
        <w:jc w:val="both"/>
      </w:pPr>
      <w:r>
        <w:t xml:space="preserve">    3.5.1.   В   соответствии   с   планом-графиком   </w:t>
      </w:r>
      <w:proofErr w:type="gramStart"/>
      <w:r>
        <w:t>перечисления  Гранта</w:t>
      </w:r>
      <w:proofErr w:type="gramEnd"/>
      <w:r>
        <w:t>,</w:t>
      </w:r>
    </w:p>
    <w:p w:rsidR="005C70C8" w:rsidRDefault="005C70C8">
      <w:pPr>
        <w:pStyle w:val="ConsPlusNonformat"/>
        <w:jc w:val="both"/>
      </w:pPr>
      <w:r>
        <w:t xml:space="preserve">установленным   в   </w:t>
      </w:r>
      <w:hyperlink w:anchor="P865">
        <w:r>
          <w:rPr>
            <w:color w:val="0000FF"/>
          </w:rPr>
          <w:t>приложении  N  1</w:t>
        </w:r>
      </w:hyperlink>
      <w:r>
        <w:t xml:space="preserve">  к  настоящему  соглашению, являющемся</w:t>
      </w:r>
    </w:p>
    <w:p w:rsidR="005C70C8" w:rsidRDefault="005C70C8">
      <w:pPr>
        <w:pStyle w:val="ConsPlusNonformat"/>
        <w:jc w:val="both"/>
      </w:pPr>
      <w:r>
        <w:t>неотъемлемой частью настоящего соглашения.</w:t>
      </w:r>
    </w:p>
    <w:p w:rsidR="005C70C8" w:rsidRDefault="005C70C8">
      <w:pPr>
        <w:pStyle w:val="ConsPlusNonformat"/>
        <w:jc w:val="both"/>
      </w:pPr>
    </w:p>
    <w:p w:rsidR="005C70C8" w:rsidRDefault="005C70C8">
      <w:pPr>
        <w:pStyle w:val="ConsPlusNonformat"/>
        <w:jc w:val="both"/>
      </w:pPr>
      <w:r>
        <w:t xml:space="preserve">                         IV. Взаимодействие Сторон</w:t>
      </w:r>
    </w:p>
    <w:p w:rsidR="005C70C8" w:rsidRDefault="005C70C8">
      <w:pPr>
        <w:pStyle w:val="ConsPlusNonformat"/>
        <w:jc w:val="both"/>
      </w:pPr>
    </w:p>
    <w:p w:rsidR="005C70C8" w:rsidRDefault="005C70C8">
      <w:pPr>
        <w:pStyle w:val="ConsPlusNonformat"/>
        <w:jc w:val="both"/>
      </w:pPr>
      <w:r>
        <w:t xml:space="preserve">    4.1. Комитет обязуется:</w:t>
      </w:r>
    </w:p>
    <w:p w:rsidR="005C70C8" w:rsidRDefault="005C70C8">
      <w:pPr>
        <w:pStyle w:val="ConsPlusNonformat"/>
        <w:jc w:val="both"/>
      </w:pPr>
      <w:r>
        <w:t xml:space="preserve">    4.1.1.  </w:t>
      </w:r>
      <w:proofErr w:type="gramStart"/>
      <w:r>
        <w:t>Обеспечить  предоставление</w:t>
      </w:r>
      <w:proofErr w:type="gramEnd"/>
      <w:r>
        <w:t xml:space="preserve">  Гранта  в соответствии на основании</w:t>
      </w:r>
    </w:p>
    <w:p w:rsidR="005C70C8" w:rsidRDefault="005C70C8">
      <w:pPr>
        <w:pStyle w:val="ConsPlusNonformat"/>
        <w:jc w:val="both"/>
      </w:pPr>
      <w:r>
        <w:t>результатов конкурса.</w:t>
      </w:r>
    </w:p>
    <w:p w:rsidR="005C70C8" w:rsidRDefault="005C70C8">
      <w:pPr>
        <w:pStyle w:val="ConsPlusNonformat"/>
        <w:jc w:val="both"/>
      </w:pPr>
      <w:r>
        <w:t xml:space="preserve">    4.1.2. Обеспечивать перечисление Гранта на счет Получателя, указанный в</w:t>
      </w:r>
    </w:p>
    <w:p w:rsidR="005C70C8" w:rsidRDefault="00CF53D5">
      <w:pPr>
        <w:pStyle w:val="ConsPlusNonformat"/>
        <w:jc w:val="both"/>
      </w:pPr>
      <w:hyperlink w:anchor="P837">
        <w:r w:rsidR="005C70C8">
          <w:rPr>
            <w:color w:val="0000FF"/>
          </w:rPr>
          <w:t>разделе VIII</w:t>
        </w:r>
      </w:hyperlink>
      <w:r w:rsidR="005C70C8">
        <w:t xml:space="preserve"> настоящего соглашения, в соответствии с </w:t>
      </w:r>
      <w:hyperlink w:anchor="P712">
        <w:r w:rsidR="005C70C8">
          <w:rPr>
            <w:color w:val="0000FF"/>
          </w:rPr>
          <w:t>пунктом 3.5</w:t>
        </w:r>
      </w:hyperlink>
      <w:r w:rsidR="005C70C8">
        <w:t xml:space="preserve"> настоящего</w:t>
      </w:r>
    </w:p>
    <w:p w:rsidR="005C70C8" w:rsidRDefault="005C70C8">
      <w:pPr>
        <w:pStyle w:val="ConsPlusNonformat"/>
        <w:jc w:val="both"/>
      </w:pPr>
      <w:r>
        <w:t>соглашения.</w:t>
      </w:r>
    </w:p>
    <w:p w:rsidR="005C70C8" w:rsidRDefault="005C70C8">
      <w:pPr>
        <w:pStyle w:val="ConsPlusNonformat"/>
        <w:jc w:val="both"/>
      </w:pPr>
      <w:r>
        <w:t xml:space="preserve">    4.1.3.  </w:t>
      </w:r>
      <w:proofErr w:type="gramStart"/>
      <w:r>
        <w:t>Осуществлять  контроль</w:t>
      </w:r>
      <w:proofErr w:type="gramEnd"/>
      <w:r>
        <w:t xml:space="preserve">  за  соблюдением  Получателем  и лицами,</w:t>
      </w:r>
    </w:p>
    <w:p w:rsidR="005C70C8" w:rsidRDefault="005C70C8">
      <w:pPr>
        <w:pStyle w:val="ConsPlusNonformat"/>
        <w:jc w:val="both"/>
      </w:pPr>
      <w:r>
        <w:t>являющимися   поставщиками</w:t>
      </w:r>
      <w:proofErr w:type="gramStart"/>
      <w:r>
        <w:t xml:space="preserve">   (</w:t>
      </w:r>
      <w:proofErr w:type="gramEnd"/>
      <w:r>
        <w:t>подрядчиками,   исполнителями)  по  договорам</w:t>
      </w:r>
    </w:p>
    <w:p w:rsidR="005C70C8" w:rsidRDefault="005C70C8">
      <w:pPr>
        <w:pStyle w:val="ConsPlusNonformat"/>
        <w:jc w:val="both"/>
      </w:pPr>
      <w:r>
        <w:t>(соглашениям</w:t>
      </w:r>
      <w:proofErr w:type="gramStart"/>
      <w:r>
        <w:t>),  заключенным</w:t>
      </w:r>
      <w:proofErr w:type="gramEnd"/>
      <w:r>
        <w:t xml:space="preserve">  в  целях  исполнения обязательств по договорам</w:t>
      </w:r>
    </w:p>
    <w:p w:rsidR="005C70C8" w:rsidRDefault="005C70C8">
      <w:pPr>
        <w:pStyle w:val="ConsPlusNonformat"/>
        <w:jc w:val="both"/>
      </w:pPr>
      <w:r>
        <w:t>(</w:t>
      </w:r>
      <w:proofErr w:type="gramStart"/>
      <w:r>
        <w:t xml:space="preserve">соглашениям)   </w:t>
      </w:r>
      <w:proofErr w:type="gramEnd"/>
      <w:r>
        <w:t>о   предоставлении   Гранта,  порядка,   целей   и  условий</w:t>
      </w:r>
    </w:p>
    <w:p w:rsidR="005C70C8" w:rsidRDefault="005C70C8">
      <w:pPr>
        <w:pStyle w:val="ConsPlusNonformat"/>
        <w:jc w:val="both"/>
      </w:pPr>
      <w:r>
        <w:t xml:space="preserve">предоставления   </w:t>
      </w:r>
      <w:proofErr w:type="gramStart"/>
      <w:r>
        <w:t xml:space="preserve">Гранта,   </w:t>
      </w:r>
      <w:proofErr w:type="gramEnd"/>
      <w:r>
        <w:t>установленных   Порядком  проведения  городского</w:t>
      </w:r>
    </w:p>
    <w:p w:rsidR="005C70C8" w:rsidRDefault="005C70C8">
      <w:pPr>
        <w:pStyle w:val="ConsPlusNonformat"/>
        <w:jc w:val="both"/>
      </w:pPr>
      <w:r>
        <w:t>конкурса социальных проектов для молодежи "Добрые дела - любимому городу" и</w:t>
      </w:r>
    </w:p>
    <w:p w:rsidR="005C70C8" w:rsidRDefault="005C70C8">
      <w:pPr>
        <w:pStyle w:val="ConsPlusNonformat"/>
        <w:jc w:val="both"/>
      </w:pPr>
      <w:proofErr w:type="gramStart"/>
      <w:r>
        <w:t>настоящим  соглашением</w:t>
      </w:r>
      <w:proofErr w:type="gramEnd"/>
      <w:r>
        <w:t>,  в  том  числе в части достоверности представляемых</w:t>
      </w:r>
    </w:p>
    <w:p w:rsidR="005C70C8" w:rsidRDefault="005C70C8">
      <w:pPr>
        <w:pStyle w:val="ConsPlusNonformat"/>
        <w:jc w:val="both"/>
      </w:pPr>
      <w:r>
        <w:t xml:space="preserve">Получателем   в   </w:t>
      </w:r>
      <w:proofErr w:type="gramStart"/>
      <w:r>
        <w:t>соответствии  с</w:t>
      </w:r>
      <w:proofErr w:type="gramEnd"/>
      <w:r>
        <w:t xml:space="preserve">  настоящим  соглашением  сведений,  путем</w:t>
      </w:r>
    </w:p>
    <w:p w:rsidR="005C70C8" w:rsidRDefault="005C70C8">
      <w:pPr>
        <w:pStyle w:val="ConsPlusNonformat"/>
        <w:jc w:val="both"/>
      </w:pPr>
      <w:r>
        <w:t>проведения плановых и (или) внеплановых проверок на основании:</w:t>
      </w:r>
    </w:p>
    <w:p w:rsidR="005C70C8" w:rsidRDefault="005C70C8">
      <w:pPr>
        <w:pStyle w:val="ConsPlusNonformat"/>
        <w:jc w:val="both"/>
      </w:pPr>
      <w:r>
        <w:t xml:space="preserve">    4.1.3.1. По месту нахождения Комитета на основании:</w:t>
      </w:r>
    </w:p>
    <w:p w:rsidR="005C70C8" w:rsidRDefault="005C70C8">
      <w:pPr>
        <w:pStyle w:val="ConsPlusNonformat"/>
        <w:jc w:val="both"/>
      </w:pPr>
      <w:r>
        <w:t xml:space="preserve">    4.1.3.1.1.   Отчета   </w:t>
      </w:r>
      <w:proofErr w:type="gramStart"/>
      <w:r>
        <w:t>о  расходах</w:t>
      </w:r>
      <w:proofErr w:type="gramEnd"/>
      <w:r>
        <w:t xml:space="preserve">  Получателя,  источником  финансового</w:t>
      </w:r>
    </w:p>
    <w:p w:rsidR="005C70C8" w:rsidRDefault="005C70C8">
      <w:pPr>
        <w:pStyle w:val="ConsPlusNonformat"/>
        <w:jc w:val="both"/>
      </w:pPr>
      <w:r>
        <w:t xml:space="preserve">обеспечения    которых   является   </w:t>
      </w:r>
      <w:proofErr w:type="gramStart"/>
      <w:r>
        <w:t xml:space="preserve">Грант,   </w:t>
      </w:r>
      <w:proofErr w:type="gramEnd"/>
      <w:r>
        <w:t>по   форме,  установленной   в</w:t>
      </w:r>
    </w:p>
    <w:p w:rsidR="005C70C8" w:rsidRDefault="00CF53D5">
      <w:pPr>
        <w:pStyle w:val="ConsPlusNonformat"/>
        <w:jc w:val="both"/>
      </w:pPr>
      <w:hyperlink w:anchor="P931">
        <w:r w:rsidR="005C70C8">
          <w:rPr>
            <w:color w:val="0000FF"/>
          </w:rPr>
          <w:t>приложениях N 2</w:t>
        </w:r>
      </w:hyperlink>
      <w:r w:rsidR="005C70C8">
        <w:t xml:space="preserve">  и  </w:t>
      </w:r>
      <w:hyperlink w:anchor="P1030">
        <w:r w:rsidR="005C70C8">
          <w:rPr>
            <w:color w:val="0000FF"/>
          </w:rPr>
          <w:t>N 3</w:t>
        </w:r>
      </w:hyperlink>
      <w:r w:rsidR="005C70C8">
        <w:t xml:space="preserve">  к  настоящему  соглашению, являющихся неотъемлемой</w:t>
      </w:r>
    </w:p>
    <w:p w:rsidR="005C70C8" w:rsidRDefault="005C70C8">
      <w:pPr>
        <w:pStyle w:val="ConsPlusNonformat"/>
        <w:jc w:val="both"/>
      </w:pPr>
      <w:r>
        <w:t>частью настоящего соглашения.</w:t>
      </w:r>
    </w:p>
    <w:p w:rsidR="005C70C8" w:rsidRDefault="005C70C8">
      <w:pPr>
        <w:pStyle w:val="ConsPlusNonformat"/>
        <w:jc w:val="both"/>
      </w:pPr>
      <w:r>
        <w:t xml:space="preserve">    4.1.3.2.   </w:t>
      </w:r>
      <w:proofErr w:type="gramStart"/>
      <w:r>
        <w:t>По  месту</w:t>
      </w:r>
      <w:proofErr w:type="gramEnd"/>
      <w:r>
        <w:t xml:space="preserve">  нахождения  Получателя  путем  документального  и</w:t>
      </w:r>
    </w:p>
    <w:p w:rsidR="005C70C8" w:rsidRDefault="005C70C8">
      <w:pPr>
        <w:pStyle w:val="ConsPlusNonformat"/>
        <w:jc w:val="both"/>
      </w:pPr>
      <w:r>
        <w:t xml:space="preserve">фактического   анализа   </w:t>
      </w:r>
      <w:proofErr w:type="gramStart"/>
      <w:r>
        <w:t xml:space="preserve">операций,   </w:t>
      </w:r>
      <w:proofErr w:type="gramEnd"/>
      <w:r>
        <w:t>связанных   с  использованием  Гранта,</w:t>
      </w:r>
    </w:p>
    <w:p w:rsidR="005C70C8" w:rsidRDefault="005C70C8">
      <w:pPr>
        <w:pStyle w:val="ConsPlusNonformat"/>
        <w:jc w:val="both"/>
      </w:pPr>
      <w:r>
        <w:t>произведенных Получателем.</w:t>
      </w:r>
    </w:p>
    <w:p w:rsidR="005C70C8" w:rsidRDefault="005C70C8">
      <w:pPr>
        <w:pStyle w:val="ConsPlusNonformat"/>
        <w:jc w:val="both"/>
      </w:pPr>
      <w:r>
        <w:t xml:space="preserve">    4.1.4.  Направлять Получателю требование об обеспечении возврата Гранта</w:t>
      </w:r>
    </w:p>
    <w:p w:rsidR="005C70C8" w:rsidRDefault="005C70C8">
      <w:pPr>
        <w:pStyle w:val="ConsPlusNonformat"/>
        <w:jc w:val="both"/>
      </w:pPr>
      <w:proofErr w:type="gramStart"/>
      <w:r>
        <w:t>в  местный</w:t>
      </w:r>
      <w:proofErr w:type="gramEnd"/>
      <w:r>
        <w:t xml:space="preserve"> бюджет в размере и в сроки, определенные в указанном требовании,</w:t>
      </w:r>
    </w:p>
    <w:p w:rsidR="005C70C8" w:rsidRDefault="005C70C8">
      <w:pPr>
        <w:pStyle w:val="ConsPlusNonformat"/>
        <w:jc w:val="both"/>
      </w:pPr>
      <w:proofErr w:type="gramStart"/>
      <w:r>
        <w:t>в  случае</w:t>
      </w:r>
      <w:proofErr w:type="gramEnd"/>
      <w:r>
        <w:t xml:space="preserve">  установления  Комитетом факта(</w:t>
      </w:r>
      <w:proofErr w:type="spellStart"/>
      <w:r>
        <w:t>ов</w:t>
      </w:r>
      <w:proofErr w:type="spellEnd"/>
      <w:r>
        <w:t>) нарушения Получателем порядка,</w:t>
      </w:r>
    </w:p>
    <w:p w:rsidR="005C70C8" w:rsidRDefault="005C70C8">
      <w:pPr>
        <w:pStyle w:val="ConsPlusNonformat"/>
        <w:jc w:val="both"/>
      </w:pPr>
      <w:r>
        <w:t xml:space="preserve">целей   и   условий   предоставления   </w:t>
      </w:r>
      <w:proofErr w:type="gramStart"/>
      <w:r>
        <w:t xml:space="preserve">Гранта,   </w:t>
      </w:r>
      <w:proofErr w:type="gramEnd"/>
      <w:r>
        <w:t>предусмотренных   Порядком</w:t>
      </w:r>
    </w:p>
    <w:p w:rsidR="005C70C8" w:rsidRDefault="005C70C8">
      <w:pPr>
        <w:pStyle w:val="ConsPlusNonformat"/>
        <w:jc w:val="both"/>
      </w:pPr>
      <w:proofErr w:type="gramStart"/>
      <w:r>
        <w:t>предоставления  Гранта</w:t>
      </w:r>
      <w:proofErr w:type="gramEnd"/>
      <w:r>
        <w:t xml:space="preserve">  и  настоящим  соглашением,  в  том числе указания в</w:t>
      </w:r>
    </w:p>
    <w:p w:rsidR="005C70C8" w:rsidRDefault="005C70C8">
      <w:pPr>
        <w:pStyle w:val="ConsPlusNonformat"/>
        <w:jc w:val="both"/>
      </w:pPr>
      <w:proofErr w:type="gramStart"/>
      <w:r>
        <w:t xml:space="preserve">документах,   </w:t>
      </w:r>
      <w:proofErr w:type="gramEnd"/>
      <w:r>
        <w:t>представленных   Получателем   в   соответствии  с  настоящим</w:t>
      </w:r>
    </w:p>
    <w:p w:rsidR="005C70C8" w:rsidRDefault="005C70C8">
      <w:pPr>
        <w:pStyle w:val="ConsPlusNonformat"/>
        <w:jc w:val="both"/>
      </w:pPr>
      <w:proofErr w:type="gramStart"/>
      <w:r>
        <w:t xml:space="preserve">соглашением,   </w:t>
      </w:r>
      <w:proofErr w:type="gramEnd"/>
      <w:r>
        <w:t xml:space="preserve"> недостоверных    сведений,   либо   получения   от   органа</w:t>
      </w:r>
    </w:p>
    <w:p w:rsidR="005C70C8" w:rsidRDefault="005C70C8">
      <w:pPr>
        <w:pStyle w:val="ConsPlusNonformat"/>
        <w:jc w:val="both"/>
      </w:pPr>
      <w:r>
        <w:t>муниципального финансового контроля информации об указанном(</w:t>
      </w:r>
      <w:proofErr w:type="spellStart"/>
      <w:r>
        <w:t>ых</w:t>
      </w:r>
      <w:proofErr w:type="spellEnd"/>
      <w:r>
        <w:t>) факте(ах).</w:t>
      </w:r>
    </w:p>
    <w:p w:rsidR="005C70C8" w:rsidRDefault="005C70C8">
      <w:pPr>
        <w:pStyle w:val="ConsPlusNonformat"/>
        <w:jc w:val="both"/>
      </w:pPr>
      <w:r>
        <w:t xml:space="preserve">    4.1.5.   Рассматривать   </w:t>
      </w:r>
      <w:proofErr w:type="gramStart"/>
      <w:r>
        <w:t xml:space="preserve">предложения,   </w:t>
      </w:r>
      <w:proofErr w:type="gramEnd"/>
      <w:r>
        <w:t>документы  и  иную  информацию,</w:t>
      </w:r>
    </w:p>
    <w:p w:rsidR="005C70C8" w:rsidRDefault="005C70C8">
      <w:pPr>
        <w:pStyle w:val="ConsPlusNonformat"/>
        <w:jc w:val="both"/>
      </w:pPr>
      <w:proofErr w:type="gramStart"/>
      <w:r>
        <w:t>направленную  Получателем</w:t>
      </w:r>
      <w:proofErr w:type="gramEnd"/>
      <w:r>
        <w:t>, в  течение  3 рабочих дней со дня их получения и</w:t>
      </w:r>
    </w:p>
    <w:p w:rsidR="005C70C8" w:rsidRDefault="005C70C8">
      <w:pPr>
        <w:pStyle w:val="ConsPlusNonformat"/>
        <w:jc w:val="both"/>
      </w:pPr>
      <w:r>
        <w:t>уведомлять Получателя о принятом решении (при необходимости).</w:t>
      </w:r>
    </w:p>
    <w:p w:rsidR="005C70C8" w:rsidRDefault="005C70C8">
      <w:pPr>
        <w:pStyle w:val="ConsPlusNonformat"/>
        <w:jc w:val="both"/>
      </w:pPr>
      <w:r>
        <w:t xml:space="preserve">    4.1.6.  </w:t>
      </w:r>
      <w:proofErr w:type="gramStart"/>
      <w:r>
        <w:t>Направлять  разъяснения</w:t>
      </w:r>
      <w:proofErr w:type="gramEnd"/>
      <w:r>
        <w:t xml:space="preserve">  Получателю  по  вопросам,  связанным с</w:t>
      </w:r>
    </w:p>
    <w:p w:rsidR="005C70C8" w:rsidRDefault="005C70C8">
      <w:pPr>
        <w:pStyle w:val="ConsPlusNonformat"/>
        <w:jc w:val="both"/>
      </w:pPr>
      <w:proofErr w:type="gramStart"/>
      <w:r>
        <w:t>исполнением  настоящего</w:t>
      </w:r>
      <w:proofErr w:type="gramEnd"/>
      <w:r>
        <w:t xml:space="preserve">  соглашения,  в  течение  3  рабочих  дней  со  дня</w:t>
      </w:r>
    </w:p>
    <w:p w:rsidR="005C70C8" w:rsidRDefault="005C70C8">
      <w:pPr>
        <w:pStyle w:val="ConsPlusNonformat"/>
        <w:jc w:val="both"/>
      </w:pPr>
      <w:r>
        <w:t>получения обращения Получателя.</w:t>
      </w:r>
    </w:p>
    <w:p w:rsidR="005C70C8" w:rsidRDefault="005C70C8">
      <w:pPr>
        <w:pStyle w:val="ConsPlusNonformat"/>
        <w:jc w:val="both"/>
      </w:pPr>
      <w:r>
        <w:t xml:space="preserve">    4.2. Комитет вправе:</w:t>
      </w:r>
    </w:p>
    <w:p w:rsidR="005C70C8" w:rsidRDefault="005C70C8">
      <w:pPr>
        <w:pStyle w:val="ConsPlusNonformat"/>
        <w:jc w:val="both"/>
      </w:pPr>
      <w:r>
        <w:t xml:space="preserve">    4.2.1. Запрашивать у Получателя документы и информацию, необходимые для</w:t>
      </w:r>
    </w:p>
    <w:p w:rsidR="005C70C8" w:rsidRDefault="005C70C8">
      <w:pPr>
        <w:pStyle w:val="ConsPlusNonformat"/>
        <w:jc w:val="both"/>
      </w:pPr>
      <w:r>
        <w:t>осуществления контроля за соблюдением организацией порядка, целей и условий</w:t>
      </w:r>
    </w:p>
    <w:p w:rsidR="005C70C8" w:rsidRDefault="005C70C8">
      <w:pPr>
        <w:pStyle w:val="ConsPlusNonformat"/>
        <w:jc w:val="both"/>
      </w:pPr>
      <w:proofErr w:type="gramStart"/>
      <w:r>
        <w:t>предоставления  Гранта</w:t>
      </w:r>
      <w:proofErr w:type="gramEnd"/>
      <w:r>
        <w:t>,  установленных  Порядком  предоставления  Гранта  и</w:t>
      </w:r>
    </w:p>
    <w:p w:rsidR="005C70C8" w:rsidRDefault="005C70C8">
      <w:pPr>
        <w:pStyle w:val="ConsPlusNonformat"/>
        <w:jc w:val="both"/>
      </w:pPr>
      <w:r>
        <w:t>настоящим соглашением.</w:t>
      </w:r>
    </w:p>
    <w:p w:rsidR="005C70C8" w:rsidRDefault="005C70C8">
      <w:pPr>
        <w:pStyle w:val="ConsPlusNonformat"/>
        <w:jc w:val="both"/>
      </w:pPr>
      <w:r>
        <w:t xml:space="preserve">    4.3. Получатель обязуется:</w:t>
      </w:r>
    </w:p>
    <w:p w:rsidR="005C70C8" w:rsidRDefault="005C70C8">
      <w:pPr>
        <w:pStyle w:val="ConsPlusNonformat"/>
        <w:jc w:val="both"/>
      </w:pPr>
      <w:r>
        <w:t xml:space="preserve">    4.3.1.  </w:t>
      </w:r>
      <w:proofErr w:type="gramStart"/>
      <w:r>
        <w:t>Представлять  в</w:t>
      </w:r>
      <w:proofErr w:type="gramEnd"/>
      <w:r>
        <w:t xml:space="preserve"> Комитет отчет о расходах Получателя, источником</w:t>
      </w:r>
    </w:p>
    <w:p w:rsidR="005C70C8" w:rsidRDefault="005C70C8">
      <w:pPr>
        <w:pStyle w:val="ConsPlusNonformat"/>
        <w:jc w:val="both"/>
      </w:pPr>
      <w:proofErr w:type="gramStart"/>
      <w:r>
        <w:t>финансового  обеспечения</w:t>
      </w:r>
      <w:proofErr w:type="gramEnd"/>
      <w:r>
        <w:t xml:space="preserve"> которых является Грант, в соответствии с настоящим</w:t>
      </w:r>
    </w:p>
    <w:p w:rsidR="005C70C8" w:rsidRDefault="005C70C8">
      <w:pPr>
        <w:pStyle w:val="ConsPlusNonformat"/>
        <w:jc w:val="both"/>
      </w:pPr>
      <w:r>
        <w:t>соглашением не позднее 10 ноября текущего года.</w:t>
      </w:r>
    </w:p>
    <w:p w:rsidR="005C70C8" w:rsidRDefault="005C70C8">
      <w:pPr>
        <w:pStyle w:val="ConsPlusNonformat"/>
        <w:jc w:val="both"/>
      </w:pPr>
      <w:r>
        <w:t xml:space="preserve">    4.3.2. Предоставлять Комитету иные отчеты.</w:t>
      </w:r>
    </w:p>
    <w:p w:rsidR="005C70C8" w:rsidRDefault="005C70C8">
      <w:pPr>
        <w:pStyle w:val="ConsPlusNonformat"/>
        <w:jc w:val="both"/>
      </w:pPr>
      <w:r>
        <w:t xml:space="preserve">    4.3.3.   Направлять   по   запросу   </w:t>
      </w:r>
      <w:proofErr w:type="gramStart"/>
      <w:r>
        <w:t xml:space="preserve">Комитета,   </w:t>
      </w:r>
      <w:proofErr w:type="gramEnd"/>
      <w:r>
        <w:t>органа  муниципального</w:t>
      </w:r>
    </w:p>
    <w:p w:rsidR="005C70C8" w:rsidRDefault="005C70C8">
      <w:pPr>
        <w:pStyle w:val="ConsPlusNonformat"/>
        <w:jc w:val="both"/>
      </w:pPr>
      <w:proofErr w:type="gramStart"/>
      <w:r>
        <w:lastRenderedPageBreak/>
        <w:t>финансового  контроля</w:t>
      </w:r>
      <w:proofErr w:type="gramEnd"/>
      <w:r>
        <w:t xml:space="preserve"> документы и информацию, необходимые для осуществления</w:t>
      </w:r>
    </w:p>
    <w:p w:rsidR="005C70C8" w:rsidRDefault="005C70C8">
      <w:pPr>
        <w:pStyle w:val="ConsPlusNonformat"/>
        <w:jc w:val="both"/>
      </w:pPr>
      <w:proofErr w:type="gramStart"/>
      <w:r>
        <w:t>контроля  за</w:t>
      </w:r>
      <w:proofErr w:type="gramEnd"/>
      <w:r>
        <w:t xml:space="preserve"> соблюдением  порядка, целей и условий предоставления Гранта, в</w:t>
      </w:r>
    </w:p>
    <w:p w:rsidR="005C70C8" w:rsidRDefault="005C70C8">
      <w:pPr>
        <w:pStyle w:val="ConsPlusNonformat"/>
        <w:jc w:val="both"/>
      </w:pPr>
      <w:r>
        <w:t>течение 3 рабочих дней со дня получения указанного запроса.</w:t>
      </w:r>
    </w:p>
    <w:p w:rsidR="005C70C8" w:rsidRDefault="005C70C8">
      <w:pPr>
        <w:pStyle w:val="ConsPlusNonformat"/>
        <w:jc w:val="both"/>
      </w:pPr>
      <w:r>
        <w:t xml:space="preserve">    4.3.4.  </w:t>
      </w:r>
      <w:proofErr w:type="gramStart"/>
      <w:r>
        <w:t>В  случае</w:t>
      </w:r>
      <w:proofErr w:type="gramEnd"/>
      <w:r>
        <w:t xml:space="preserve">  получения  от  Комитета  требования в соответствии с</w:t>
      </w:r>
    </w:p>
    <w:p w:rsidR="005C70C8" w:rsidRDefault="005C70C8">
      <w:pPr>
        <w:pStyle w:val="ConsPlusNonformat"/>
        <w:jc w:val="both"/>
      </w:pPr>
      <w:r>
        <w:t>пунктом 4.1.4.2 настоящего соглашения:</w:t>
      </w:r>
    </w:p>
    <w:p w:rsidR="005C70C8" w:rsidRDefault="005C70C8">
      <w:pPr>
        <w:pStyle w:val="ConsPlusNonformat"/>
        <w:jc w:val="both"/>
      </w:pPr>
      <w:r>
        <w:t xml:space="preserve">    4.3.4.1.   Устранять   факт(</w:t>
      </w:r>
      <w:proofErr w:type="gramStart"/>
      <w:r>
        <w:t xml:space="preserve">ы)   </w:t>
      </w:r>
      <w:proofErr w:type="gramEnd"/>
      <w:r>
        <w:t>нарушения  порядка,  целей  и  условий</w:t>
      </w:r>
    </w:p>
    <w:p w:rsidR="005C70C8" w:rsidRDefault="005C70C8">
      <w:pPr>
        <w:pStyle w:val="ConsPlusNonformat"/>
        <w:jc w:val="both"/>
      </w:pPr>
      <w:r>
        <w:t>предоставления Гранта в сроки, определенные в указанном требовании.</w:t>
      </w:r>
    </w:p>
    <w:p w:rsidR="005C70C8" w:rsidRDefault="005C70C8">
      <w:pPr>
        <w:pStyle w:val="ConsPlusNonformat"/>
        <w:jc w:val="both"/>
      </w:pPr>
      <w:r>
        <w:t xml:space="preserve">    4.3.4.2.  </w:t>
      </w:r>
      <w:proofErr w:type="gramStart"/>
      <w:r>
        <w:t>Возвратить  в</w:t>
      </w:r>
      <w:proofErr w:type="gramEnd"/>
      <w:r>
        <w:t xml:space="preserve">  местный  бюджет  Грант  в  размере  и в сроки,</w:t>
      </w:r>
    </w:p>
    <w:p w:rsidR="005C70C8" w:rsidRDefault="005C70C8">
      <w:pPr>
        <w:pStyle w:val="ConsPlusNonformat"/>
        <w:jc w:val="both"/>
      </w:pPr>
      <w:r>
        <w:t>определенные в указанном требовании.</w:t>
      </w:r>
    </w:p>
    <w:p w:rsidR="005C70C8" w:rsidRDefault="005C70C8">
      <w:pPr>
        <w:pStyle w:val="ConsPlusNonformat"/>
        <w:jc w:val="both"/>
      </w:pPr>
      <w:r>
        <w:t xml:space="preserve">    4.3.5.  Возвратить в местный бюджет остаток Гранта, не использованный в</w:t>
      </w:r>
    </w:p>
    <w:p w:rsidR="005C70C8" w:rsidRDefault="005C70C8">
      <w:pPr>
        <w:pStyle w:val="ConsPlusNonformat"/>
        <w:jc w:val="both"/>
      </w:pPr>
      <w:r>
        <w:t>отчетном финансовом году, не позднее 21 декабря текущего года.</w:t>
      </w:r>
    </w:p>
    <w:p w:rsidR="005C70C8" w:rsidRDefault="005C70C8">
      <w:pPr>
        <w:pStyle w:val="ConsPlusNonformat"/>
        <w:jc w:val="both"/>
      </w:pPr>
      <w:r>
        <w:t xml:space="preserve">    4.3.6.  Обеспечивать полноту и достоверность сведений, представляемых в</w:t>
      </w:r>
    </w:p>
    <w:p w:rsidR="005C70C8" w:rsidRDefault="005C70C8">
      <w:pPr>
        <w:pStyle w:val="ConsPlusNonformat"/>
        <w:jc w:val="both"/>
      </w:pPr>
      <w:r>
        <w:t>Комитет в соответствии с настоящим соглашением.</w:t>
      </w:r>
    </w:p>
    <w:p w:rsidR="005C70C8" w:rsidRDefault="005C70C8">
      <w:pPr>
        <w:pStyle w:val="ConsPlusNonformat"/>
        <w:jc w:val="both"/>
      </w:pPr>
      <w:r>
        <w:t xml:space="preserve">    4.4. Получатель вправе:</w:t>
      </w:r>
    </w:p>
    <w:p w:rsidR="005C70C8" w:rsidRDefault="005C70C8">
      <w:pPr>
        <w:pStyle w:val="ConsPlusNonformat"/>
        <w:jc w:val="both"/>
      </w:pPr>
      <w:r>
        <w:t xml:space="preserve">    4.4.1.  </w:t>
      </w:r>
      <w:proofErr w:type="gramStart"/>
      <w:r>
        <w:t>Обращаться  в</w:t>
      </w:r>
      <w:proofErr w:type="gramEnd"/>
      <w:r>
        <w:t xml:space="preserve">  Комитет  в целях получения разъяснений в связи с</w:t>
      </w:r>
    </w:p>
    <w:p w:rsidR="005C70C8" w:rsidRDefault="005C70C8">
      <w:pPr>
        <w:pStyle w:val="ConsPlusNonformat"/>
        <w:jc w:val="both"/>
      </w:pPr>
      <w:r>
        <w:t>исполнением настоящего соглашения.</w:t>
      </w:r>
    </w:p>
    <w:p w:rsidR="005C70C8" w:rsidRDefault="005C70C8">
      <w:pPr>
        <w:pStyle w:val="ConsPlusNonformat"/>
        <w:jc w:val="both"/>
      </w:pPr>
      <w:r>
        <w:t xml:space="preserve">    4.4.2.   Осуществлять   иные   права   в   соответствии   с   бюджетным</w:t>
      </w:r>
    </w:p>
    <w:p w:rsidR="005C70C8" w:rsidRDefault="005C70C8">
      <w:pPr>
        <w:pStyle w:val="ConsPlusNonformat"/>
        <w:jc w:val="both"/>
      </w:pPr>
      <w:r>
        <w:t>законодательством Российской Федерации и Порядком предоставления Гранта.</w:t>
      </w:r>
    </w:p>
    <w:p w:rsidR="005C70C8" w:rsidRDefault="005C70C8">
      <w:pPr>
        <w:pStyle w:val="ConsPlusNonformat"/>
        <w:jc w:val="both"/>
      </w:pPr>
    </w:p>
    <w:p w:rsidR="005C70C8" w:rsidRDefault="005C70C8">
      <w:pPr>
        <w:pStyle w:val="ConsPlusNonformat"/>
        <w:jc w:val="both"/>
      </w:pPr>
      <w:r>
        <w:t xml:space="preserve">                         V. Ответственность Сторон</w:t>
      </w:r>
    </w:p>
    <w:p w:rsidR="005C70C8" w:rsidRDefault="005C70C8">
      <w:pPr>
        <w:pStyle w:val="ConsPlusNonformat"/>
        <w:jc w:val="both"/>
      </w:pPr>
    </w:p>
    <w:p w:rsidR="005C70C8" w:rsidRDefault="005C70C8">
      <w:pPr>
        <w:pStyle w:val="ConsPlusNonformat"/>
        <w:jc w:val="both"/>
      </w:pPr>
      <w:r>
        <w:t xml:space="preserve">    5.1.   В   случае   </w:t>
      </w:r>
      <w:proofErr w:type="gramStart"/>
      <w:r>
        <w:t>неисполнения  или</w:t>
      </w:r>
      <w:proofErr w:type="gramEnd"/>
      <w:r>
        <w:t xml:space="preserve">  ненадлежащего  исполнения  своих</w:t>
      </w:r>
    </w:p>
    <w:p w:rsidR="005C70C8" w:rsidRDefault="005C70C8">
      <w:pPr>
        <w:pStyle w:val="ConsPlusNonformat"/>
        <w:jc w:val="both"/>
      </w:pPr>
      <w:proofErr w:type="gramStart"/>
      <w:r>
        <w:t>обязательств  по</w:t>
      </w:r>
      <w:proofErr w:type="gramEnd"/>
      <w:r>
        <w:t xml:space="preserve">  настоящему  соглашению  Стороны  несут  ответственность в</w:t>
      </w:r>
    </w:p>
    <w:p w:rsidR="005C70C8" w:rsidRDefault="005C70C8">
      <w:pPr>
        <w:pStyle w:val="ConsPlusNonformat"/>
        <w:jc w:val="both"/>
      </w:pPr>
      <w:r>
        <w:t>соответствии с законодательством Российской Федерации.</w:t>
      </w:r>
    </w:p>
    <w:p w:rsidR="005C70C8" w:rsidRDefault="005C70C8">
      <w:pPr>
        <w:pStyle w:val="ConsPlusNonformat"/>
        <w:jc w:val="both"/>
      </w:pPr>
    </w:p>
    <w:p w:rsidR="005C70C8" w:rsidRDefault="005C70C8">
      <w:pPr>
        <w:pStyle w:val="ConsPlusNonformat"/>
        <w:jc w:val="both"/>
      </w:pPr>
      <w:r>
        <w:t xml:space="preserve">                             VI. Иные условия</w:t>
      </w:r>
    </w:p>
    <w:p w:rsidR="005C70C8" w:rsidRDefault="005C70C8">
      <w:pPr>
        <w:pStyle w:val="ConsPlusNonformat"/>
        <w:jc w:val="both"/>
      </w:pPr>
    </w:p>
    <w:p w:rsidR="005C70C8" w:rsidRDefault="005C70C8">
      <w:pPr>
        <w:pStyle w:val="ConsPlusNonformat"/>
        <w:jc w:val="both"/>
      </w:pPr>
      <w:r>
        <w:t xml:space="preserve">    6.1. Иные условия по настоящему соглашению:</w:t>
      </w:r>
    </w:p>
    <w:p w:rsidR="005C70C8" w:rsidRDefault="005C70C8">
      <w:pPr>
        <w:pStyle w:val="ConsPlusNonformat"/>
        <w:jc w:val="both"/>
      </w:pPr>
      <w:r>
        <w:t xml:space="preserve">    6.1.1.   </w:t>
      </w:r>
      <w:proofErr w:type="gramStart"/>
      <w:r>
        <w:t>Все  споры</w:t>
      </w:r>
      <w:proofErr w:type="gramEnd"/>
      <w:r>
        <w:t xml:space="preserve">  и  разногласия,  которые  могут  возникнуть  между</w:t>
      </w:r>
    </w:p>
    <w:p w:rsidR="005C70C8" w:rsidRDefault="005C70C8">
      <w:pPr>
        <w:pStyle w:val="ConsPlusNonformat"/>
        <w:jc w:val="both"/>
      </w:pPr>
      <w:proofErr w:type="gramStart"/>
      <w:r>
        <w:t>Сторонами  по</w:t>
      </w:r>
      <w:proofErr w:type="gramEnd"/>
      <w:r>
        <w:t xml:space="preserve">  вопросам, не нашедшим своего решения в настоящем соглашении,</w:t>
      </w:r>
    </w:p>
    <w:p w:rsidR="005C70C8" w:rsidRDefault="005C70C8">
      <w:pPr>
        <w:pStyle w:val="ConsPlusNonformat"/>
        <w:jc w:val="both"/>
      </w:pPr>
      <w:r>
        <w:t xml:space="preserve">Стороны   </w:t>
      </w:r>
      <w:proofErr w:type="gramStart"/>
      <w:r>
        <w:t>разрешают  путем</w:t>
      </w:r>
      <w:proofErr w:type="gramEnd"/>
      <w:r>
        <w:t xml:space="preserve">  переговоров,  результаты  которых  оформляют  в</w:t>
      </w:r>
    </w:p>
    <w:p w:rsidR="005C70C8" w:rsidRDefault="005C70C8">
      <w:pPr>
        <w:pStyle w:val="ConsPlusNonformat"/>
        <w:jc w:val="both"/>
      </w:pPr>
      <w:proofErr w:type="gramStart"/>
      <w:r>
        <w:t>письменной  форме</w:t>
      </w:r>
      <w:proofErr w:type="gramEnd"/>
      <w:r>
        <w:t>. Срок рассмотрения претензии - 10 календарных дней со дня</w:t>
      </w:r>
    </w:p>
    <w:p w:rsidR="005C70C8" w:rsidRDefault="005C70C8">
      <w:pPr>
        <w:pStyle w:val="ConsPlusNonformat"/>
        <w:jc w:val="both"/>
      </w:pPr>
      <w:proofErr w:type="gramStart"/>
      <w:r>
        <w:t>ее  получения</w:t>
      </w:r>
      <w:proofErr w:type="gramEnd"/>
      <w:r>
        <w:t xml:space="preserve">.  </w:t>
      </w:r>
      <w:proofErr w:type="gramStart"/>
      <w:r>
        <w:t xml:space="preserve">При  </w:t>
      </w:r>
      <w:proofErr w:type="spellStart"/>
      <w:r>
        <w:t>неурегулировании</w:t>
      </w:r>
      <w:proofErr w:type="spellEnd"/>
      <w:proofErr w:type="gramEnd"/>
      <w:r>
        <w:t xml:space="preserve">  споров и разногласий в претензионном</w:t>
      </w:r>
    </w:p>
    <w:p w:rsidR="005C70C8" w:rsidRDefault="005C70C8">
      <w:pPr>
        <w:pStyle w:val="ConsPlusNonformat"/>
        <w:jc w:val="both"/>
      </w:pPr>
      <w:r>
        <w:t>порядке они подлежат рассмотрению в Арбитражном суде Республики Бурятия.</w:t>
      </w:r>
    </w:p>
    <w:p w:rsidR="005C70C8" w:rsidRDefault="005C70C8">
      <w:pPr>
        <w:pStyle w:val="ConsPlusNonformat"/>
        <w:jc w:val="both"/>
      </w:pPr>
    </w:p>
    <w:p w:rsidR="005C70C8" w:rsidRDefault="005C70C8">
      <w:pPr>
        <w:pStyle w:val="ConsPlusNonformat"/>
        <w:jc w:val="both"/>
      </w:pPr>
      <w:r>
        <w:t xml:space="preserve">                       VII. Заключительные положения</w:t>
      </w:r>
    </w:p>
    <w:p w:rsidR="005C70C8" w:rsidRDefault="005C70C8">
      <w:pPr>
        <w:pStyle w:val="ConsPlusNonformat"/>
        <w:jc w:val="both"/>
      </w:pPr>
    </w:p>
    <w:p w:rsidR="005C70C8" w:rsidRDefault="005C70C8">
      <w:pPr>
        <w:pStyle w:val="ConsPlusNonformat"/>
        <w:jc w:val="both"/>
      </w:pPr>
      <w:r>
        <w:t xml:space="preserve">    7.1.   </w:t>
      </w:r>
      <w:proofErr w:type="gramStart"/>
      <w:r>
        <w:t xml:space="preserve">Споры,   </w:t>
      </w:r>
      <w:proofErr w:type="gramEnd"/>
      <w:r>
        <w:t>возникающие  между  Сторонами  в  связи  с  исполнением</w:t>
      </w:r>
    </w:p>
    <w:p w:rsidR="005C70C8" w:rsidRDefault="005C70C8">
      <w:pPr>
        <w:pStyle w:val="ConsPlusNonformat"/>
        <w:jc w:val="both"/>
      </w:pPr>
      <w:proofErr w:type="gramStart"/>
      <w:r>
        <w:t>настоящего  соглашения</w:t>
      </w:r>
      <w:proofErr w:type="gramEnd"/>
      <w:r>
        <w:t>,  решаются  ими,  по  возможности,  путем проведения</w:t>
      </w:r>
    </w:p>
    <w:p w:rsidR="005C70C8" w:rsidRDefault="005C70C8">
      <w:pPr>
        <w:pStyle w:val="ConsPlusNonformat"/>
        <w:jc w:val="both"/>
      </w:pPr>
      <w:proofErr w:type="gramStart"/>
      <w:r>
        <w:t>переговоров  с</w:t>
      </w:r>
      <w:proofErr w:type="gramEnd"/>
      <w:r>
        <w:t xml:space="preserve">  оформлением соответствующих протоколов или иных документов.</w:t>
      </w:r>
    </w:p>
    <w:p w:rsidR="005C70C8" w:rsidRDefault="005C70C8">
      <w:pPr>
        <w:pStyle w:val="ConsPlusNonformat"/>
        <w:jc w:val="both"/>
      </w:pPr>
      <w:r>
        <w:t xml:space="preserve">При </w:t>
      </w:r>
      <w:proofErr w:type="spellStart"/>
      <w:r>
        <w:t>недостижении</w:t>
      </w:r>
      <w:proofErr w:type="spellEnd"/>
      <w:r>
        <w:t xml:space="preserve"> согласия споры между Сторонами решаются в судебном порядке</w:t>
      </w:r>
    </w:p>
    <w:p w:rsidR="005C70C8" w:rsidRDefault="005C70C8">
      <w:pPr>
        <w:pStyle w:val="ConsPlusNonformat"/>
        <w:jc w:val="both"/>
      </w:pPr>
      <w:r>
        <w:t>по месту нахождения Комитета.</w:t>
      </w:r>
    </w:p>
    <w:p w:rsidR="005C70C8" w:rsidRDefault="005C70C8">
      <w:pPr>
        <w:pStyle w:val="ConsPlusNonformat"/>
        <w:jc w:val="both"/>
      </w:pPr>
      <w:r>
        <w:t xml:space="preserve">    7.2. Настоящее соглашение вступает в силу с даты его подписания лицами,</w:t>
      </w:r>
    </w:p>
    <w:p w:rsidR="005C70C8" w:rsidRDefault="005C70C8">
      <w:pPr>
        <w:pStyle w:val="ConsPlusNonformat"/>
        <w:jc w:val="both"/>
      </w:pPr>
      <w:r>
        <w:t>имеющими право действовать от имени каждой из Сторон, но не ранее доведения</w:t>
      </w:r>
    </w:p>
    <w:p w:rsidR="005C70C8" w:rsidRDefault="005C70C8">
      <w:pPr>
        <w:pStyle w:val="ConsPlusNonformat"/>
        <w:jc w:val="both"/>
      </w:pPr>
      <w:r>
        <w:t xml:space="preserve">лимитов   бюджетных   обязательств,   указанных   в  </w:t>
      </w:r>
      <w:hyperlink w:anchor="P682">
        <w:r>
          <w:rPr>
            <w:color w:val="0000FF"/>
          </w:rPr>
          <w:t>пункте  2.1</w:t>
        </w:r>
      </w:hyperlink>
      <w:r>
        <w:t xml:space="preserve"> настоящего</w:t>
      </w:r>
    </w:p>
    <w:p w:rsidR="005C70C8" w:rsidRDefault="005C70C8">
      <w:pPr>
        <w:pStyle w:val="ConsPlusNonformat"/>
        <w:jc w:val="both"/>
      </w:pPr>
      <w:proofErr w:type="gramStart"/>
      <w:r>
        <w:t>соглашения,  и</w:t>
      </w:r>
      <w:proofErr w:type="gramEnd"/>
      <w:r>
        <w:t xml:space="preserve"> действует до полного исполнения Сторонами своих обязательств</w:t>
      </w:r>
    </w:p>
    <w:p w:rsidR="005C70C8" w:rsidRDefault="005C70C8">
      <w:pPr>
        <w:pStyle w:val="ConsPlusNonformat"/>
        <w:jc w:val="both"/>
      </w:pPr>
      <w:r>
        <w:t>по настоящему соглашению.</w:t>
      </w:r>
    </w:p>
    <w:p w:rsidR="005C70C8" w:rsidRDefault="005C70C8">
      <w:pPr>
        <w:pStyle w:val="ConsPlusNonformat"/>
        <w:jc w:val="both"/>
      </w:pPr>
      <w:r>
        <w:t xml:space="preserve">    7.3.  </w:t>
      </w:r>
      <w:proofErr w:type="gramStart"/>
      <w:r>
        <w:t>Изменение  настоящего</w:t>
      </w:r>
      <w:proofErr w:type="gramEnd"/>
      <w:r>
        <w:t xml:space="preserve">  соглашения  осуществляется  по  соглашению</w:t>
      </w:r>
    </w:p>
    <w:p w:rsidR="005C70C8" w:rsidRDefault="005C70C8">
      <w:pPr>
        <w:pStyle w:val="ConsPlusNonformat"/>
        <w:jc w:val="both"/>
      </w:pPr>
      <w:proofErr w:type="gramStart"/>
      <w:r>
        <w:t>Сторон  и</w:t>
      </w:r>
      <w:proofErr w:type="gramEnd"/>
      <w:r>
        <w:t xml:space="preserve">  оформляется  в  виде  дополнительного  соглашения  к  настоящему</w:t>
      </w:r>
    </w:p>
    <w:p w:rsidR="005C70C8" w:rsidRDefault="005C70C8">
      <w:pPr>
        <w:pStyle w:val="ConsPlusNonformat"/>
        <w:jc w:val="both"/>
      </w:pPr>
      <w:proofErr w:type="gramStart"/>
      <w:r>
        <w:t>соглашению  в</w:t>
      </w:r>
      <w:proofErr w:type="gramEnd"/>
      <w:r>
        <w:t xml:space="preserve"> случае изменения размера и (или) сроков перечисления Гранта в</w:t>
      </w:r>
    </w:p>
    <w:p w:rsidR="005C70C8" w:rsidRDefault="005C70C8">
      <w:pPr>
        <w:pStyle w:val="ConsPlusNonformat"/>
        <w:jc w:val="both"/>
      </w:pPr>
      <w:r>
        <w:t xml:space="preserve">связи с уменьшением в соответствии с Бюджетным </w:t>
      </w:r>
      <w:hyperlink r:id="rId56">
        <w:r>
          <w:rPr>
            <w:color w:val="0000FF"/>
          </w:rPr>
          <w:t>кодексом</w:t>
        </w:r>
      </w:hyperlink>
      <w:r>
        <w:t xml:space="preserve"> РФ ранее доведенных</w:t>
      </w:r>
    </w:p>
    <w:p w:rsidR="005C70C8" w:rsidRDefault="005C70C8">
      <w:pPr>
        <w:pStyle w:val="ConsPlusNonformat"/>
        <w:jc w:val="both"/>
      </w:pPr>
      <w:proofErr w:type="gramStart"/>
      <w:r>
        <w:t>в  установленном</w:t>
      </w:r>
      <w:proofErr w:type="gramEnd"/>
      <w:r>
        <w:t xml:space="preserve">  порядке  лимитов бюджетных обязательств на предоставление</w:t>
      </w:r>
    </w:p>
    <w:p w:rsidR="005C70C8" w:rsidRDefault="005C70C8">
      <w:pPr>
        <w:pStyle w:val="ConsPlusNonformat"/>
        <w:jc w:val="both"/>
      </w:pPr>
      <w:r>
        <w:t>Гранта.</w:t>
      </w:r>
    </w:p>
    <w:p w:rsidR="005C70C8" w:rsidRDefault="005C70C8">
      <w:pPr>
        <w:pStyle w:val="ConsPlusNonformat"/>
        <w:jc w:val="both"/>
      </w:pPr>
      <w:r>
        <w:t xml:space="preserve">    7.4. Расторжение настоящего соглашения возможно в случае:</w:t>
      </w:r>
    </w:p>
    <w:p w:rsidR="005C70C8" w:rsidRDefault="005C70C8">
      <w:pPr>
        <w:pStyle w:val="ConsPlusNonformat"/>
        <w:jc w:val="both"/>
      </w:pPr>
      <w:r>
        <w:t xml:space="preserve">    7.4.1. Реорганизации или прекращения деятельности Получателя.</w:t>
      </w:r>
    </w:p>
    <w:p w:rsidR="005C70C8" w:rsidRDefault="005C70C8">
      <w:pPr>
        <w:pStyle w:val="ConsPlusNonformat"/>
        <w:jc w:val="both"/>
      </w:pPr>
      <w:r>
        <w:t xml:space="preserve">    7.4.2.  </w:t>
      </w:r>
      <w:proofErr w:type="gramStart"/>
      <w:r>
        <w:t>Нарушения  Получателем</w:t>
      </w:r>
      <w:proofErr w:type="gramEnd"/>
      <w:r>
        <w:t xml:space="preserve">  порядка, целей и условий предоставления</w:t>
      </w:r>
    </w:p>
    <w:p w:rsidR="005C70C8" w:rsidRDefault="005C70C8">
      <w:pPr>
        <w:pStyle w:val="ConsPlusNonformat"/>
        <w:jc w:val="both"/>
      </w:pPr>
      <w:proofErr w:type="gramStart"/>
      <w:r>
        <w:t xml:space="preserve">Гранта,   </w:t>
      </w:r>
      <w:proofErr w:type="gramEnd"/>
      <w:r>
        <w:t>установленных   Порядком   предоставления   Гранта   и  настоящим</w:t>
      </w:r>
    </w:p>
    <w:p w:rsidR="005C70C8" w:rsidRDefault="005C70C8">
      <w:pPr>
        <w:pStyle w:val="ConsPlusNonformat"/>
        <w:jc w:val="both"/>
      </w:pPr>
      <w:r>
        <w:t>соглашением.</w:t>
      </w:r>
    </w:p>
    <w:p w:rsidR="005C70C8" w:rsidRDefault="005C70C8">
      <w:pPr>
        <w:pStyle w:val="ConsPlusNonformat"/>
        <w:jc w:val="both"/>
      </w:pPr>
      <w:r>
        <w:t xml:space="preserve">    7.5.   Документы   и   иная   </w:t>
      </w:r>
      <w:proofErr w:type="gramStart"/>
      <w:r>
        <w:t xml:space="preserve">информация,   </w:t>
      </w:r>
      <w:proofErr w:type="gramEnd"/>
      <w:r>
        <w:t>предусмотренные   настоящим</w:t>
      </w:r>
    </w:p>
    <w:p w:rsidR="005C70C8" w:rsidRDefault="005C70C8">
      <w:pPr>
        <w:pStyle w:val="ConsPlusNonformat"/>
        <w:jc w:val="both"/>
      </w:pPr>
      <w:r>
        <w:t>соглашением, могут направляться Сторонами следующим(ми) способом(</w:t>
      </w:r>
      <w:proofErr w:type="spellStart"/>
      <w:r>
        <w:t>ами</w:t>
      </w:r>
      <w:proofErr w:type="spellEnd"/>
      <w:r>
        <w:t>):</w:t>
      </w:r>
    </w:p>
    <w:p w:rsidR="005C70C8" w:rsidRDefault="005C70C8">
      <w:pPr>
        <w:pStyle w:val="ConsPlusNonformat"/>
        <w:jc w:val="both"/>
      </w:pPr>
      <w:r>
        <w:t xml:space="preserve">    7.5.1.  </w:t>
      </w:r>
      <w:proofErr w:type="gramStart"/>
      <w:r>
        <w:t>Заказным  письмом</w:t>
      </w:r>
      <w:proofErr w:type="gramEnd"/>
      <w:r>
        <w:t xml:space="preserve">  с  уведомлением  о  вручении  либо вручением</w:t>
      </w:r>
    </w:p>
    <w:p w:rsidR="005C70C8" w:rsidRDefault="005C70C8">
      <w:pPr>
        <w:pStyle w:val="ConsPlusNonformat"/>
        <w:jc w:val="both"/>
      </w:pPr>
      <w:r>
        <w:t xml:space="preserve">представителем   </w:t>
      </w:r>
      <w:proofErr w:type="gramStart"/>
      <w:r>
        <w:t>одной  Стороны</w:t>
      </w:r>
      <w:proofErr w:type="gramEnd"/>
      <w:r>
        <w:t xml:space="preserve">  подлинников  документов,  иной  информации</w:t>
      </w:r>
    </w:p>
    <w:p w:rsidR="005C70C8" w:rsidRDefault="005C70C8">
      <w:pPr>
        <w:pStyle w:val="ConsPlusNonformat"/>
        <w:jc w:val="both"/>
      </w:pPr>
      <w:r>
        <w:t>представителю другой Стороны.</w:t>
      </w:r>
    </w:p>
    <w:p w:rsidR="005C70C8" w:rsidRDefault="005C70C8">
      <w:pPr>
        <w:pStyle w:val="ConsPlusNonformat"/>
        <w:jc w:val="both"/>
      </w:pPr>
      <w:r>
        <w:t xml:space="preserve">    7.6. Настоящее соглашение заключено Сторонами в форме:</w:t>
      </w:r>
    </w:p>
    <w:p w:rsidR="005C70C8" w:rsidRDefault="005C70C8">
      <w:pPr>
        <w:pStyle w:val="ConsPlusNonformat"/>
        <w:jc w:val="both"/>
      </w:pPr>
      <w:r>
        <w:lastRenderedPageBreak/>
        <w:t xml:space="preserve">    7.6.1. Бумажного документа в двух экземплярах, по одному экземпляру для</w:t>
      </w:r>
    </w:p>
    <w:p w:rsidR="005C70C8" w:rsidRDefault="005C70C8">
      <w:pPr>
        <w:pStyle w:val="ConsPlusNonformat"/>
        <w:jc w:val="both"/>
      </w:pPr>
      <w:r>
        <w:t>каждой из Сторон.</w:t>
      </w:r>
    </w:p>
    <w:p w:rsidR="005C70C8" w:rsidRDefault="005C70C8">
      <w:pPr>
        <w:pStyle w:val="ConsPlusNonformat"/>
        <w:jc w:val="both"/>
      </w:pPr>
    </w:p>
    <w:p w:rsidR="005C70C8" w:rsidRDefault="005C70C8">
      <w:pPr>
        <w:pStyle w:val="ConsPlusNonformat"/>
        <w:jc w:val="both"/>
      </w:pPr>
      <w:bookmarkStart w:id="17" w:name="P837"/>
      <w:bookmarkEnd w:id="17"/>
      <w:r>
        <w:t xml:space="preserve">                     VIII. Платежные реквизиты Сторон</w:t>
      </w:r>
    </w:p>
    <w:p w:rsidR="005C70C8" w:rsidRDefault="005C70C8">
      <w:pPr>
        <w:pStyle w:val="ConsPlusNonformat"/>
        <w:jc w:val="both"/>
      </w:pPr>
    </w:p>
    <w:p w:rsidR="005C70C8" w:rsidRDefault="005C70C8">
      <w:pPr>
        <w:pStyle w:val="ConsPlusNonformat"/>
        <w:jc w:val="both"/>
      </w:pPr>
      <w:r>
        <w:t xml:space="preserve">     </w:t>
      </w:r>
      <w:proofErr w:type="gramStart"/>
      <w:r>
        <w:t xml:space="preserve">КОМИТЕТ:   </w:t>
      </w:r>
      <w:proofErr w:type="gramEnd"/>
      <w:r>
        <w:t xml:space="preserve">                            ПОЛУЧАТЕЛЬ:</w:t>
      </w:r>
    </w:p>
    <w:p w:rsidR="005C70C8" w:rsidRDefault="005C70C8">
      <w:pPr>
        <w:pStyle w:val="ConsPlusNonformat"/>
        <w:jc w:val="both"/>
      </w:pPr>
    </w:p>
    <w:p w:rsidR="005C70C8" w:rsidRDefault="005C70C8">
      <w:pPr>
        <w:pStyle w:val="ConsPlusNonformat"/>
        <w:jc w:val="both"/>
      </w:pPr>
      <w:r>
        <w:t xml:space="preserve">    МУ "Комитет по социальной и молодежной</w:t>
      </w:r>
    </w:p>
    <w:p w:rsidR="005C70C8" w:rsidRDefault="005C70C8">
      <w:pPr>
        <w:pStyle w:val="ConsPlusNonformat"/>
        <w:jc w:val="both"/>
      </w:pPr>
      <w:r>
        <w:t>политике Администрации г. Улан-Удэ"</w:t>
      </w:r>
    </w:p>
    <w:p w:rsidR="005C70C8" w:rsidRDefault="005C70C8">
      <w:pPr>
        <w:pStyle w:val="ConsPlusNonformat"/>
        <w:jc w:val="both"/>
      </w:pPr>
      <w:r>
        <w:t xml:space="preserve">    670000, г. Улан-Удэ, ул. Ленина, 54</w:t>
      </w:r>
    </w:p>
    <w:p w:rsidR="005C70C8" w:rsidRDefault="005C70C8">
      <w:pPr>
        <w:pStyle w:val="ConsPlusNonformat"/>
        <w:jc w:val="both"/>
      </w:pPr>
      <w:r>
        <w:t xml:space="preserve">    ИНН/КПП: 0326012611/032601001</w:t>
      </w:r>
    </w:p>
    <w:p w:rsidR="005C70C8" w:rsidRDefault="005C70C8">
      <w:pPr>
        <w:pStyle w:val="ConsPlusNonformat"/>
        <w:jc w:val="both"/>
      </w:pPr>
      <w:r>
        <w:t xml:space="preserve">    УФК по Республике Бурятия (МУ Комитет</w:t>
      </w:r>
    </w:p>
    <w:p w:rsidR="005C70C8" w:rsidRDefault="005C70C8">
      <w:pPr>
        <w:pStyle w:val="ConsPlusNonformat"/>
        <w:jc w:val="both"/>
      </w:pPr>
      <w:r>
        <w:t>по финансам Администрации г. Улан-Удэ, МУ</w:t>
      </w:r>
    </w:p>
    <w:p w:rsidR="005C70C8" w:rsidRDefault="005C70C8">
      <w:pPr>
        <w:pStyle w:val="ConsPlusNonformat"/>
        <w:jc w:val="both"/>
      </w:pPr>
      <w:r>
        <w:t>Комитет по социальной политике, л/</w:t>
      </w:r>
      <w:proofErr w:type="spellStart"/>
      <w:r>
        <w:t>сч</w:t>
      </w:r>
      <w:proofErr w:type="spellEnd"/>
    </w:p>
    <w:p w:rsidR="005C70C8" w:rsidRDefault="005C70C8">
      <w:pPr>
        <w:pStyle w:val="ConsPlusNonformat"/>
        <w:jc w:val="both"/>
      </w:pPr>
      <w:r>
        <w:t xml:space="preserve">104010010) ГРКЦ НБ </w:t>
      </w:r>
      <w:proofErr w:type="spellStart"/>
      <w:r>
        <w:t>Респ</w:t>
      </w:r>
      <w:proofErr w:type="spellEnd"/>
      <w:r>
        <w:t>. Бурятия Банка</w:t>
      </w:r>
    </w:p>
    <w:p w:rsidR="005C70C8" w:rsidRDefault="005C70C8">
      <w:pPr>
        <w:pStyle w:val="ConsPlusNonformat"/>
        <w:jc w:val="both"/>
      </w:pPr>
      <w:r>
        <w:t>России г. Улан-Удэ</w:t>
      </w:r>
    </w:p>
    <w:p w:rsidR="005C70C8" w:rsidRDefault="005C70C8">
      <w:pPr>
        <w:pStyle w:val="ConsPlusNonformat"/>
        <w:jc w:val="both"/>
      </w:pPr>
      <w:r>
        <w:t xml:space="preserve">    р/</w:t>
      </w:r>
      <w:proofErr w:type="spellStart"/>
      <w:r>
        <w:t>сч</w:t>
      </w:r>
      <w:proofErr w:type="spellEnd"/>
      <w:r>
        <w:t xml:space="preserve"> 40204810600000000304</w:t>
      </w:r>
    </w:p>
    <w:p w:rsidR="005C70C8" w:rsidRDefault="005C70C8">
      <w:pPr>
        <w:pStyle w:val="ConsPlusNonformat"/>
        <w:jc w:val="both"/>
      </w:pPr>
      <w:r>
        <w:t xml:space="preserve">    БИК 048142001</w:t>
      </w:r>
    </w:p>
    <w:p w:rsidR="005C70C8" w:rsidRDefault="005C70C8">
      <w:pPr>
        <w:pStyle w:val="ConsPlusNonformat"/>
        <w:jc w:val="both"/>
      </w:pPr>
    </w:p>
    <w:p w:rsidR="005C70C8" w:rsidRDefault="005C70C8">
      <w:pPr>
        <w:pStyle w:val="ConsPlusNonformat"/>
        <w:jc w:val="both"/>
      </w:pPr>
      <w:r>
        <w:t xml:space="preserve">    Председатель Комитета по социальной и</w:t>
      </w:r>
    </w:p>
    <w:p w:rsidR="005C70C8" w:rsidRDefault="005C70C8">
      <w:pPr>
        <w:pStyle w:val="ConsPlusNonformat"/>
        <w:jc w:val="both"/>
      </w:pPr>
      <w:r>
        <w:t>молодежной политике</w:t>
      </w:r>
    </w:p>
    <w:p w:rsidR="005C70C8" w:rsidRDefault="005C70C8">
      <w:pPr>
        <w:pStyle w:val="ConsPlusNonformat"/>
        <w:jc w:val="both"/>
      </w:pPr>
      <w:r>
        <w:t xml:space="preserve">    ____________________/       /           ____________________/         /</w:t>
      </w:r>
    </w:p>
    <w:p w:rsidR="005C70C8" w:rsidRDefault="005C70C8">
      <w:pPr>
        <w:pStyle w:val="ConsPlusNonformat"/>
        <w:jc w:val="both"/>
      </w:pPr>
      <w:r>
        <w:t xml:space="preserve">    </w:t>
      </w:r>
      <w:proofErr w:type="spellStart"/>
      <w:r>
        <w:t>м.п</w:t>
      </w:r>
      <w:proofErr w:type="spellEnd"/>
      <w:r>
        <w:t xml:space="preserve">.                                     </w:t>
      </w:r>
      <w:proofErr w:type="spellStart"/>
      <w:r>
        <w:t>м.п</w:t>
      </w:r>
      <w:proofErr w:type="spellEnd"/>
      <w:r>
        <w:t>. (при наличии)</w:t>
      </w: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right"/>
        <w:outlineLvl w:val="2"/>
      </w:pPr>
      <w:r>
        <w:t>Приложение N 1</w:t>
      </w:r>
    </w:p>
    <w:p w:rsidR="005C70C8" w:rsidRDefault="005C70C8">
      <w:pPr>
        <w:pStyle w:val="ConsPlusNormal"/>
        <w:jc w:val="right"/>
      </w:pPr>
      <w:r>
        <w:t>к соглашению</w:t>
      </w:r>
    </w:p>
    <w:p w:rsidR="005C70C8" w:rsidRDefault="005C70C8">
      <w:pPr>
        <w:pStyle w:val="ConsPlusNormal"/>
        <w:jc w:val="both"/>
      </w:pPr>
    </w:p>
    <w:p w:rsidR="005C70C8" w:rsidRDefault="005C70C8">
      <w:pPr>
        <w:pStyle w:val="ConsPlusNormal"/>
        <w:jc w:val="center"/>
      </w:pPr>
      <w:bookmarkStart w:id="18" w:name="P865"/>
      <w:bookmarkEnd w:id="18"/>
      <w:r>
        <w:t>График перечисления Гранта</w:t>
      </w:r>
    </w:p>
    <w:p w:rsidR="005C70C8" w:rsidRDefault="005C70C8">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57"/>
        <w:gridCol w:w="850"/>
        <w:gridCol w:w="964"/>
        <w:gridCol w:w="964"/>
        <w:gridCol w:w="907"/>
        <w:gridCol w:w="1531"/>
        <w:gridCol w:w="1531"/>
      </w:tblGrid>
      <w:tr w:rsidR="005C70C8">
        <w:tc>
          <w:tcPr>
            <w:tcW w:w="567" w:type="dxa"/>
            <w:vMerge w:val="restart"/>
          </w:tcPr>
          <w:p w:rsidR="005C70C8" w:rsidRDefault="005C70C8">
            <w:pPr>
              <w:pStyle w:val="ConsPlusNormal"/>
              <w:jc w:val="center"/>
            </w:pPr>
            <w:r>
              <w:t>N п/п</w:t>
            </w:r>
          </w:p>
        </w:tc>
        <w:tc>
          <w:tcPr>
            <w:tcW w:w="1757" w:type="dxa"/>
            <w:vMerge w:val="restart"/>
          </w:tcPr>
          <w:p w:rsidR="005C70C8" w:rsidRDefault="005C70C8">
            <w:pPr>
              <w:pStyle w:val="ConsPlusNormal"/>
              <w:jc w:val="center"/>
            </w:pPr>
            <w:r>
              <w:t>Наименование мероприятия</w:t>
            </w:r>
          </w:p>
        </w:tc>
        <w:tc>
          <w:tcPr>
            <w:tcW w:w="3685" w:type="dxa"/>
            <w:gridSpan w:val="4"/>
          </w:tcPr>
          <w:p w:rsidR="005C70C8" w:rsidRDefault="005C70C8">
            <w:pPr>
              <w:pStyle w:val="ConsPlusNormal"/>
              <w:jc w:val="center"/>
            </w:pPr>
            <w:r>
              <w:t>Код по бюджетной классификации местного бюджета (на предоставление Гранта)</w:t>
            </w:r>
          </w:p>
        </w:tc>
        <w:tc>
          <w:tcPr>
            <w:tcW w:w="1531" w:type="dxa"/>
            <w:vMerge w:val="restart"/>
          </w:tcPr>
          <w:p w:rsidR="005C70C8" w:rsidRDefault="005C70C8">
            <w:pPr>
              <w:pStyle w:val="ConsPlusNormal"/>
              <w:jc w:val="center"/>
            </w:pPr>
            <w:r>
              <w:t>Сроки перечисления Гранта</w:t>
            </w:r>
          </w:p>
        </w:tc>
        <w:tc>
          <w:tcPr>
            <w:tcW w:w="1531" w:type="dxa"/>
          </w:tcPr>
          <w:p w:rsidR="005C70C8" w:rsidRDefault="005C70C8">
            <w:pPr>
              <w:pStyle w:val="ConsPlusNormal"/>
              <w:jc w:val="center"/>
            </w:pPr>
            <w:r>
              <w:t>Сумма, подлежащая перечислению, рублей:</w:t>
            </w:r>
          </w:p>
        </w:tc>
      </w:tr>
      <w:tr w:rsidR="005C70C8">
        <w:tc>
          <w:tcPr>
            <w:tcW w:w="567" w:type="dxa"/>
            <w:vMerge/>
          </w:tcPr>
          <w:p w:rsidR="005C70C8" w:rsidRDefault="005C70C8">
            <w:pPr>
              <w:pStyle w:val="ConsPlusNormal"/>
            </w:pPr>
          </w:p>
        </w:tc>
        <w:tc>
          <w:tcPr>
            <w:tcW w:w="1757" w:type="dxa"/>
            <w:vMerge/>
          </w:tcPr>
          <w:p w:rsidR="005C70C8" w:rsidRDefault="005C70C8">
            <w:pPr>
              <w:pStyle w:val="ConsPlusNormal"/>
            </w:pPr>
          </w:p>
        </w:tc>
        <w:tc>
          <w:tcPr>
            <w:tcW w:w="850" w:type="dxa"/>
          </w:tcPr>
          <w:p w:rsidR="005C70C8" w:rsidRDefault="005C70C8">
            <w:pPr>
              <w:pStyle w:val="ConsPlusNormal"/>
              <w:jc w:val="center"/>
            </w:pPr>
            <w:r>
              <w:t>код главы</w:t>
            </w:r>
          </w:p>
        </w:tc>
        <w:tc>
          <w:tcPr>
            <w:tcW w:w="964" w:type="dxa"/>
          </w:tcPr>
          <w:p w:rsidR="005C70C8" w:rsidRDefault="005C70C8">
            <w:pPr>
              <w:pStyle w:val="ConsPlusNormal"/>
              <w:jc w:val="center"/>
            </w:pPr>
            <w:r>
              <w:t>раздел, подраздел</w:t>
            </w:r>
          </w:p>
        </w:tc>
        <w:tc>
          <w:tcPr>
            <w:tcW w:w="964" w:type="dxa"/>
          </w:tcPr>
          <w:p w:rsidR="005C70C8" w:rsidRDefault="005C70C8">
            <w:pPr>
              <w:pStyle w:val="ConsPlusNormal"/>
              <w:jc w:val="center"/>
            </w:pPr>
            <w:r>
              <w:t>целевая статья</w:t>
            </w:r>
          </w:p>
        </w:tc>
        <w:tc>
          <w:tcPr>
            <w:tcW w:w="907" w:type="dxa"/>
          </w:tcPr>
          <w:p w:rsidR="005C70C8" w:rsidRDefault="005C70C8">
            <w:pPr>
              <w:pStyle w:val="ConsPlusNormal"/>
              <w:jc w:val="center"/>
            </w:pPr>
            <w:r>
              <w:t>вид расходов</w:t>
            </w:r>
          </w:p>
        </w:tc>
        <w:tc>
          <w:tcPr>
            <w:tcW w:w="1531" w:type="dxa"/>
            <w:vMerge/>
          </w:tcPr>
          <w:p w:rsidR="005C70C8" w:rsidRDefault="005C70C8">
            <w:pPr>
              <w:pStyle w:val="ConsPlusNormal"/>
            </w:pPr>
          </w:p>
        </w:tc>
        <w:tc>
          <w:tcPr>
            <w:tcW w:w="1531" w:type="dxa"/>
          </w:tcPr>
          <w:p w:rsidR="005C70C8" w:rsidRDefault="005C70C8">
            <w:pPr>
              <w:pStyle w:val="ConsPlusNormal"/>
              <w:jc w:val="center"/>
            </w:pPr>
            <w:r>
              <w:t>всего</w:t>
            </w:r>
          </w:p>
        </w:tc>
      </w:tr>
      <w:tr w:rsidR="005C70C8">
        <w:tc>
          <w:tcPr>
            <w:tcW w:w="567" w:type="dxa"/>
          </w:tcPr>
          <w:p w:rsidR="005C70C8" w:rsidRDefault="005C70C8">
            <w:pPr>
              <w:pStyle w:val="ConsPlusNormal"/>
              <w:jc w:val="center"/>
            </w:pPr>
            <w:r>
              <w:t>1</w:t>
            </w:r>
          </w:p>
        </w:tc>
        <w:tc>
          <w:tcPr>
            <w:tcW w:w="1757" w:type="dxa"/>
          </w:tcPr>
          <w:p w:rsidR="005C70C8" w:rsidRDefault="005C70C8">
            <w:pPr>
              <w:pStyle w:val="ConsPlusNormal"/>
              <w:jc w:val="center"/>
            </w:pPr>
            <w:r>
              <w:t>2</w:t>
            </w:r>
          </w:p>
        </w:tc>
        <w:tc>
          <w:tcPr>
            <w:tcW w:w="850" w:type="dxa"/>
          </w:tcPr>
          <w:p w:rsidR="005C70C8" w:rsidRDefault="005C70C8">
            <w:pPr>
              <w:pStyle w:val="ConsPlusNormal"/>
              <w:jc w:val="center"/>
            </w:pPr>
            <w:r>
              <w:t>3</w:t>
            </w:r>
          </w:p>
        </w:tc>
        <w:tc>
          <w:tcPr>
            <w:tcW w:w="964" w:type="dxa"/>
          </w:tcPr>
          <w:p w:rsidR="005C70C8" w:rsidRDefault="005C70C8">
            <w:pPr>
              <w:pStyle w:val="ConsPlusNormal"/>
              <w:jc w:val="center"/>
            </w:pPr>
            <w:r>
              <w:t>4</w:t>
            </w:r>
          </w:p>
        </w:tc>
        <w:tc>
          <w:tcPr>
            <w:tcW w:w="964" w:type="dxa"/>
          </w:tcPr>
          <w:p w:rsidR="005C70C8" w:rsidRDefault="005C70C8">
            <w:pPr>
              <w:pStyle w:val="ConsPlusNormal"/>
              <w:jc w:val="center"/>
            </w:pPr>
            <w:r>
              <w:t>5</w:t>
            </w:r>
          </w:p>
        </w:tc>
        <w:tc>
          <w:tcPr>
            <w:tcW w:w="907" w:type="dxa"/>
          </w:tcPr>
          <w:p w:rsidR="005C70C8" w:rsidRDefault="005C70C8">
            <w:pPr>
              <w:pStyle w:val="ConsPlusNormal"/>
              <w:jc w:val="center"/>
            </w:pPr>
            <w:r>
              <w:t>6</w:t>
            </w:r>
          </w:p>
        </w:tc>
        <w:tc>
          <w:tcPr>
            <w:tcW w:w="1531" w:type="dxa"/>
          </w:tcPr>
          <w:p w:rsidR="005C70C8" w:rsidRDefault="005C70C8">
            <w:pPr>
              <w:pStyle w:val="ConsPlusNormal"/>
              <w:jc w:val="center"/>
            </w:pPr>
            <w:r>
              <w:t>7</w:t>
            </w:r>
          </w:p>
        </w:tc>
        <w:tc>
          <w:tcPr>
            <w:tcW w:w="1531" w:type="dxa"/>
          </w:tcPr>
          <w:p w:rsidR="005C70C8" w:rsidRDefault="005C70C8">
            <w:pPr>
              <w:pStyle w:val="ConsPlusNormal"/>
              <w:jc w:val="center"/>
            </w:pPr>
            <w:r>
              <w:t>8</w:t>
            </w:r>
          </w:p>
        </w:tc>
      </w:tr>
      <w:tr w:rsidR="005C70C8">
        <w:tc>
          <w:tcPr>
            <w:tcW w:w="567" w:type="dxa"/>
            <w:vMerge w:val="restart"/>
          </w:tcPr>
          <w:p w:rsidR="005C70C8" w:rsidRDefault="005C70C8">
            <w:pPr>
              <w:pStyle w:val="ConsPlusNormal"/>
            </w:pPr>
            <w:r>
              <w:t>1</w:t>
            </w:r>
          </w:p>
        </w:tc>
        <w:tc>
          <w:tcPr>
            <w:tcW w:w="1757" w:type="dxa"/>
            <w:vMerge w:val="restart"/>
          </w:tcPr>
          <w:p w:rsidR="005C70C8" w:rsidRDefault="005C70C8">
            <w:pPr>
              <w:pStyle w:val="ConsPlusNormal"/>
            </w:pPr>
          </w:p>
        </w:tc>
        <w:tc>
          <w:tcPr>
            <w:tcW w:w="850" w:type="dxa"/>
            <w:vMerge w:val="restart"/>
          </w:tcPr>
          <w:p w:rsidR="005C70C8" w:rsidRDefault="005C70C8">
            <w:pPr>
              <w:pStyle w:val="ConsPlusNormal"/>
            </w:pPr>
          </w:p>
        </w:tc>
        <w:tc>
          <w:tcPr>
            <w:tcW w:w="964" w:type="dxa"/>
            <w:vMerge w:val="restart"/>
          </w:tcPr>
          <w:p w:rsidR="005C70C8" w:rsidRDefault="005C70C8">
            <w:pPr>
              <w:pStyle w:val="ConsPlusNormal"/>
            </w:pPr>
          </w:p>
        </w:tc>
        <w:tc>
          <w:tcPr>
            <w:tcW w:w="964" w:type="dxa"/>
            <w:vMerge w:val="restart"/>
          </w:tcPr>
          <w:p w:rsidR="005C70C8" w:rsidRDefault="005C70C8">
            <w:pPr>
              <w:pStyle w:val="ConsPlusNormal"/>
            </w:pPr>
          </w:p>
        </w:tc>
        <w:tc>
          <w:tcPr>
            <w:tcW w:w="907" w:type="dxa"/>
            <w:vMerge w:val="restart"/>
          </w:tcPr>
          <w:p w:rsidR="005C70C8" w:rsidRDefault="005C70C8">
            <w:pPr>
              <w:pStyle w:val="ConsPlusNormal"/>
            </w:pPr>
          </w:p>
        </w:tc>
        <w:tc>
          <w:tcPr>
            <w:tcW w:w="1531" w:type="dxa"/>
            <w:vMerge w:val="restart"/>
          </w:tcPr>
          <w:p w:rsidR="005C70C8" w:rsidRDefault="005C70C8">
            <w:pPr>
              <w:pStyle w:val="ConsPlusNormal"/>
            </w:pPr>
            <w:r>
              <w:t>В течение года по мере доведения кассовых расходов</w:t>
            </w:r>
          </w:p>
        </w:tc>
        <w:tc>
          <w:tcPr>
            <w:tcW w:w="1531" w:type="dxa"/>
          </w:tcPr>
          <w:p w:rsidR="005C70C8" w:rsidRDefault="005C70C8">
            <w:pPr>
              <w:pStyle w:val="ConsPlusNormal"/>
            </w:pPr>
          </w:p>
        </w:tc>
      </w:tr>
      <w:tr w:rsidR="005C70C8">
        <w:tc>
          <w:tcPr>
            <w:tcW w:w="567" w:type="dxa"/>
            <w:vMerge/>
          </w:tcPr>
          <w:p w:rsidR="005C70C8" w:rsidRDefault="005C70C8">
            <w:pPr>
              <w:pStyle w:val="ConsPlusNormal"/>
            </w:pPr>
          </w:p>
        </w:tc>
        <w:tc>
          <w:tcPr>
            <w:tcW w:w="1757" w:type="dxa"/>
            <w:vMerge/>
          </w:tcPr>
          <w:p w:rsidR="005C70C8" w:rsidRDefault="005C70C8">
            <w:pPr>
              <w:pStyle w:val="ConsPlusNormal"/>
            </w:pPr>
          </w:p>
        </w:tc>
        <w:tc>
          <w:tcPr>
            <w:tcW w:w="850" w:type="dxa"/>
            <w:vMerge/>
          </w:tcPr>
          <w:p w:rsidR="005C70C8" w:rsidRDefault="005C70C8">
            <w:pPr>
              <w:pStyle w:val="ConsPlusNormal"/>
            </w:pPr>
          </w:p>
        </w:tc>
        <w:tc>
          <w:tcPr>
            <w:tcW w:w="964" w:type="dxa"/>
            <w:vMerge/>
          </w:tcPr>
          <w:p w:rsidR="005C70C8" w:rsidRDefault="005C70C8">
            <w:pPr>
              <w:pStyle w:val="ConsPlusNormal"/>
            </w:pPr>
          </w:p>
        </w:tc>
        <w:tc>
          <w:tcPr>
            <w:tcW w:w="964" w:type="dxa"/>
            <w:vMerge/>
          </w:tcPr>
          <w:p w:rsidR="005C70C8" w:rsidRDefault="005C70C8">
            <w:pPr>
              <w:pStyle w:val="ConsPlusNormal"/>
            </w:pPr>
          </w:p>
        </w:tc>
        <w:tc>
          <w:tcPr>
            <w:tcW w:w="907" w:type="dxa"/>
            <w:vMerge/>
          </w:tcPr>
          <w:p w:rsidR="005C70C8" w:rsidRDefault="005C70C8">
            <w:pPr>
              <w:pStyle w:val="ConsPlusNormal"/>
            </w:pPr>
          </w:p>
        </w:tc>
        <w:tc>
          <w:tcPr>
            <w:tcW w:w="1531" w:type="dxa"/>
            <w:vMerge/>
          </w:tcPr>
          <w:p w:rsidR="005C70C8" w:rsidRDefault="005C70C8">
            <w:pPr>
              <w:pStyle w:val="ConsPlusNormal"/>
            </w:pPr>
          </w:p>
        </w:tc>
        <w:tc>
          <w:tcPr>
            <w:tcW w:w="1531" w:type="dxa"/>
          </w:tcPr>
          <w:p w:rsidR="005C70C8" w:rsidRDefault="005C70C8">
            <w:pPr>
              <w:pStyle w:val="ConsPlusNormal"/>
            </w:pPr>
          </w:p>
        </w:tc>
      </w:tr>
      <w:tr w:rsidR="005C70C8">
        <w:tc>
          <w:tcPr>
            <w:tcW w:w="567" w:type="dxa"/>
            <w:vMerge/>
          </w:tcPr>
          <w:p w:rsidR="005C70C8" w:rsidRDefault="005C70C8">
            <w:pPr>
              <w:pStyle w:val="ConsPlusNormal"/>
            </w:pPr>
          </w:p>
        </w:tc>
        <w:tc>
          <w:tcPr>
            <w:tcW w:w="1757" w:type="dxa"/>
            <w:vMerge/>
          </w:tcPr>
          <w:p w:rsidR="005C70C8" w:rsidRDefault="005C70C8">
            <w:pPr>
              <w:pStyle w:val="ConsPlusNormal"/>
            </w:pPr>
          </w:p>
        </w:tc>
        <w:tc>
          <w:tcPr>
            <w:tcW w:w="850" w:type="dxa"/>
            <w:vMerge/>
          </w:tcPr>
          <w:p w:rsidR="005C70C8" w:rsidRDefault="005C70C8">
            <w:pPr>
              <w:pStyle w:val="ConsPlusNormal"/>
            </w:pPr>
          </w:p>
        </w:tc>
        <w:tc>
          <w:tcPr>
            <w:tcW w:w="964" w:type="dxa"/>
            <w:vMerge/>
          </w:tcPr>
          <w:p w:rsidR="005C70C8" w:rsidRDefault="005C70C8">
            <w:pPr>
              <w:pStyle w:val="ConsPlusNormal"/>
            </w:pPr>
          </w:p>
        </w:tc>
        <w:tc>
          <w:tcPr>
            <w:tcW w:w="964" w:type="dxa"/>
            <w:vMerge/>
          </w:tcPr>
          <w:p w:rsidR="005C70C8" w:rsidRDefault="005C70C8">
            <w:pPr>
              <w:pStyle w:val="ConsPlusNormal"/>
            </w:pPr>
          </w:p>
        </w:tc>
        <w:tc>
          <w:tcPr>
            <w:tcW w:w="907" w:type="dxa"/>
            <w:vMerge/>
          </w:tcPr>
          <w:p w:rsidR="005C70C8" w:rsidRDefault="005C70C8">
            <w:pPr>
              <w:pStyle w:val="ConsPlusNormal"/>
            </w:pPr>
          </w:p>
        </w:tc>
        <w:tc>
          <w:tcPr>
            <w:tcW w:w="1531" w:type="dxa"/>
            <w:vMerge/>
          </w:tcPr>
          <w:p w:rsidR="005C70C8" w:rsidRDefault="005C70C8">
            <w:pPr>
              <w:pStyle w:val="ConsPlusNormal"/>
            </w:pPr>
          </w:p>
        </w:tc>
        <w:tc>
          <w:tcPr>
            <w:tcW w:w="1531" w:type="dxa"/>
          </w:tcPr>
          <w:p w:rsidR="005C70C8" w:rsidRDefault="005C70C8">
            <w:pPr>
              <w:pStyle w:val="ConsPlusNormal"/>
            </w:pPr>
          </w:p>
        </w:tc>
      </w:tr>
      <w:tr w:rsidR="005C70C8">
        <w:tc>
          <w:tcPr>
            <w:tcW w:w="567" w:type="dxa"/>
            <w:vMerge w:val="restart"/>
          </w:tcPr>
          <w:p w:rsidR="005C70C8" w:rsidRDefault="005C70C8">
            <w:pPr>
              <w:pStyle w:val="ConsPlusNormal"/>
            </w:pPr>
            <w:r>
              <w:t>2</w:t>
            </w:r>
          </w:p>
        </w:tc>
        <w:tc>
          <w:tcPr>
            <w:tcW w:w="1757" w:type="dxa"/>
            <w:vMerge w:val="restart"/>
          </w:tcPr>
          <w:p w:rsidR="005C70C8" w:rsidRDefault="005C70C8">
            <w:pPr>
              <w:pStyle w:val="ConsPlusNormal"/>
            </w:pPr>
          </w:p>
        </w:tc>
        <w:tc>
          <w:tcPr>
            <w:tcW w:w="850" w:type="dxa"/>
            <w:vMerge w:val="restart"/>
          </w:tcPr>
          <w:p w:rsidR="005C70C8" w:rsidRDefault="005C70C8">
            <w:pPr>
              <w:pStyle w:val="ConsPlusNormal"/>
            </w:pPr>
          </w:p>
        </w:tc>
        <w:tc>
          <w:tcPr>
            <w:tcW w:w="964" w:type="dxa"/>
            <w:vMerge w:val="restart"/>
          </w:tcPr>
          <w:p w:rsidR="005C70C8" w:rsidRDefault="005C70C8">
            <w:pPr>
              <w:pStyle w:val="ConsPlusNormal"/>
            </w:pPr>
          </w:p>
        </w:tc>
        <w:tc>
          <w:tcPr>
            <w:tcW w:w="964" w:type="dxa"/>
            <w:vMerge w:val="restart"/>
          </w:tcPr>
          <w:p w:rsidR="005C70C8" w:rsidRDefault="005C70C8">
            <w:pPr>
              <w:pStyle w:val="ConsPlusNormal"/>
            </w:pPr>
          </w:p>
        </w:tc>
        <w:tc>
          <w:tcPr>
            <w:tcW w:w="907" w:type="dxa"/>
            <w:vMerge w:val="restart"/>
          </w:tcPr>
          <w:p w:rsidR="005C70C8" w:rsidRDefault="005C70C8">
            <w:pPr>
              <w:pStyle w:val="ConsPlusNormal"/>
            </w:pPr>
          </w:p>
        </w:tc>
        <w:tc>
          <w:tcPr>
            <w:tcW w:w="1531" w:type="dxa"/>
            <w:vMerge w:val="restart"/>
          </w:tcPr>
          <w:p w:rsidR="005C70C8" w:rsidRDefault="005C70C8">
            <w:pPr>
              <w:pStyle w:val="ConsPlusNormal"/>
            </w:pPr>
            <w:r>
              <w:t>В течение года по мере доведения кассовых расходов</w:t>
            </w:r>
          </w:p>
        </w:tc>
        <w:tc>
          <w:tcPr>
            <w:tcW w:w="1531" w:type="dxa"/>
          </w:tcPr>
          <w:p w:rsidR="005C70C8" w:rsidRDefault="005C70C8">
            <w:pPr>
              <w:pStyle w:val="ConsPlusNormal"/>
            </w:pPr>
          </w:p>
        </w:tc>
      </w:tr>
      <w:tr w:rsidR="005C70C8">
        <w:tc>
          <w:tcPr>
            <w:tcW w:w="567" w:type="dxa"/>
            <w:vMerge/>
          </w:tcPr>
          <w:p w:rsidR="005C70C8" w:rsidRDefault="005C70C8">
            <w:pPr>
              <w:pStyle w:val="ConsPlusNormal"/>
            </w:pPr>
          </w:p>
        </w:tc>
        <w:tc>
          <w:tcPr>
            <w:tcW w:w="1757" w:type="dxa"/>
            <w:vMerge/>
          </w:tcPr>
          <w:p w:rsidR="005C70C8" w:rsidRDefault="005C70C8">
            <w:pPr>
              <w:pStyle w:val="ConsPlusNormal"/>
            </w:pPr>
          </w:p>
        </w:tc>
        <w:tc>
          <w:tcPr>
            <w:tcW w:w="850" w:type="dxa"/>
            <w:vMerge/>
          </w:tcPr>
          <w:p w:rsidR="005C70C8" w:rsidRDefault="005C70C8">
            <w:pPr>
              <w:pStyle w:val="ConsPlusNormal"/>
            </w:pPr>
          </w:p>
        </w:tc>
        <w:tc>
          <w:tcPr>
            <w:tcW w:w="964" w:type="dxa"/>
            <w:vMerge/>
          </w:tcPr>
          <w:p w:rsidR="005C70C8" w:rsidRDefault="005C70C8">
            <w:pPr>
              <w:pStyle w:val="ConsPlusNormal"/>
            </w:pPr>
          </w:p>
        </w:tc>
        <w:tc>
          <w:tcPr>
            <w:tcW w:w="964" w:type="dxa"/>
            <w:vMerge/>
          </w:tcPr>
          <w:p w:rsidR="005C70C8" w:rsidRDefault="005C70C8">
            <w:pPr>
              <w:pStyle w:val="ConsPlusNormal"/>
            </w:pPr>
          </w:p>
        </w:tc>
        <w:tc>
          <w:tcPr>
            <w:tcW w:w="907" w:type="dxa"/>
            <w:vMerge/>
          </w:tcPr>
          <w:p w:rsidR="005C70C8" w:rsidRDefault="005C70C8">
            <w:pPr>
              <w:pStyle w:val="ConsPlusNormal"/>
            </w:pPr>
          </w:p>
        </w:tc>
        <w:tc>
          <w:tcPr>
            <w:tcW w:w="1531" w:type="dxa"/>
            <w:vMerge/>
          </w:tcPr>
          <w:p w:rsidR="005C70C8" w:rsidRDefault="005C70C8">
            <w:pPr>
              <w:pStyle w:val="ConsPlusNormal"/>
            </w:pPr>
          </w:p>
        </w:tc>
        <w:tc>
          <w:tcPr>
            <w:tcW w:w="1531" w:type="dxa"/>
          </w:tcPr>
          <w:p w:rsidR="005C70C8" w:rsidRDefault="005C70C8">
            <w:pPr>
              <w:pStyle w:val="ConsPlusNormal"/>
            </w:pPr>
          </w:p>
        </w:tc>
      </w:tr>
      <w:tr w:rsidR="005C70C8">
        <w:tc>
          <w:tcPr>
            <w:tcW w:w="567" w:type="dxa"/>
            <w:vMerge/>
          </w:tcPr>
          <w:p w:rsidR="005C70C8" w:rsidRDefault="005C70C8">
            <w:pPr>
              <w:pStyle w:val="ConsPlusNormal"/>
            </w:pPr>
          </w:p>
        </w:tc>
        <w:tc>
          <w:tcPr>
            <w:tcW w:w="1757" w:type="dxa"/>
            <w:vMerge/>
          </w:tcPr>
          <w:p w:rsidR="005C70C8" w:rsidRDefault="005C70C8">
            <w:pPr>
              <w:pStyle w:val="ConsPlusNormal"/>
            </w:pPr>
          </w:p>
        </w:tc>
        <w:tc>
          <w:tcPr>
            <w:tcW w:w="850" w:type="dxa"/>
            <w:vMerge/>
          </w:tcPr>
          <w:p w:rsidR="005C70C8" w:rsidRDefault="005C70C8">
            <w:pPr>
              <w:pStyle w:val="ConsPlusNormal"/>
            </w:pPr>
          </w:p>
        </w:tc>
        <w:tc>
          <w:tcPr>
            <w:tcW w:w="964" w:type="dxa"/>
            <w:vMerge/>
          </w:tcPr>
          <w:p w:rsidR="005C70C8" w:rsidRDefault="005C70C8">
            <w:pPr>
              <w:pStyle w:val="ConsPlusNormal"/>
            </w:pPr>
          </w:p>
        </w:tc>
        <w:tc>
          <w:tcPr>
            <w:tcW w:w="964" w:type="dxa"/>
            <w:vMerge/>
          </w:tcPr>
          <w:p w:rsidR="005C70C8" w:rsidRDefault="005C70C8">
            <w:pPr>
              <w:pStyle w:val="ConsPlusNormal"/>
            </w:pPr>
          </w:p>
        </w:tc>
        <w:tc>
          <w:tcPr>
            <w:tcW w:w="907" w:type="dxa"/>
            <w:vMerge/>
          </w:tcPr>
          <w:p w:rsidR="005C70C8" w:rsidRDefault="005C70C8">
            <w:pPr>
              <w:pStyle w:val="ConsPlusNormal"/>
            </w:pPr>
          </w:p>
        </w:tc>
        <w:tc>
          <w:tcPr>
            <w:tcW w:w="1531" w:type="dxa"/>
            <w:vMerge/>
          </w:tcPr>
          <w:p w:rsidR="005C70C8" w:rsidRDefault="005C70C8">
            <w:pPr>
              <w:pStyle w:val="ConsPlusNormal"/>
            </w:pPr>
          </w:p>
        </w:tc>
        <w:tc>
          <w:tcPr>
            <w:tcW w:w="1531" w:type="dxa"/>
          </w:tcPr>
          <w:p w:rsidR="005C70C8" w:rsidRDefault="005C70C8">
            <w:pPr>
              <w:pStyle w:val="ConsPlusNormal"/>
            </w:pPr>
          </w:p>
        </w:tc>
      </w:tr>
      <w:tr w:rsidR="005C70C8">
        <w:tc>
          <w:tcPr>
            <w:tcW w:w="567" w:type="dxa"/>
            <w:vMerge w:val="restart"/>
          </w:tcPr>
          <w:p w:rsidR="005C70C8" w:rsidRDefault="005C70C8">
            <w:pPr>
              <w:pStyle w:val="ConsPlusNormal"/>
            </w:pPr>
            <w:r>
              <w:t>3</w:t>
            </w:r>
          </w:p>
        </w:tc>
        <w:tc>
          <w:tcPr>
            <w:tcW w:w="1757" w:type="dxa"/>
            <w:vMerge w:val="restart"/>
          </w:tcPr>
          <w:p w:rsidR="005C70C8" w:rsidRDefault="005C70C8">
            <w:pPr>
              <w:pStyle w:val="ConsPlusNormal"/>
            </w:pPr>
          </w:p>
        </w:tc>
        <w:tc>
          <w:tcPr>
            <w:tcW w:w="850" w:type="dxa"/>
            <w:vMerge w:val="restart"/>
          </w:tcPr>
          <w:p w:rsidR="005C70C8" w:rsidRDefault="005C70C8">
            <w:pPr>
              <w:pStyle w:val="ConsPlusNormal"/>
            </w:pPr>
          </w:p>
        </w:tc>
        <w:tc>
          <w:tcPr>
            <w:tcW w:w="964" w:type="dxa"/>
            <w:vMerge w:val="restart"/>
          </w:tcPr>
          <w:p w:rsidR="005C70C8" w:rsidRDefault="005C70C8">
            <w:pPr>
              <w:pStyle w:val="ConsPlusNormal"/>
            </w:pPr>
          </w:p>
        </w:tc>
        <w:tc>
          <w:tcPr>
            <w:tcW w:w="964" w:type="dxa"/>
            <w:vMerge w:val="restart"/>
          </w:tcPr>
          <w:p w:rsidR="005C70C8" w:rsidRDefault="005C70C8">
            <w:pPr>
              <w:pStyle w:val="ConsPlusNormal"/>
            </w:pPr>
          </w:p>
        </w:tc>
        <w:tc>
          <w:tcPr>
            <w:tcW w:w="907" w:type="dxa"/>
            <w:vMerge w:val="restart"/>
          </w:tcPr>
          <w:p w:rsidR="005C70C8" w:rsidRDefault="005C70C8">
            <w:pPr>
              <w:pStyle w:val="ConsPlusNormal"/>
            </w:pPr>
          </w:p>
        </w:tc>
        <w:tc>
          <w:tcPr>
            <w:tcW w:w="1531" w:type="dxa"/>
            <w:vMerge w:val="restart"/>
          </w:tcPr>
          <w:p w:rsidR="005C70C8" w:rsidRDefault="005C70C8">
            <w:pPr>
              <w:pStyle w:val="ConsPlusNormal"/>
            </w:pPr>
            <w:r>
              <w:t xml:space="preserve">В течение года </w:t>
            </w:r>
            <w:r>
              <w:lastRenderedPageBreak/>
              <w:t>по мере доведения кассовых расходов</w:t>
            </w:r>
          </w:p>
        </w:tc>
        <w:tc>
          <w:tcPr>
            <w:tcW w:w="1531" w:type="dxa"/>
          </w:tcPr>
          <w:p w:rsidR="005C70C8" w:rsidRDefault="005C70C8">
            <w:pPr>
              <w:pStyle w:val="ConsPlusNormal"/>
            </w:pPr>
          </w:p>
        </w:tc>
      </w:tr>
      <w:tr w:rsidR="005C70C8">
        <w:tc>
          <w:tcPr>
            <w:tcW w:w="567" w:type="dxa"/>
            <w:vMerge/>
          </w:tcPr>
          <w:p w:rsidR="005C70C8" w:rsidRDefault="005C70C8">
            <w:pPr>
              <w:pStyle w:val="ConsPlusNormal"/>
            </w:pPr>
          </w:p>
        </w:tc>
        <w:tc>
          <w:tcPr>
            <w:tcW w:w="1757" w:type="dxa"/>
            <w:vMerge/>
          </w:tcPr>
          <w:p w:rsidR="005C70C8" w:rsidRDefault="005C70C8">
            <w:pPr>
              <w:pStyle w:val="ConsPlusNormal"/>
            </w:pPr>
          </w:p>
        </w:tc>
        <w:tc>
          <w:tcPr>
            <w:tcW w:w="850" w:type="dxa"/>
            <w:vMerge/>
          </w:tcPr>
          <w:p w:rsidR="005C70C8" w:rsidRDefault="005C70C8">
            <w:pPr>
              <w:pStyle w:val="ConsPlusNormal"/>
            </w:pPr>
          </w:p>
        </w:tc>
        <w:tc>
          <w:tcPr>
            <w:tcW w:w="964" w:type="dxa"/>
            <w:vMerge/>
          </w:tcPr>
          <w:p w:rsidR="005C70C8" w:rsidRDefault="005C70C8">
            <w:pPr>
              <w:pStyle w:val="ConsPlusNormal"/>
            </w:pPr>
          </w:p>
        </w:tc>
        <w:tc>
          <w:tcPr>
            <w:tcW w:w="964" w:type="dxa"/>
            <w:vMerge/>
          </w:tcPr>
          <w:p w:rsidR="005C70C8" w:rsidRDefault="005C70C8">
            <w:pPr>
              <w:pStyle w:val="ConsPlusNormal"/>
            </w:pPr>
          </w:p>
        </w:tc>
        <w:tc>
          <w:tcPr>
            <w:tcW w:w="907" w:type="dxa"/>
            <w:vMerge/>
          </w:tcPr>
          <w:p w:rsidR="005C70C8" w:rsidRDefault="005C70C8">
            <w:pPr>
              <w:pStyle w:val="ConsPlusNormal"/>
            </w:pPr>
          </w:p>
        </w:tc>
        <w:tc>
          <w:tcPr>
            <w:tcW w:w="1531" w:type="dxa"/>
            <w:vMerge/>
          </w:tcPr>
          <w:p w:rsidR="005C70C8" w:rsidRDefault="005C70C8">
            <w:pPr>
              <w:pStyle w:val="ConsPlusNormal"/>
            </w:pPr>
          </w:p>
        </w:tc>
        <w:tc>
          <w:tcPr>
            <w:tcW w:w="1531" w:type="dxa"/>
          </w:tcPr>
          <w:p w:rsidR="005C70C8" w:rsidRDefault="005C70C8">
            <w:pPr>
              <w:pStyle w:val="ConsPlusNormal"/>
            </w:pPr>
          </w:p>
        </w:tc>
      </w:tr>
      <w:tr w:rsidR="005C70C8">
        <w:tc>
          <w:tcPr>
            <w:tcW w:w="567" w:type="dxa"/>
            <w:vMerge/>
          </w:tcPr>
          <w:p w:rsidR="005C70C8" w:rsidRDefault="005C70C8">
            <w:pPr>
              <w:pStyle w:val="ConsPlusNormal"/>
            </w:pPr>
          </w:p>
        </w:tc>
        <w:tc>
          <w:tcPr>
            <w:tcW w:w="1757" w:type="dxa"/>
            <w:vMerge/>
          </w:tcPr>
          <w:p w:rsidR="005C70C8" w:rsidRDefault="005C70C8">
            <w:pPr>
              <w:pStyle w:val="ConsPlusNormal"/>
            </w:pPr>
          </w:p>
        </w:tc>
        <w:tc>
          <w:tcPr>
            <w:tcW w:w="850" w:type="dxa"/>
            <w:vMerge/>
          </w:tcPr>
          <w:p w:rsidR="005C70C8" w:rsidRDefault="005C70C8">
            <w:pPr>
              <w:pStyle w:val="ConsPlusNormal"/>
            </w:pPr>
          </w:p>
        </w:tc>
        <w:tc>
          <w:tcPr>
            <w:tcW w:w="964" w:type="dxa"/>
            <w:vMerge/>
          </w:tcPr>
          <w:p w:rsidR="005C70C8" w:rsidRDefault="005C70C8">
            <w:pPr>
              <w:pStyle w:val="ConsPlusNormal"/>
            </w:pPr>
          </w:p>
        </w:tc>
        <w:tc>
          <w:tcPr>
            <w:tcW w:w="964" w:type="dxa"/>
            <w:vMerge/>
          </w:tcPr>
          <w:p w:rsidR="005C70C8" w:rsidRDefault="005C70C8">
            <w:pPr>
              <w:pStyle w:val="ConsPlusNormal"/>
            </w:pPr>
          </w:p>
        </w:tc>
        <w:tc>
          <w:tcPr>
            <w:tcW w:w="907" w:type="dxa"/>
            <w:vMerge/>
          </w:tcPr>
          <w:p w:rsidR="005C70C8" w:rsidRDefault="005C70C8">
            <w:pPr>
              <w:pStyle w:val="ConsPlusNormal"/>
            </w:pPr>
          </w:p>
        </w:tc>
        <w:tc>
          <w:tcPr>
            <w:tcW w:w="1531" w:type="dxa"/>
            <w:vMerge/>
          </w:tcPr>
          <w:p w:rsidR="005C70C8" w:rsidRDefault="005C70C8">
            <w:pPr>
              <w:pStyle w:val="ConsPlusNormal"/>
            </w:pPr>
          </w:p>
        </w:tc>
        <w:tc>
          <w:tcPr>
            <w:tcW w:w="1531" w:type="dxa"/>
          </w:tcPr>
          <w:p w:rsidR="005C70C8" w:rsidRDefault="005C70C8">
            <w:pPr>
              <w:pStyle w:val="ConsPlusNormal"/>
            </w:pPr>
          </w:p>
        </w:tc>
      </w:tr>
      <w:tr w:rsidR="005C70C8">
        <w:tc>
          <w:tcPr>
            <w:tcW w:w="567" w:type="dxa"/>
            <w:tcBorders>
              <w:bottom w:val="nil"/>
            </w:tcBorders>
          </w:tcPr>
          <w:p w:rsidR="005C70C8" w:rsidRDefault="005C70C8">
            <w:pPr>
              <w:pStyle w:val="ConsPlusNormal"/>
            </w:pPr>
          </w:p>
        </w:tc>
        <w:tc>
          <w:tcPr>
            <w:tcW w:w="1757" w:type="dxa"/>
            <w:tcBorders>
              <w:bottom w:val="nil"/>
            </w:tcBorders>
          </w:tcPr>
          <w:p w:rsidR="005C70C8" w:rsidRDefault="005C70C8">
            <w:pPr>
              <w:pStyle w:val="ConsPlusNormal"/>
            </w:pPr>
          </w:p>
        </w:tc>
        <w:tc>
          <w:tcPr>
            <w:tcW w:w="850" w:type="dxa"/>
            <w:tcBorders>
              <w:bottom w:val="nil"/>
            </w:tcBorders>
          </w:tcPr>
          <w:p w:rsidR="005C70C8" w:rsidRDefault="005C70C8">
            <w:pPr>
              <w:pStyle w:val="ConsPlusNormal"/>
            </w:pPr>
          </w:p>
        </w:tc>
        <w:tc>
          <w:tcPr>
            <w:tcW w:w="964" w:type="dxa"/>
            <w:tcBorders>
              <w:bottom w:val="nil"/>
            </w:tcBorders>
          </w:tcPr>
          <w:p w:rsidR="005C70C8" w:rsidRDefault="005C70C8">
            <w:pPr>
              <w:pStyle w:val="ConsPlusNormal"/>
            </w:pPr>
          </w:p>
        </w:tc>
        <w:tc>
          <w:tcPr>
            <w:tcW w:w="964" w:type="dxa"/>
            <w:tcBorders>
              <w:bottom w:val="nil"/>
            </w:tcBorders>
          </w:tcPr>
          <w:p w:rsidR="005C70C8" w:rsidRDefault="005C70C8">
            <w:pPr>
              <w:pStyle w:val="ConsPlusNormal"/>
            </w:pPr>
          </w:p>
        </w:tc>
        <w:tc>
          <w:tcPr>
            <w:tcW w:w="907" w:type="dxa"/>
            <w:tcBorders>
              <w:bottom w:val="nil"/>
            </w:tcBorders>
          </w:tcPr>
          <w:p w:rsidR="005C70C8" w:rsidRDefault="005C70C8">
            <w:pPr>
              <w:pStyle w:val="ConsPlusNormal"/>
            </w:pPr>
          </w:p>
        </w:tc>
        <w:tc>
          <w:tcPr>
            <w:tcW w:w="1531" w:type="dxa"/>
            <w:tcBorders>
              <w:bottom w:val="nil"/>
            </w:tcBorders>
          </w:tcPr>
          <w:p w:rsidR="005C70C8" w:rsidRDefault="005C70C8">
            <w:pPr>
              <w:pStyle w:val="ConsPlusNormal"/>
            </w:pPr>
            <w:r>
              <w:t>ИТОГО:</w:t>
            </w:r>
          </w:p>
        </w:tc>
        <w:tc>
          <w:tcPr>
            <w:tcW w:w="1531" w:type="dxa"/>
            <w:tcBorders>
              <w:bottom w:val="nil"/>
            </w:tcBorders>
          </w:tcPr>
          <w:p w:rsidR="005C70C8" w:rsidRDefault="005C70C8">
            <w:pPr>
              <w:pStyle w:val="ConsPlusNormal"/>
            </w:pPr>
          </w:p>
        </w:tc>
      </w:tr>
    </w:tbl>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right"/>
        <w:outlineLvl w:val="2"/>
      </w:pPr>
      <w:r>
        <w:t>Приложение N 2</w:t>
      </w:r>
    </w:p>
    <w:p w:rsidR="005C70C8" w:rsidRDefault="005C70C8">
      <w:pPr>
        <w:pStyle w:val="ConsPlusNormal"/>
        <w:jc w:val="right"/>
      </w:pPr>
      <w:r>
        <w:t>к соглашению</w:t>
      </w:r>
    </w:p>
    <w:p w:rsidR="005C70C8" w:rsidRDefault="005C70C8">
      <w:pPr>
        <w:pStyle w:val="ConsPlusNormal"/>
        <w:jc w:val="both"/>
      </w:pPr>
    </w:p>
    <w:p w:rsidR="005C70C8" w:rsidRDefault="005C70C8">
      <w:pPr>
        <w:pStyle w:val="ConsPlusNormal"/>
        <w:jc w:val="center"/>
      </w:pPr>
      <w:bookmarkStart w:id="19" w:name="P931"/>
      <w:bookmarkEnd w:id="19"/>
      <w:r>
        <w:t>ФОРМА ОПИСАТЕЛЬНОГО ОТЧЕТА ПО ПРОЕКТУ</w:t>
      </w:r>
    </w:p>
    <w:p w:rsidR="005C70C8" w:rsidRDefault="005C70C8">
      <w:pPr>
        <w:pStyle w:val="ConsPlusNormal"/>
        <w:jc w:val="both"/>
      </w:pPr>
    </w:p>
    <w:p w:rsidR="005C70C8" w:rsidRDefault="005C70C8">
      <w:pPr>
        <w:pStyle w:val="ConsPlusNormal"/>
        <w:jc w:val="center"/>
        <w:outlineLvl w:val="3"/>
      </w:pPr>
      <w:r>
        <w:t>I. Общая информация</w:t>
      </w:r>
    </w:p>
    <w:p w:rsidR="005C70C8" w:rsidRDefault="005C70C8">
      <w:pPr>
        <w:pStyle w:val="ConsPlusNormal"/>
        <w:jc w:val="both"/>
      </w:pPr>
    </w:p>
    <w:p w:rsidR="005C70C8" w:rsidRDefault="005C70C8">
      <w:pPr>
        <w:pStyle w:val="ConsPlusNormal"/>
        <w:ind w:firstLine="540"/>
        <w:jc w:val="both"/>
      </w:pPr>
      <w:r>
        <w:t>1. Номер соглашения и название организации.</w:t>
      </w:r>
    </w:p>
    <w:p w:rsidR="005C70C8" w:rsidRDefault="005C70C8">
      <w:pPr>
        <w:pStyle w:val="ConsPlusNormal"/>
        <w:spacing w:before="220"/>
        <w:ind w:firstLine="540"/>
        <w:jc w:val="both"/>
      </w:pPr>
      <w:r>
        <w:t>2. Название проекта.</w:t>
      </w:r>
    </w:p>
    <w:p w:rsidR="005C70C8" w:rsidRDefault="005C70C8">
      <w:pPr>
        <w:pStyle w:val="ConsPlusNormal"/>
        <w:spacing w:before="220"/>
        <w:ind w:firstLine="540"/>
        <w:jc w:val="both"/>
      </w:pPr>
      <w:r>
        <w:t>3. Сумма Гранта.</w:t>
      </w:r>
    </w:p>
    <w:p w:rsidR="005C70C8" w:rsidRDefault="005C70C8">
      <w:pPr>
        <w:pStyle w:val="ConsPlusNormal"/>
        <w:spacing w:before="220"/>
        <w:ind w:firstLine="540"/>
        <w:jc w:val="both"/>
      </w:pPr>
      <w:r>
        <w:t>4. Общая стоимость проекта с указанием всех источников финансирования.</w:t>
      </w:r>
    </w:p>
    <w:p w:rsidR="005C70C8" w:rsidRDefault="005C70C8">
      <w:pPr>
        <w:pStyle w:val="ConsPlusNormal"/>
        <w:spacing w:before="220"/>
        <w:ind w:firstLine="540"/>
        <w:jc w:val="both"/>
      </w:pPr>
      <w:r>
        <w:t>5. Продолжительность проекта (Дата начала. Дата окончания).</w:t>
      </w:r>
    </w:p>
    <w:p w:rsidR="005C70C8" w:rsidRDefault="005C70C8">
      <w:pPr>
        <w:pStyle w:val="ConsPlusNormal"/>
        <w:jc w:val="both"/>
      </w:pPr>
    </w:p>
    <w:p w:rsidR="005C70C8" w:rsidRDefault="005C70C8">
      <w:pPr>
        <w:pStyle w:val="ConsPlusNormal"/>
        <w:jc w:val="center"/>
        <w:outlineLvl w:val="3"/>
      </w:pPr>
      <w:r>
        <w:t>II. Описание результатов проекта</w:t>
      </w:r>
    </w:p>
    <w:p w:rsidR="005C70C8" w:rsidRDefault="005C70C8">
      <w:pPr>
        <w:pStyle w:val="ConsPlusNormal"/>
        <w:jc w:val="both"/>
      </w:pPr>
    </w:p>
    <w:p w:rsidR="005C70C8" w:rsidRDefault="005C70C8">
      <w:pPr>
        <w:pStyle w:val="ConsPlusNormal"/>
        <w:ind w:firstLine="540"/>
        <w:jc w:val="both"/>
      </w:pPr>
      <w:r>
        <w:t>1. Описание проделанной работы.</w:t>
      </w:r>
    </w:p>
    <w:p w:rsidR="005C70C8" w:rsidRDefault="005C70C8">
      <w:pPr>
        <w:pStyle w:val="ConsPlusNormal"/>
        <w:spacing w:before="220"/>
        <w:ind w:firstLine="540"/>
        <w:jc w:val="both"/>
      </w:pPr>
      <w:r>
        <w:t>А. Цели и задачи проекта. Были ли они достигнуты?</w:t>
      </w:r>
    </w:p>
    <w:p w:rsidR="005C70C8" w:rsidRDefault="005C70C8">
      <w:pPr>
        <w:pStyle w:val="ConsPlusNormal"/>
        <w:spacing w:before="220"/>
        <w:ind w:firstLine="540"/>
        <w:jc w:val="both"/>
      </w:pPr>
      <w:r>
        <w:t>Б. Структура аналитического отчета.</w:t>
      </w:r>
    </w:p>
    <w:p w:rsidR="005C70C8" w:rsidRDefault="005C70C8">
      <w:pPr>
        <w:pStyle w:val="ConsPlusNormal"/>
        <w:spacing w:before="220"/>
        <w:ind w:firstLine="540"/>
        <w:jc w:val="both"/>
      </w:pPr>
      <w:r>
        <w:t>Форму описательного отчета необходимо дополнить аналитической запиской, в которую входит:</w:t>
      </w:r>
    </w:p>
    <w:p w:rsidR="005C70C8" w:rsidRDefault="005C70C8">
      <w:pPr>
        <w:pStyle w:val="ConsPlusNormal"/>
        <w:spacing w:before="220"/>
        <w:ind w:firstLine="540"/>
        <w:jc w:val="both"/>
      </w:pPr>
      <w:r>
        <w:t>- описание основных результатов проекта, в том числе количественных и качественных;</w:t>
      </w:r>
    </w:p>
    <w:p w:rsidR="005C70C8" w:rsidRDefault="005C70C8">
      <w:pPr>
        <w:pStyle w:val="ConsPlusNormal"/>
        <w:spacing w:before="220"/>
        <w:ind w:firstLine="540"/>
        <w:jc w:val="both"/>
      </w:pPr>
      <w:r>
        <w:t>- количество участников (при возможности прописать охват участников);</w:t>
      </w:r>
    </w:p>
    <w:p w:rsidR="005C70C8" w:rsidRDefault="005C70C8">
      <w:pPr>
        <w:pStyle w:val="ConsPlusNormal"/>
        <w:spacing w:before="220"/>
        <w:ind w:firstLine="540"/>
        <w:jc w:val="both"/>
      </w:pPr>
      <w:r>
        <w:t>- место реализации проекта;</w:t>
      </w:r>
    </w:p>
    <w:p w:rsidR="005C70C8" w:rsidRDefault="005C70C8">
      <w:pPr>
        <w:pStyle w:val="ConsPlusNormal"/>
        <w:spacing w:before="220"/>
        <w:ind w:firstLine="540"/>
        <w:jc w:val="both"/>
      </w:pPr>
      <w:r>
        <w:t>- освещение в СМИ, Интернете (указать дату размещения, источник);</w:t>
      </w:r>
    </w:p>
    <w:p w:rsidR="005C70C8" w:rsidRDefault="005C70C8">
      <w:pPr>
        <w:pStyle w:val="ConsPlusNormal"/>
        <w:spacing w:before="220"/>
        <w:ind w:firstLine="540"/>
        <w:jc w:val="both"/>
      </w:pPr>
      <w:r>
        <w:t>- количество мероприятий, реализованных в рамках проекта;</w:t>
      </w:r>
    </w:p>
    <w:p w:rsidR="005C70C8" w:rsidRDefault="005C70C8">
      <w:pPr>
        <w:pStyle w:val="ConsPlusNormal"/>
        <w:spacing w:before="220"/>
        <w:ind w:firstLine="540"/>
        <w:jc w:val="both"/>
      </w:pPr>
      <w:r>
        <w:t>- наиболее значительные достижения проекта;</w:t>
      </w:r>
    </w:p>
    <w:p w:rsidR="005C70C8" w:rsidRDefault="005C70C8">
      <w:pPr>
        <w:pStyle w:val="ConsPlusNormal"/>
        <w:spacing w:before="220"/>
        <w:ind w:firstLine="540"/>
        <w:jc w:val="both"/>
      </w:pPr>
      <w:r>
        <w:t>- социальный эффект от реализации проекта.</w:t>
      </w:r>
    </w:p>
    <w:p w:rsidR="005C70C8" w:rsidRDefault="005C70C8">
      <w:pPr>
        <w:pStyle w:val="ConsPlusNormal"/>
        <w:jc w:val="both"/>
      </w:pPr>
    </w:p>
    <w:p w:rsidR="005C70C8" w:rsidRDefault="005C70C8">
      <w:pPr>
        <w:pStyle w:val="ConsPlusNormal"/>
        <w:jc w:val="center"/>
        <w:outlineLvl w:val="3"/>
      </w:pPr>
      <w:r>
        <w:t>III. Детали деятельности организации по проекту</w:t>
      </w:r>
    </w:p>
    <w:p w:rsidR="005C70C8" w:rsidRDefault="005C70C8">
      <w:pPr>
        <w:pStyle w:val="ConsPlusNormal"/>
        <w:jc w:val="both"/>
      </w:pPr>
    </w:p>
    <w:p w:rsidR="005C70C8" w:rsidRDefault="005C70C8">
      <w:pPr>
        <w:pStyle w:val="ConsPlusNormal"/>
        <w:ind w:firstLine="540"/>
        <w:jc w:val="both"/>
      </w:pPr>
      <w:r>
        <w:t xml:space="preserve">На какую группу направлена Ваша деятельность по проекту? Какой получен эффект от </w:t>
      </w:r>
      <w:r>
        <w:lastRenderedPageBreak/>
        <w:t>реализации проекта?</w:t>
      </w:r>
    </w:p>
    <w:p w:rsidR="005C70C8" w:rsidRDefault="005C70C8">
      <w:pPr>
        <w:pStyle w:val="ConsPlusNormal"/>
        <w:spacing w:before="220"/>
        <w:ind w:firstLine="540"/>
        <w:jc w:val="both"/>
      </w:pPr>
      <w:r>
        <w:t>Какие методы/технологии были использованы?</w:t>
      </w:r>
    </w:p>
    <w:p w:rsidR="005C70C8" w:rsidRDefault="005C70C8">
      <w:pPr>
        <w:pStyle w:val="ConsPlusNormal"/>
        <w:spacing w:before="220"/>
        <w:ind w:firstLine="540"/>
        <w:jc w:val="both"/>
      </w:pPr>
      <w:r>
        <w:t>Какие механизмы социального партнерства были использованы в ходе реализации проекта (переговорные площадки, сетевое взаимодействие, др.)?</w:t>
      </w:r>
    </w:p>
    <w:p w:rsidR="005C70C8" w:rsidRDefault="005C70C8">
      <w:pPr>
        <w:pStyle w:val="ConsPlusNormal"/>
        <w:spacing w:before="220"/>
        <w:ind w:firstLine="540"/>
        <w:jc w:val="both"/>
      </w:pPr>
      <w:r>
        <w:t>Какие существуют перспективы развития проекта?</w:t>
      </w:r>
    </w:p>
    <w:p w:rsidR="005C70C8" w:rsidRDefault="005C70C8">
      <w:pPr>
        <w:pStyle w:val="ConsPlusNormal"/>
        <w:jc w:val="both"/>
      </w:pPr>
    </w:p>
    <w:p w:rsidR="005C70C8" w:rsidRDefault="005C70C8">
      <w:pPr>
        <w:pStyle w:val="ConsPlusNormal"/>
        <w:jc w:val="center"/>
        <w:outlineLvl w:val="3"/>
      </w:pPr>
      <w:r>
        <w:t>IV. Приложения</w:t>
      </w:r>
    </w:p>
    <w:p w:rsidR="005C70C8" w:rsidRDefault="005C70C8">
      <w:pPr>
        <w:pStyle w:val="ConsPlusNormal"/>
        <w:jc w:val="both"/>
      </w:pPr>
    </w:p>
    <w:p w:rsidR="005C70C8" w:rsidRDefault="005C70C8">
      <w:pPr>
        <w:pStyle w:val="ConsPlusNormal"/>
        <w:ind w:firstLine="540"/>
        <w:jc w:val="both"/>
      </w:pPr>
      <w:r>
        <w:t>1. Другие специальные отчеты по мероприятиям (выставочные стенды, публикации, брошюры, буклеты, сценарии проведенного мероприятия; копии раздаточных материалов; списки участников, анкеты оценки семинара, заполненные участниками, фото и др.).</w:t>
      </w:r>
    </w:p>
    <w:p w:rsidR="005C70C8" w:rsidRDefault="005C70C8">
      <w:pPr>
        <w:pStyle w:val="ConsPlusNormal"/>
        <w:jc w:val="both"/>
      </w:pPr>
    </w:p>
    <w:p w:rsidR="005C70C8" w:rsidRDefault="005C70C8">
      <w:pPr>
        <w:pStyle w:val="ConsPlusNormal"/>
        <w:jc w:val="center"/>
        <w:outlineLvl w:val="3"/>
      </w:pPr>
      <w:r>
        <w:t>V. Статистическая информация</w:t>
      </w:r>
    </w:p>
    <w:p w:rsidR="005C70C8" w:rsidRDefault="005C70C8">
      <w:pPr>
        <w:pStyle w:val="ConsPlusNormal"/>
        <w:jc w:val="both"/>
      </w:pPr>
    </w:p>
    <w:p w:rsidR="005C70C8" w:rsidRDefault="005C70C8">
      <w:pPr>
        <w:pStyle w:val="ConsPlusNormal"/>
        <w:jc w:val="center"/>
        <w:outlineLvl w:val="4"/>
      </w:pPr>
      <w:r>
        <w:t>1. Количество участников</w:t>
      </w:r>
    </w:p>
    <w:p w:rsidR="005C70C8" w:rsidRDefault="005C70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5"/>
        <w:gridCol w:w="4526"/>
      </w:tblGrid>
      <w:tr w:rsidR="005C70C8">
        <w:tc>
          <w:tcPr>
            <w:tcW w:w="4525" w:type="dxa"/>
          </w:tcPr>
          <w:p w:rsidR="005C70C8" w:rsidRDefault="005C70C8">
            <w:pPr>
              <w:pStyle w:val="ConsPlusNormal"/>
              <w:jc w:val="center"/>
            </w:pPr>
            <w:r>
              <w:t>Участники</w:t>
            </w:r>
          </w:p>
        </w:tc>
        <w:tc>
          <w:tcPr>
            <w:tcW w:w="4526" w:type="dxa"/>
          </w:tcPr>
          <w:p w:rsidR="005C70C8" w:rsidRDefault="005C70C8">
            <w:pPr>
              <w:pStyle w:val="ConsPlusNormal"/>
              <w:jc w:val="center"/>
            </w:pPr>
            <w:r>
              <w:t>Количество (чел.)</w:t>
            </w:r>
          </w:p>
        </w:tc>
      </w:tr>
      <w:tr w:rsidR="005C70C8">
        <w:tc>
          <w:tcPr>
            <w:tcW w:w="4525" w:type="dxa"/>
          </w:tcPr>
          <w:p w:rsidR="005C70C8" w:rsidRDefault="005C70C8">
            <w:pPr>
              <w:pStyle w:val="ConsPlusNormal"/>
            </w:pPr>
            <w:r>
              <w:t>Целевая группа</w:t>
            </w:r>
          </w:p>
        </w:tc>
        <w:tc>
          <w:tcPr>
            <w:tcW w:w="4526" w:type="dxa"/>
          </w:tcPr>
          <w:p w:rsidR="005C70C8" w:rsidRDefault="005C70C8">
            <w:pPr>
              <w:pStyle w:val="ConsPlusNormal"/>
            </w:pPr>
          </w:p>
        </w:tc>
      </w:tr>
      <w:tr w:rsidR="005C70C8">
        <w:tc>
          <w:tcPr>
            <w:tcW w:w="4525" w:type="dxa"/>
          </w:tcPr>
          <w:p w:rsidR="005C70C8" w:rsidRDefault="005C70C8">
            <w:pPr>
              <w:pStyle w:val="ConsPlusNormal"/>
            </w:pPr>
            <w:r>
              <w:t>Организаторы</w:t>
            </w:r>
          </w:p>
        </w:tc>
        <w:tc>
          <w:tcPr>
            <w:tcW w:w="4526" w:type="dxa"/>
          </w:tcPr>
          <w:p w:rsidR="005C70C8" w:rsidRDefault="005C70C8">
            <w:pPr>
              <w:pStyle w:val="ConsPlusNormal"/>
            </w:pPr>
          </w:p>
        </w:tc>
      </w:tr>
      <w:tr w:rsidR="005C70C8">
        <w:tc>
          <w:tcPr>
            <w:tcW w:w="4525" w:type="dxa"/>
          </w:tcPr>
          <w:p w:rsidR="005C70C8" w:rsidRDefault="005C70C8">
            <w:pPr>
              <w:pStyle w:val="ConsPlusNormal"/>
            </w:pPr>
            <w:r>
              <w:t>Спонсоры</w:t>
            </w:r>
          </w:p>
        </w:tc>
        <w:tc>
          <w:tcPr>
            <w:tcW w:w="4526" w:type="dxa"/>
          </w:tcPr>
          <w:p w:rsidR="005C70C8" w:rsidRDefault="005C70C8">
            <w:pPr>
              <w:pStyle w:val="ConsPlusNormal"/>
            </w:pPr>
          </w:p>
        </w:tc>
      </w:tr>
      <w:tr w:rsidR="005C70C8">
        <w:tc>
          <w:tcPr>
            <w:tcW w:w="4525" w:type="dxa"/>
          </w:tcPr>
          <w:p w:rsidR="005C70C8" w:rsidRDefault="005C70C8">
            <w:pPr>
              <w:pStyle w:val="ConsPlusNormal"/>
            </w:pPr>
            <w:r>
              <w:t>Партнеры</w:t>
            </w:r>
          </w:p>
        </w:tc>
        <w:tc>
          <w:tcPr>
            <w:tcW w:w="4526" w:type="dxa"/>
          </w:tcPr>
          <w:p w:rsidR="005C70C8" w:rsidRDefault="005C70C8">
            <w:pPr>
              <w:pStyle w:val="ConsPlusNormal"/>
            </w:pPr>
          </w:p>
        </w:tc>
      </w:tr>
      <w:tr w:rsidR="005C70C8">
        <w:tc>
          <w:tcPr>
            <w:tcW w:w="4525" w:type="dxa"/>
          </w:tcPr>
          <w:p w:rsidR="005C70C8" w:rsidRDefault="005C70C8">
            <w:pPr>
              <w:pStyle w:val="ConsPlusNormal"/>
            </w:pPr>
            <w:r>
              <w:t>Зрители</w:t>
            </w:r>
          </w:p>
        </w:tc>
        <w:tc>
          <w:tcPr>
            <w:tcW w:w="4526" w:type="dxa"/>
          </w:tcPr>
          <w:p w:rsidR="005C70C8" w:rsidRDefault="005C70C8">
            <w:pPr>
              <w:pStyle w:val="ConsPlusNormal"/>
            </w:pPr>
          </w:p>
        </w:tc>
      </w:tr>
      <w:tr w:rsidR="005C70C8">
        <w:tc>
          <w:tcPr>
            <w:tcW w:w="4525" w:type="dxa"/>
          </w:tcPr>
          <w:p w:rsidR="005C70C8" w:rsidRDefault="005C70C8">
            <w:pPr>
              <w:pStyle w:val="ConsPlusNormal"/>
            </w:pPr>
            <w:r>
              <w:t>Волонтеры</w:t>
            </w:r>
          </w:p>
        </w:tc>
        <w:tc>
          <w:tcPr>
            <w:tcW w:w="4526" w:type="dxa"/>
          </w:tcPr>
          <w:p w:rsidR="005C70C8" w:rsidRDefault="005C70C8">
            <w:pPr>
              <w:pStyle w:val="ConsPlusNormal"/>
            </w:pPr>
          </w:p>
        </w:tc>
      </w:tr>
      <w:tr w:rsidR="005C70C8">
        <w:tc>
          <w:tcPr>
            <w:tcW w:w="4525" w:type="dxa"/>
          </w:tcPr>
          <w:p w:rsidR="005C70C8" w:rsidRDefault="005C70C8">
            <w:pPr>
              <w:pStyle w:val="ConsPlusNormal"/>
            </w:pPr>
            <w:r>
              <w:t>Всего участников проекта</w:t>
            </w:r>
          </w:p>
        </w:tc>
        <w:tc>
          <w:tcPr>
            <w:tcW w:w="4526" w:type="dxa"/>
          </w:tcPr>
          <w:p w:rsidR="005C70C8" w:rsidRDefault="005C70C8">
            <w:pPr>
              <w:pStyle w:val="ConsPlusNormal"/>
            </w:pPr>
          </w:p>
        </w:tc>
      </w:tr>
    </w:tbl>
    <w:p w:rsidR="005C70C8" w:rsidRDefault="005C70C8">
      <w:pPr>
        <w:pStyle w:val="ConsPlusNormal"/>
        <w:jc w:val="both"/>
      </w:pPr>
    </w:p>
    <w:p w:rsidR="005C70C8" w:rsidRDefault="005C70C8">
      <w:pPr>
        <w:pStyle w:val="ConsPlusNormal"/>
        <w:jc w:val="center"/>
        <w:outlineLvl w:val="4"/>
      </w:pPr>
      <w:r>
        <w:t>2. Мероприятия, реализованные в рамках проекта</w:t>
      </w:r>
    </w:p>
    <w:p w:rsidR="005C70C8" w:rsidRDefault="005C70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5329"/>
      </w:tblGrid>
      <w:tr w:rsidR="005C70C8">
        <w:tc>
          <w:tcPr>
            <w:tcW w:w="3742" w:type="dxa"/>
          </w:tcPr>
          <w:p w:rsidR="005C70C8" w:rsidRDefault="005C70C8">
            <w:pPr>
              <w:pStyle w:val="ConsPlusNormal"/>
              <w:jc w:val="center"/>
            </w:pPr>
            <w:r>
              <w:t>Наименование/место/дата</w:t>
            </w:r>
          </w:p>
        </w:tc>
        <w:tc>
          <w:tcPr>
            <w:tcW w:w="5329" w:type="dxa"/>
          </w:tcPr>
          <w:p w:rsidR="005C70C8" w:rsidRDefault="005C70C8">
            <w:pPr>
              <w:pStyle w:val="ConsPlusNormal"/>
              <w:jc w:val="center"/>
            </w:pPr>
            <w:r>
              <w:t>Социальный эффект. Количество анонсов в СМИ (ТВ, радио, Интернет, печатные издания)</w:t>
            </w:r>
          </w:p>
        </w:tc>
      </w:tr>
      <w:tr w:rsidR="005C70C8">
        <w:tc>
          <w:tcPr>
            <w:tcW w:w="3742" w:type="dxa"/>
          </w:tcPr>
          <w:p w:rsidR="005C70C8" w:rsidRDefault="005C70C8">
            <w:pPr>
              <w:pStyle w:val="ConsPlusNormal"/>
            </w:pPr>
          </w:p>
        </w:tc>
        <w:tc>
          <w:tcPr>
            <w:tcW w:w="5329" w:type="dxa"/>
          </w:tcPr>
          <w:p w:rsidR="005C70C8" w:rsidRDefault="005C70C8">
            <w:pPr>
              <w:pStyle w:val="ConsPlusNormal"/>
            </w:pPr>
          </w:p>
        </w:tc>
      </w:tr>
      <w:tr w:rsidR="005C70C8">
        <w:tc>
          <w:tcPr>
            <w:tcW w:w="3742" w:type="dxa"/>
          </w:tcPr>
          <w:p w:rsidR="005C70C8" w:rsidRDefault="005C70C8">
            <w:pPr>
              <w:pStyle w:val="ConsPlusNormal"/>
            </w:pPr>
          </w:p>
        </w:tc>
        <w:tc>
          <w:tcPr>
            <w:tcW w:w="5329" w:type="dxa"/>
          </w:tcPr>
          <w:p w:rsidR="005C70C8" w:rsidRDefault="005C70C8">
            <w:pPr>
              <w:pStyle w:val="ConsPlusNormal"/>
            </w:pPr>
          </w:p>
        </w:tc>
      </w:tr>
      <w:tr w:rsidR="005C70C8">
        <w:tc>
          <w:tcPr>
            <w:tcW w:w="3742" w:type="dxa"/>
          </w:tcPr>
          <w:p w:rsidR="005C70C8" w:rsidRDefault="005C70C8">
            <w:pPr>
              <w:pStyle w:val="ConsPlusNormal"/>
            </w:pPr>
          </w:p>
        </w:tc>
        <w:tc>
          <w:tcPr>
            <w:tcW w:w="5329" w:type="dxa"/>
          </w:tcPr>
          <w:p w:rsidR="005C70C8" w:rsidRDefault="005C70C8">
            <w:pPr>
              <w:pStyle w:val="ConsPlusNormal"/>
            </w:pPr>
          </w:p>
        </w:tc>
      </w:tr>
    </w:tbl>
    <w:p w:rsidR="005C70C8" w:rsidRDefault="005C70C8">
      <w:pPr>
        <w:pStyle w:val="ConsPlusNormal"/>
        <w:jc w:val="both"/>
      </w:pPr>
    </w:p>
    <w:p w:rsidR="005C70C8" w:rsidRDefault="005C70C8">
      <w:pPr>
        <w:pStyle w:val="ConsPlusNormal"/>
        <w:jc w:val="center"/>
        <w:outlineLvl w:val="4"/>
      </w:pPr>
      <w:r>
        <w:t>3. Вклад в проект из других источников</w:t>
      </w:r>
    </w:p>
    <w:p w:rsidR="005C70C8" w:rsidRDefault="005C70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928"/>
        <w:gridCol w:w="3742"/>
      </w:tblGrid>
      <w:tr w:rsidR="005C70C8">
        <w:tc>
          <w:tcPr>
            <w:tcW w:w="3402" w:type="dxa"/>
          </w:tcPr>
          <w:p w:rsidR="005C70C8" w:rsidRDefault="005C70C8">
            <w:pPr>
              <w:pStyle w:val="ConsPlusNormal"/>
            </w:pPr>
          </w:p>
        </w:tc>
        <w:tc>
          <w:tcPr>
            <w:tcW w:w="1928" w:type="dxa"/>
          </w:tcPr>
          <w:p w:rsidR="005C70C8" w:rsidRDefault="005C70C8">
            <w:pPr>
              <w:pStyle w:val="ConsPlusNormal"/>
              <w:jc w:val="center"/>
            </w:pPr>
            <w:r>
              <w:t>Денежное выражение (в рублях)</w:t>
            </w:r>
          </w:p>
        </w:tc>
        <w:tc>
          <w:tcPr>
            <w:tcW w:w="3742" w:type="dxa"/>
          </w:tcPr>
          <w:p w:rsidR="005C70C8" w:rsidRDefault="005C70C8">
            <w:pPr>
              <w:pStyle w:val="ConsPlusNormal"/>
              <w:jc w:val="center"/>
            </w:pPr>
            <w:r>
              <w:t xml:space="preserve">Кто внес вклад (органы власти, бизнес, </w:t>
            </w:r>
            <w:proofErr w:type="spellStart"/>
            <w:r>
              <w:t>частн</w:t>
            </w:r>
            <w:proofErr w:type="spellEnd"/>
            <w:r>
              <w:t xml:space="preserve">. </w:t>
            </w:r>
            <w:proofErr w:type="spellStart"/>
            <w:r>
              <w:t>пожертвователи</w:t>
            </w:r>
            <w:proofErr w:type="spellEnd"/>
            <w:r>
              <w:t>, др.)</w:t>
            </w:r>
          </w:p>
        </w:tc>
      </w:tr>
      <w:tr w:rsidR="005C70C8">
        <w:tc>
          <w:tcPr>
            <w:tcW w:w="3402" w:type="dxa"/>
          </w:tcPr>
          <w:p w:rsidR="005C70C8" w:rsidRDefault="005C70C8">
            <w:pPr>
              <w:pStyle w:val="ConsPlusNormal"/>
            </w:pPr>
            <w:r>
              <w:t>материальные пожертвования</w:t>
            </w:r>
          </w:p>
        </w:tc>
        <w:tc>
          <w:tcPr>
            <w:tcW w:w="1928" w:type="dxa"/>
          </w:tcPr>
          <w:p w:rsidR="005C70C8" w:rsidRDefault="005C70C8">
            <w:pPr>
              <w:pStyle w:val="ConsPlusNormal"/>
            </w:pPr>
          </w:p>
        </w:tc>
        <w:tc>
          <w:tcPr>
            <w:tcW w:w="3742" w:type="dxa"/>
          </w:tcPr>
          <w:p w:rsidR="005C70C8" w:rsidRDefault="005C70C8">
            <w:pPr>
              <w:pStyle w:val="ConsPlusNormal"/>
            </w:pPr>
          </w:p>
        </w:tc>
      </w:tr>
      <w:tr w:rsidR="005C70C8">
        <w:tc>
          <w:tcPr>
            <w:tcW w:w="3402" w:type="dxa"/>
          </w:tcPr>
          <w:p w:rsidR="005C70C8" w:rsidRDefault="005C70C8">
            <w:pPr>
              <w:pStyle w:val="ConsPlusNormal"/>
            </w:pPr>
            <w:r>
              <w:lastRenderedPageBreak/>
              <w:t>денежные средства</w:t>
            </w:r>
          </w:p>
        </w:tc>
        <w:tc>
          <w:tcPr>
            <w:tcW w:w="1928" w:type="dxa"/>
          </w:tcPr>
          <w:p w:rsidR="005C70C8" w:rsidRDefault="005C70C8">
            <w:pPr>
              <w:pStyle w:val="ConsPlusNormal"/>
            </w:pPr>
          </w:p>
        </w:tc>
        <w:tc>
          <w:tcPr>
            <w:tcW w:w="3742" w:type="dxa"/>
          </w:tcPr>
          <w:p w:rsidR="005C70C8" w:rsidRDefault="005C70C8">
            <w:pPr>
              <w:pStyle w:val="ConsPlusNormal"/>
            </w:pPr>
          </w:p>
        </w:tc>
      </w:tr>
      <w:tr w:rsidR="005C70C8">
        <w:tc>
          <w:tcPr>
            <w:tcW w:w="3402" w:type="dxa"/>
          </w:tcPr>
          <w:p w:rsidR="005C70C8" w:rsidRDefault="005C70C8">
            <w:pPr>
              <w:pStyle w:val="ConsPlusNormal"/>
            </w:pPr>
            <w:r>
              <w:t>добровольческий труд</w:t>
            </w:r>
          </w:p>
        </w:tc>
        <w:tc>
          <w:tcPr>
            <w:tcW w:w="1928" w:type="dxa"/>
          </w:tcPr>
          <w:p w:rsidR="005C70C8" w:rsidRDefault="005C70C8">
            <w:pPr>
              <w:pStyle w:val="ConsPlusNormal"/>
            </w:pPr>
          </w:p>
        </w:tc>
        <w:tc>
          <w:tcPr>
            <w:tcW w:w="3742" w:type="dxa"/>
          </w:tcPr>
          <w:p w:rsidR="005C70C8" w:rsidRDefault="005C70C8">
            <w:pPr>
              <w:pStyle w:val="ConsPlusNormal"/>
            </w:pPr>
          </w:p>
        </w:tc>
      </w:tr>
      <w:tr w:rsidR="005C70C8">
        <w:tc>
          <w:tcPr>
            <w:tcW w:w="3402" w:type="dxa"/>
          </w:tcPr>
          <w:p w:rsidR="005C70C8" w:rsidRDefault="005C70C8">
            <w:pPr>
              <w:pStyle w:val="ConsPlusNormal"/>
            </w:pPr>
            <w:r>
              <w:t>др. (поясните какие)</w:t>
            </w:r>
          </w:p>
        </w:tc>
        <w:tc>
          <w:tcPr>
            <w:tcW w:w="1928" w:type="dxa"/>
          </w:tcPr>
          <w:p w:rsidR="005C70C8" w:rsidRDefault="005C70C8">
            <w:pPr>
              <w:pStyle w:val="ConsPlusNormal"/>
            </w:pPr>
          </w:p>
        </w:tc>
        <w:tc>
          <w:tcPr>
            <w:tcW w:w="3742" w:type="dxa"/>
          </w:tcPr>
          <w:p w:rsidR="005C70C8" w:rsidRDefault="005C70C8">
            <w:pPr>
              <w:pStyle w:val="ConsPlusNormal"/>
            </w:pPr>
          </w:p>
        </w:tc>
      </w:tr>
    </w:tbl>
    <w:p w:rsidR="005C70C8" w:rsidRDefault="005C70C8">
      <w:pPr>
        <w:pStyle w:val="ConsPlusNormal"/>
        <w:jc w:val="both"/>
      </w:pPr>
    </w:p>
    <w:p w:rsidR="005C70C8" w:rsidRDefault="005C70C8">
      <w:pPr>
        <w:pStyle w:val="ConsPlusNonformat"/>
        <w:jc w:val="both"/>
      </w:pPr>
      <w:r>
        <w:t xml:space="preserve">    Руководитель организации _______________ ______________________________</w:t>
      </w:r>
    </w:p>
    <w:p w:rsidR="005C70C8" w:rsidRDefault="005C70C8">
      <w:pPr>
        <w:pStyle w:val="ConsPlusNonformat"/>
        <w:jc w:val="both"/>
      </w:pPr>
      <w:r>
        <w:t xml:space="preserve">                                (</w:t>
      </w:r>
      <w:proofErr w:type="gramStart"/>
      <w:r>
        <w:t xml:space="preserve">подпись)   </w:t>
      </w:r>
      <w:proofErr w:type="gramEnd"/>
      <w:r>
        <w:t xml:space="preserve">     (расшифровка подписи)</w:t>
      </w:r>
    </w:p>
    <w:p w:rsidR="005C70C8" w:rsidRDefault="005C70C8">
      <w:pPr>
        <w:pStyle w:val="ConsPlusNonformat"/>
        <w:jc w:val="both"/>
      </w:pPr>
      <w:r>
        <w:t xml:space="preserve">    Главный бухгалтер        _______________ ______________________________</w:t>
      </w:r>
    </w:p>
    <w:p w:rsidR="005C70C8" w:rsidRDefault="005C70C8">
      <w:pPr>
        <w:pStyle w:val="ConsPlusNonformat"/>
        <w:jc w:val="both"/>
      </w:pPr>
      <w:r>
        <w:t xml:space="preserve">                                (</w:t>
      </w:r>
      <w:proofErr w:type="gramStart"/>
      <w:r>
        <w:t xml:space="preserve">подпись)   </w:t>
      </w:r>
      <w:proofErr w:type="gramEnd"/>
      <w:r>
        <w:t xml:space="preserve">     (расшифровка подписи)</w:t>
      </w:r>
    </w:p>
    <w:p w:rsidR="005C70C8" w:rsidRDefault="005C70C8">
      <w:pPr>
        <w:pStyle w:val="ConsPlusNonformat"/>
        <w:jc w:val="both"/>
      </w:pPr>
      <w:r>
        <w:t xml:space="preserve">    "__" __________ 20__ г.</w:t>
      </w:r>
    </w:p>
    <w:p w:rsidR="005C70C8" w:rsidRDefault="005C70C8">
      <w:pPr>
        <w:pStyle w:val="ConsPlusNonformat"/>
        <w:jc w:val="both"/>
      </w:pPr>
      <w:r>
        <w:t xml:space="preserve">    МП (при наличии)</w:t>
      </w: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both"/>
      </w:pPr>
    </w:p>
    <w:p w:rsidR="005C70C8" w:rsidRDefault="005C70C8">
      <w:pPr>
        <w:pStyle w:val="ConsPlusNormal"/>
        <w:jc w:val="right"/>
        <w:outlineLvl w:val="2"/>
      </w:pPr>
      <w:r>
        <w:t>Приложение N 3</w:t>
      </w:r>
    </w:p>
    <w:p w:rsidR="005C70C8" w:rsidRDefault="005C70C8">
      <w:pPr>
        <w:pStyle w:val="ConsPlusNormal"/>
        <w:jc w:val="right"/>
      </w:pPr>
      <w:r>
        <w:t>к соглашению</w:t>
      </w:r>
    </w:p>
    <w:p w:rsidR="005C70C8" w:rsidRDefault="005C70C8">
      <w:pPr>
        <w:pStyle w:val="ConsPlusNormal"/>
        <w:jc w:val="both"/>
      </w:pPr>
    </w:p>
    <w:p w:rsidR="005C70C8" w:rsidRDefault="005C70C8">
      <w:pPr>
        <w:pStyle w:val="ConsPlusNormal"/>
        <w:jc w:val="center"/>
      </w:pPr>
      <w:bookmarkStart w:id="20" w:name="P1030"/>
      <w:bookmarkEnd w:id="20"/>
      <w:r>
        <w:t>ФОРМА ФИНАНСОВОГО ОТЧЕТА</w:t>
      </w:r>
    </w:p>
    <w:p w:rsidR="005C70C8" w:rsidRDefault="005C70C8">
      <w:pPr>
        <w:pStyle w:val="ConsPlusNormal"/>
        <w:jc w:val="both"/>
      </w:pPr>
    </w:p>
    <w:p w:rsidR="005C70C8" w:rsidRDefault="005C70C8">
      <w:pPr>
        <w:pStyle w:val="ConsPlusNormal"/>
        <w:ind w:firstLine="540"/>
        <w:jc w:val="both"/>
      </w:pPr>
      <w:r>
        <w:t>Финансовый отчет об исполнении Гранта из бюджета городского округа "Города Улан-Удэ" в 2018 году.</w:t>
      </w:r>
    </w:p>
    <w:p w:rsidR="005C70C8" w:rsidRDefault="005C70C8">
      <w:pPr>
        <w:pStyle w:val="ConsPlusNormal"/>
        <w:jc w:val="both"/>
      </w:pPr>
    </w:p>
    <w:p w:rsidR="005C70C8" w:rsidRDefault="005C70C8">
      <w:pPr>
        <w:pStyle w:val="ConsPlusNormal"/>
        <w:ind w:firstLine="540"/>
        <w:jc w:val="both"/>
        <w:outlineLvl w:val="3"/>
      </w:pPr>
      <w:r>
        <w:t>Наименование проекта __________________________________________________</w:t>
      </w:r>
    </w:p>
    <w:p w:rsidR="005C70C8" w:rsidRDefault="005C70C8">
      <w:pPr>
        <w:pStyle w:val="ConsPlusNormal"/>
        <w:jc w:val="both"/>
      </w:pPr>
    </w:p>
    <w:p w:rsidR="005C70C8" w:rsidRDefault="005C70C8">
      <w:pPr>
        <w:pStyle w:val="ConsPlusNormal"/>
        <w:jc w:val="right"/>
      </w:pPr>
      <w:r>
        <w:t>(руб.)</w:t>
      </w:r>
    </w:p>
    <w:p w:rsidR="005C70C8" w:rsidRDefault="005C70C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1928"/>
        <w:gridCol w:w="1587"/>
        <w:gridCol w:w="1587"/>
      </w:tblGrid>
      <w:tr w:rsidR="005C70C8">
        <w:tc>
          <w:tcPr>
            <w:tcW w:w="567" w:type="dxa"/>
          </w:tcPr>
          <w:p w:rsidR="005C70C8" w:rsidRDefault="005C70C8">
            <w:pPr>
              <w:pStyle w:val="ConsPlusNormal"/>
              <w:jc w:val="center"/>
            </w:pPr>
            <w:r>
              <w:t>N</w:t>
            </w:r>
          </w:p>
        </w:tc>
        <w:tc>
          <w:tcPr>
            <w:tcW w:w="3402" w:type="dxa"/>
          </w:tcPr>
          <w:p w:rsidR="005C70C8" w:rsidRDefault="005C70C8">
            <w:pPr>
              <w:pStyle w:val="ConsPlusNormal"/>
              <w:jc w:val="center"/>
            </w:pPr>
            <w:r>
              <w:t>Наименование расходов, предусмотренных в проекте бюджета</w:t>
            </w:r>
          </w:p>
        </w:tc>
        <w:tc>
          <w:tcPr>
            <w:tcW w:w="1928" w:type="dxa"/>
          </w:tcPr>
          <w:p w:rsidR="005C70C8" w:rsidRDefault="005C70C8">
            <w:pPr>
              <w:pStyle w:val="ConsPlusNormal"/>
              <w:jc w:val="center"/>
            </w:pPr>
            <w:r>
              <w:t>Предусмотрено, руб.</w:t>
            </w:r>
          </w:p>
        </w:tc>
        <w:tc>
          <w:tcPr>
            <w:tcW w:w="1587" w:type="dxa"/>
          </w:tcPr>
          <w:p w:rsidR="005C70C8" w:rsidRDefault="005C70C8">
            <w:pPr>
              <w:pStyle w:val="ConsPlusNormal"/>
              <w:jc w:val="center"/>
            </w:pPr>
            <w:r>
              <w:t>Исполнено, руб.</w:t>
            </w:r>
          </w:p>
        </w:tc>
        <w:tc>
          <w:tcPr>
            <w:tcW w:w="1587" w:type="dxa"/>
          </w:tcPr>
          <w:p w:rsidR="005C70C8" w:rsidRDefault="005C70C8">
            <w:pPr>
              <w:pStyle w:val="ConsPlusNormal"/>
              <w:jc w:val="center"/>
            </w:pPr>
            <w:r>
              <w:t>Отклонение (+; -), руб.</w:t>
            </w:r>
          </w:p>
        </w:tc>
      </w:tr>
      <w:tr w:rsidR="005C70C8">
        <w:tc>
          <w:tcPr>
            <w:tcW w:w="567" w:type="dxa"/>
          </w:tcPr>
          <w:p w:rsidR="005C70C8" w:rsidRDefault="005C70C8">
            <w:pPr>
              <w:pStyle w:val="ConsPlusNormal"/>
            </w:pPr>
            <w:r>
              <w:t>1</w:t>
            </w:r>
          </w:p>
        </w:tc>
        <w:tc>
          <w:tcPr>
            <w:tcW w:w="3402" w:type="dxa"/>
          </w:tcPr>
          <w:p w:rsidR="005C70C8" w:rsidRDefault="005C70C8">
            <w:pPr>
              <w:pStyle w:val="ConsPlusNormal"/>
            </w:pPr>
          </w:p>
        </w:tc>
        <w:tc>
          <w:tcPr>
            <w:tcW w:w="1928" w:type="dxa"/>
          </w:tcPr>
          <w:p w:rsidR="005C70C8" w:rsidRDefault="005C70C8">
            <w:pPr>
              <w:pStyle w:val="ConsPlusNormal"/>
            </w:pPr>
          </w:p>
        </w:tc>
        <w:tc>
          <w:tcPr>
            <w:tcW w:w="1587" w:type="dxa"/>
          </w:tcPr>
          <w:p w:rsidR="005C70C8" w:rsidRDefault="005C70C8">
            <w:pPr>
              <w:pStyle w:val="ConsPlusNormal"/>
            </w:pPr>
          </w:p>
        </w:tc>
        <w:tc>
          <w:tcPr>
            <w:tcW w:w="1587" w:type="dxa"/>
          </w:tcPr>
          <w:p w:rsidR="005C70C8" w:rsidRDefault="005C70C8">
            <w:pPr>
              <w:pStyle w:val="ConsPlusNormal"/>
            </w:pPr>
          </w:p>
        </w:tc>
      </w:tr>
      <w:tr w:rsidR="005C70C8">
        <w:tc>
          <w:tcPr>
            <w:tcW w:w="567" w:type="dxa"/>
          </w:tcPr>
          <w:p w:rsidR="005C70C8" w:rsidRDefault="005C70C8">
            <w:pPr>
              <w:pStyle w:val="ConsPlusNormal"/>
            </w:pPr>
            <w:r>
              <w:t>2</w:t>
            </w:r>
          </w:p>
        </w:tc>
        <w:tc>
          <w:tcPr>
            <w:tcW w:w="3402" w:type="dxa"/>
          </w:tcPr>
          <w:p w:rsidR="005C70C8" w:rsidRDefault="005C70C8">
            <w:pPr>
              <w:pStyle w:val="ConsPlusNormal"/>
            </w:pPr>
          </w:p>
        </w:tc>
        <w:tc>
          <w:tcPr>
            <w:tcW w:w="1928" w:type="dxa"/>
          </w:tcPr>
          <w:p w:rsidR="005C70C8" w:rsidRDefault="005C70C8">
            <w:pPr>
              <w:pStyle w:val="ConsPlusNormal"/>
            </w:pPr>
          </w:p>
        </w:tc>
        <w:tc>
          <w:tcPr>
            <w:tcW w:w="1587" w:type="dxa"/>
          </w:tcPr>
          <w:p w:rsidR="005C70C8" w:rsidRDefault="005C70C8">
            <w:pPr>
              <w:pStyle w:val="ConsPlusNormal"/>
            </w:pPr>
          </w:p>
        </w:tc>
        <w:tc>
          <w:tcPr>
            <w:tcW w:w="1587" w:type="dxa"/>
          </w:tcPr>
          <w:p w:rsidR="005C70C8" w:rsidRDefault="005C70C8">
            <w:pPr>
              <w:pStyle w:val="ConsPlusNormal"/>
            </w:pPr>
          </w:p>
        </w:tc>
      </w:tr>
    </w:tbl>
    <w:p w:rsidR="005C70C8" w:rsidRDefault="005C70C8">
      <w:pPr>
        <w:pStyle w:val="ConsPlusNormal"/>
        <w:jc w:val="both"/>
      </w:pPr>
    </w:p>
    <w:p w:rsidR="005C70C8" w:rsidRDefault="005C70C8">
      <w:pPr>
        <w:pStyle w:val="ConsPlusNormal"/>
        <w:ind w:firstLine="540"/>
        <w:jc w:val="both"/>
        <w:outlineLvl w:val="3"/>
      </w:pPr>
      <w:r>
        <w:t>Реестр расходов</w:t>
      </w:r>
    </w:p>
    <w:p w:rsidR="005C70C8" w:rsidRDefault="005C70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175"/>
        <w:gridCol w:w="1757"/>
        <w:gridCol w:w="3572"/>
      </w:tblGrid>
      <w:tr w:rsidR="005C70C8">
        <w:tc>
          <w:tcPr>
            <w:tcW w:w="567" w:type="dxa"/>
          </w:tcPr>
          <w:p w:rsidR="005C70C8" w:rsidRDefault="005C70C8">
            <w:pPr>
              <w:pStyle w:val="ConsPlusNormal"/>
              <w:jc w:val="center"/>
            </w:pPr>
            <w:r>
              <w:t>N п/п</w:t>
            </w:r>
          </w:p>
        </w:tc>
        <w:tc>
          <w:tcPr>
            <w:tcW w:w="3175" w:type="dxa"/>
          </w:tcPr>
          <w:p w:rsidR="005C70C8" w:rsidRDefault="005C70C8">
            <w:pPr>
              <w:pStyle w:val="ConsPlusNormal"/>
              <w:jc w:val="center"/>
            </w:pPr>
            <w:r>
              <w:t>Вид расхода</w:t>
            </w:r>
          </w:p>
        </w:tc>
        <w:tc>
          <w:tcPr>
            <w:tcW w:w="1757" w:type="dxa"/>
          </w:tcPr>
          <w:p w:rsidR="005C70C8" w:rsidRDefault="005C70C8">
            <w:pPr>
              <w:pStyle w:val="ConsPlusNormal"/>
              <w:jc w:val="center"/>
            </w:pPr>
            <w:r>
              <w:t>Сумма, руб.</w:t>
            </w:r>
          </w:p>
        </w:tc>
        <w:tc>
          <w:tcPr>
            <w:tcW w:w="3572" w:type="dxa"/>
          </w:tcPr>
          <w:p w:rsidR="005C70C8" w:rsidRDefault="005C70C8">
            <w:pPr>
              <w:pStyle w:val="ConsPlusNormal"/>
              <w:jc w:val="center"/>
            </w:pPr>
            <w:r>
              <w:t>Номер и название первичного документа</w:t>
            </w:r>
          </w:p>
        </w:tc>
      </w:tr>
      <w:tr w:rsidR="005C70C8">
        <w:tc>
          <w:tcPr>
            <w:tcW w:w="567" w:type="dxa"/>
          </w:tcPr>
          <w:p w:rsidR="005C70C8" w:rsidRDefault="005C70C8">
            <w:pPr>
              <w:pStyle w:val="ConsPlusNormal"/>
            </w:pPr>
            <w:r>
              <w:t>1</w:t>
            </w:r>
          </w:p>
        </w:tc>
        <w:tc>
          <w:tcPr>
            <w:tcW w:w="3175" w:type="dxa"/>
          </w:tcPr>
          <w:p w:rsidR="005C70C8" w:rsidRDefault="005C70C8">
            <w:pPr>
              <w:pStyle w:val="ConsPlusNormal"/>
            </w:pPr>
          </w:p>
        </w:tc>
        <w:tc>
          <w:tcPr>
            <w:tcW w:w="1757" w:type="dxa"/>
          </w:tcPr>
          <w:p w:rsidR="005C70C8" w:rsidRDefault="005C70C8">
            <w:pPr>
              <w:pStyle w:val="ConsPlusNormal"/>
            </w:pPr>
          </w:p>
        </w:tc>
        <w:tc>
          <w:tcPr>
            <w:tcW w:w="3572" w:type="dxa"/>
          </w:tcPr>
          <w:p w:rsidR="005C70C8" w:rsidRDefault="005C70C8">
            <w:pPr>
              <w:pStyle w:val="ConsPlusNormal"/>
            </w:pPr>
          </w:p>
        </w:tc>
      </w:tr>
      <w:tr w:rsidR="005C70C8">
        <w:tc>
          <w:tcPr>
            <w:tcW w:w="567" w:type="dxa"/>
          </w:tcPr>
          <w:p w:rsidR="005C70C8" w:rsidRDefault="005C70C8">
            <w:pPr>
              <w:pStyle w:val="ConsPlusNormal"/>
            </w:pPr>
            <w:r>
              <w:t>2</w:t>
            </w:r>
          </w:p>
        </w:tc>
        <w:tc>
          <w:tcPr>
            <w:tcW w:w="3175" w:type="dxa"/>
          </w:tcPr>
          <w:p w:rsidR="005C70C8" w:rsidRDefault="005C70C8">
            <w:pPr>
              <w:pStyle w:val="ConsPlusNormal"/>
            </w:pPr>
          </w:p>
        </w:tc>
        <w:tc>
          <w:tcPr>
            <w:tcW w:w="1757" w:type="dxa"/>
          </w:tcPr>
          <w:p w:rsidR="005C70C8" w:rsidRDefault="005C70C8">
            <w:pPr>
              <w:pStyle w:val="ConsPlusNormal"/>
            </w:pPr>
          </w:p>
        </w:tc>
        <w:tc>
          <w:tcPr>
            <w:tcW w:w="3572" w:type="dxa"/>
          </w:tcPr>
          <w:p w:rsidR="005C70C8" w:rsidRDefault="005C70C8">
            <w:pPr>
              <w:pStyle w:val="ConsPlusNormal"/>
            </w:pPr>
          </w:p>
        </w:tc>
      </w:tr>
      <w:tr w:rsidR="005C70C8">
        <w:tc>
          <w:tcPr>
            <w:tcW w:w="567" w:type="dxa"/>
          </w:tcPr>
          <w:p w:rsidR="005C70C8" w:rsidRDefault="005C70C8">
            <w:pPr>
              <w:pStyle w:val="ConsPlusNormal"/>
            </w:pPr>
          </w:p>
        </w:tc>
        <w:tc>
          <w:tcPr>
            <w:tcW w:w="3175" w:type="dxa"/>
          </w:tcPr>
          <w:p w:rsidR="005C70C8" w:rsidRDefault="005C70C8">
            <w:pPr>
              <w:pStyle w:val="ConsPlusNormal"/>
            </w:pPr>
            <w:r>
              <w:t>Итого израсходовано</w:t>
            </w:r>
          </w:p>
        </w:tc>
        <w:tc>
          <w:tcPr>
            <w:tcW w:w="1757" w:type="dxa"/>
          </w:tcPr>
          <w:p w:rsidR="005C70C8" w:rsidRDefault="005C70C8">
            <w:pPr>
              <w:pStyle w:val="ConsPlusNormal"/>
              <w:jc w:val="right"/>
            </w:pPr>
            <w:r>
              <w:t>0,0</w:t>
            </w:r>
          </w:p>
        </w:tc>
        <w:tc>
          <w:tcPr>
            <w:tcW w:w="3572" w:type="dxa"/>
          </w:tcPr>
          <w:p w:rsidR="005C70C8" w:rsidRDefault="005C70C8">
            <w:pPr>
              <w:pStyle w:val="ConsPlusNormal"/>
            </w:pPr>
          </w:p>
        </w:tc>
      </w:tr>
    </w:tbl>
    <w:p w:rsidR="005C70C8" w:rsidRDefault="005C70C8">
      <w:pPr>
        <w:pStyle w:val="ConsPlusNormal"/>
        <w:jc w:val="both"/>
      </w:pPr>
    </w:p>
    <w:p w:rsidR="005C70C8" w:rsidRDefault="005C70C8">
      <w:pPr>
        <w:pStyle w:val="ConsPlusNonformat"/>
        <w:jc w:val="both"/>
      </w:pPr>
      <w:r>
        <w:t xml:space="preserve">    Руководитель организации _______________ ______________________________</w:t>
      </w:r>
    </w:p>
    <w:p w:rsidR="005C70C8" w:rsidRDefault="005C70C8">
      <w:pPr>
        <w:pStyle w:val="ConsPlusNonformat"/>
        <w:jc w:val="both"/>
      </w:pPr>
      <w:r>
        <w:t xml:space="preserve">                                (</w:t>
      </w:r>
      <w:proofErr w:type="gramStart"/>
      <w:r>
        <w:t xml:space="preserve">подпись)   </w:t>
      </w:r>
      <w:proofErr w:type="gramEnd"/>
      <w:r>
        <w:t xml:space="preserve">     (расшифровка подписи)</w:t>
      </w:r>
    </w:p>
    <w:p w:rsidR="005C70C8" w:rsidRDefault="005C70C8">
      <w:pPr>
        <w:pStyle w:val="ConsPlusNonformat"/>
        <w:jc w:val="both"/>
      </w:pPr>
      <w:r>
        <w:t xml:space="preserve">    Главный бухгалтер        _______________ ______________________________</w:t>
      </w:r>
    </w:p>
    <w:p w:rsidR="005C70C8" w:rsidRDefault="005C70C8">
      <w:pPr>
        <w:pStyle w:val="ConsPlusNonformat"/>
        <w:jc w:val="both"/>
      </w:pPr>
      <w:r>
        <w:t xml:space="preserve">                                (</w:t>
      </w:r>
      <w:proofErr w:type="gramStart"/>
      <w:r>
        <w:t xml:space="preserve">подпись)   </w:t>
      </w:r>
      <w:proofErr w:type="gramEnd"/>
      <w:r>
        <w:t xml:space="preserve">     (расшифровка подписи)</w:t>
      </w:r>
    </w:p>
    <w:p w:rsidR="005C70C8" w:rsidRDefault="005C70C8">
      <w:pPr>
        <w:pStyle w:val="ConsPlusNonformat"/>
        <w:jc w:val="both"/>
      </w:pPr>
      <w:r>
        <w:t xml:space="preserve">    "__" __________ 20__ г. МП (при наличии)</w:t>
      </w:r>
    </w:p>
    <w:p w:rsidR="005C70C8" w:rsidRDefault="005C70C8">
      <w:pPr>
        <w:pStyle w:val="ConsPlusNonformat"/>
        <w:jc w:val="both"/>
      </w:pPr>
      <w:r>
        <w:t xml:space="preserve">    Соглашение N _____</w:t>
      </w:r>
    </w:p>
    <w:p w:rsidR="005C70C8" w:rsidRDefault="005C70C8">
      <w:pPr>
        <w:pStyle w:val="ConsPlusNormal"/>
        <w:jc w:val="both"/>
      </w:pPr>
    </w:p>
    <w:p w:rsidR="005C70C8" w:rsidRDefault="005C70C8">
      <w:pPr>
        <w:pStyle w:val="ConsPlusNormal"/>
        <w:jc w:val="both"/>
      </w:pPr>
    </w:p>
    <w:p w:rsidR="005C70C8" w:rsidRDefault="005C70C8">
      <w:pPr>
        <w:pStyle w:val="ConsPlusNormal"/>
        <w:pBdr>
          <w:bottom w:val="single" w:sz="6" w:space="0" w:color="auto"/>
        </w:pBdr>
        <w:spacing w:before="100" w:after="100"/>
        <w:jc w:val="both"/>
        <w:rPr>
          <w:sz w:val="2"/>
          <w:szCs w:val="2"/>
        </w:rPr>
      </w:pPr>
    </w:p>
    <w:p w:rsidR="003E702E" w:rsidRDefault="003E702E"/>
    <w:sectPr w:rsidR="003E702E" w:rsidSect="00927A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0C8"/>
    <w:rsid w:val="003E702E"/>
    <w:rsid w:val="005C70C8"/>
    <w:rsid w:val="00CF5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DF926-A521-450F-ABAE-5FED0E0F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70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70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70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C70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70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C70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70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70C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7FBF0279658C8AC247CDB00DC336DA165D667F357CB4D4154D36D1C802CDFCA34141D0D948557E100FDDF3423C2B250EFB3374B8A94381EBC63FCqAI8H" TargetMode="External"/><Relationship Id="rId18" Type="http://schemas.openxmlformats.org/officeDocument/2006/relationships/hyperlink" Target="consultantplus://offline/ref=97FBF0279658C8AC247CDB00DC336DA165D667F354CB424351D36D1C802CDFCA34141D0D948557E100FDDF3723C2B250EFB3374B8A94381EBC63FCqAI8H" TargetMode="External"/><Relationship Id="rId26" Type="http://schemas.openxmlformats.org/officeDocument/2006/relationships/hyperlink" Target="consultantplus://offline/ref=97FBF0279658C8AC247CDB00DC336DA165D667F357CB4D4154D36D1C802CDFCA34141D0D948557E100FDDA3423C2B250EFB3374B8A94381EBC63FCqAI8H" TargetMode="External"/><Relationship Id="rId39" Type="http://schemas.openxmlformats.org/officeDocument/2006/relationships/image" Target="media/image1.wmf"/><Relationship Id="rId21" Type="http://schemas.openxmlformats.org/officeDocument/2006/relationships/hyperlink" Target="consultantplus://offline/ref=97FBF0279658C8AC247CDB00DC336DA165D667F357CB4D4154D36D1C802CDFCA34141D0D948557E100FDDD3823C2B250EFB3374B8A94381EBC63FCqAI8H" TargetMode="External"/><Relationship Id="rId34" Type="http://schemas.openxmlformats.org/officeDocument/2006/relationships/hyperlink" Target="consultantplus://offline/ref=97FBF0279658C8AC247CDB00DC336DA165D667F357CB4D4154D36D1C802CDFCA34141D0D948557E100FDD93423C2B250EFB3374B8A94381EBC63FCqAI8H" TargetMode="External"/><Relationship Id="rId42" Type="http://schemas.openxmlformats.org/officeDocument/2006/relationships/hyperlink" Target="consultantplus://offline/ref=97FBF0279658C8AC247CDB00DC336DA165D667F357CB4D4154D36D1C802CDFCA34141D0D948557E100FDD83323C2B250EFB3374B8A94381EBC63FCqAI8H" TargetMode="External"/><Relationship Id="rId47" Type="http://schemas.openxmlformats.org/officeDocument/2006/relationships/hyperlink" Target="consultantplus://offline/ref=97FBF0279658C8AC247CDB00DC336DA165D667F354CB424351D36D1C802CDFCA34141D0D948557E100FDDE3223C2B250EFB3374B8A94381EBC63FCqAI8H" TargetMode="External"/><Relationship Id="rId50" Type="http://schemas.openxmlformats.org/officeDocument/2006/relationships/hyperlink" Target="consultantplus://offline/ref=97FBF0279658C8AC247CDB00DC336DA165D667F354CB424351D36D1C802CDFCA34141D0D948557E100FDDE3823C2B250EFB3374B8A94381EBC63FCqAI8H" TargetMode="External"/><Relationship Id="rId55" Type="http://schemas.openxmlformats.org/officeDocument/2006/relationships/hyperlink" Target="consultantplus://offline/ref=97FBF0279658C8AC247CC50DCA5F30A964DE3CF653C741120C8C3641D725D59D735B444FD08B55E805F68B606CC3EE14B3A037438A963902qBIDH" TargetMode="External"/><Relationship Id="rId7" Type="http://schemas.openxmlformats.org/officeDocument/2006/relationships/hyperlink" Target="consultantplus://offline/ref=97FBF0279658C8AC247CDB00DC336DA165D667F357CB4D4154D36D1C802CDFCA34141D0D948557E100FDDF3423C2B250EFB3374B8A94381EBC63FCqAI8H" TargetMode="External"/><Relationship Id="rId2" Type="http://schemas.openxmlformats.org/officeDocument/2006/relationships/settings" Target="settings.xml"/><Relationship Id="rId16" Type="http://schemas.openxmlformats.org/officeDocument/2006/relationships/hyperlink" Target="consultantplus://offline/ref=97FBF0279658C8AC247CDB00DC336DA165D667F357CB4D4154D36D1C802CDFCA34141D0D948557E100FDDF3923C2B250EFB3374B8A94381EBC63FCqAI8H" TargetMode="External"/><Relationship Id="rId29" Type="http://schemas.openxmlformats.org/officeDocument/2006/relationships/hyperlink" Target="consultantplus://offline/ref=97FBF0279658C8AC247CDB00DC336DA165D667F357CB4D4154D36D1C802CDFCA34141D0D948557E100FDD93123C2B250EFB3374B8A94381EBC63FCqAI8H" TargetMode="External"/><Relationship Id="rId11" Type="http://schemas.openxmlformats.org/officeDocument/2006/relationships/hyperlink" Target="consultantplus://offline/ref=97FBF0279658C8AC247CDB00DC336DA165D667F354CA484451D36D1C802CDFCA34141D0D948557E100FDDF3423C2B250EFB3374B8A94381EBC63FCqAI8H" TargetMode="External"/><Relationship Id="rId24" Type="http://schemas.openxmlformats.org/officeDocument/2006/relationships/hyperlink" Target="consultantplus://offline/ref=97FBF0279658C8AC247CDB00DC336DA165D667F357CB4D4154D36D1C802CDFCA34141D0D948557E100FDDB3623C2B250EFB3374B8A94381EBC63FCqAI8H" TargetMode="External"/><Relationship Id="rId32" Type="http://schemas.openxmlformats.org/officeDocument/2006/relationships/hyperlink" Target="consultantplus://offline/ref=97FBF0279658C8AC247CDB00DC336DA165D667F354CA484451D36D1C802CDFCA34141D0D948557E100FDDF3723C2B250EFB3374B8A94381EBC63FCqAI8H" TargetMode="External"/><Relationship Id="rId37" Type="http://schemas.openxmlformats.org/officeDocument/2006/relationships/hyperlink" Target="consultantplus://offline/ref=97FBF0279658C8AC247CDB00DC336DA165D667F357CB4D4154D36D1C802CDFCA34141D0D948557E100FDD93923C2B250EFB3374B8A94381EBC63FCqAI8H" TargetMode="External"/><Relationship Id="rId40" Type="http://schemas.openxmlformats.org/officeDocument/2006/relationships/hyperlink" Target="consultantplus://offline/ref=97FBF0279658C8AC247CDB00DC336DA165D667F357CB4D4154D36D1C802CDFCA34141D0D948557E100FDD83123C2B250EFB3374B8A94381EBC63FCqAI8H" TargetMode="External"/><Relationship Id="rId45" Type="http://schemas.openxmlformats.org/officeDocument/2006/relationships/hyperlink" Target="consultantplus://offline/ref=97FBF0279658C8AC247CDB00DC336DA165D667F357CB4D4154D36D1C802CDFCA34141D0D948557E100FDD83523C2B250EFB3374B8A94381EBC63FCqAI8H" TargetMode="External"/><Relationship Id="rId53" Type="http://schemas.openxmlformats.org/officeDocument/2006/relationships/hyperlink" Target="consultantplus://offline/ref=97FBF0279658C8AC247CDB00DC336DA165D667F354CA484451D36D1C802CDFCA34141D0D948557E100FDDF3823C2B250EFB3374B8A94381EBC63FCqAI8H" TargetMode="External"/><Relationship Id="rId58" Type="http://schemas.openxmlformats.org/officeDocument/2006/relationships/theme" Target="theme/theme1.xml"/><Relationship Id="rId5" Type="http://schemas.openxmlformats.org/officeDocument/2006/relationships/hyperlink" Target="consultantplus://offline/ref=97FBF0279658C8AC247CDB00DC336DA165D667F354CA484451D36D1C802CDFCA34141D0D948557E100FDDF3423C2B250EFB3374B8A94381EBC63FCqAI8H" TargetMode="External"/><Relationship Id="rId19" Type="http://schemas.openxmlformats.org/officeDocument/2006/relationships/hyperlink" Target="consultantplus://offline/ref=97FBF0279658C8AC247CDB00DC336DA165D667F357CB4D4154D36D1C802CDFCA34141D0D948557E100FDDE3323C2B250EFB3374B8A94381EBC63FCqAI8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7FBF0279658C8AC247CC50DCA5F30A964DF3BFF59C541120C8C3641D725D59D615B1C43D08148E101E3DD312Aq9I5H" TargetMode="External"/><Relationship Id="rId14" Type="http://schemas.openxmlformats.org/officeDocument/2006/relationships/hyperlink" Target="consultantplus://offline/ref=97FBF0279658C8AC247CDB00DC336DA165D667F356C74E4651D36D1C802CDFCA34141D0D948557E100FDDE3123C2B250EFB3374B8A94381EBC63FCqAI8H" TargetMode="External"/><Relationship Id="rId22" Type="http://schemas.openxmlformats.org/officeDocument/2006/relationships/hyperlink" Target="consultantplus://offline/ref=97FBF0279658C8AC247CDB00DC336DA165D667F357CB4D4154D36D1C802CDFCA34141D0D948557E100FDDB3523C2B250EFB3374B8A94381EBC63FCqAI8H" TargetMode="External"/><Relationship Id="rId27" Type="http://schemas.openxmlformats.org/officeDocument/2006/relationships/hyperlink" Target="consultantplus://offline/ref=97FBF0279658C8AC247CDB00DC336DA165D667F357CB4D4154D36D1C802CDFCA34141D0D948557E100FDDA3623C2B250EFB3374B8A94381EBC63FCqAI8H" TargetMode="External"/><Relationship Id="rId30" Type="http://schemas.openxmlformats.org/officeDocument/2006/relationships/hyperlink" Target="consultantplus://offline/ref=97FBF0279658C8AC247CDB00DC336DA165D667F357CB4D4154D36D1C802CDFCA34141D0D948557E100FDD93023C2B250EFB3374B8A94381EBC63FCqAI8H" TargetMode="External"/><Relationship Id="rId35" Type="http://schemas.openxmlformats.org/officeDocument/2006/relationships/hyperlink" Target="consultantplus://offline/ref=97FBF0279658C8AC247CDB00DC336DA165D667F354CB424351D36D1C802CDFCA34141D0D948557E100FDDE3323C2B250EFB3374B8A94381EBC63FCqAI8H" TargetMode="External"/><Relationship Id="rId43" Type="http://schemas.openxmlformats.org/officeDocument/2006/relationships/hyperlink" Target="consultantplus://offline/ref=97FBF0279658C8AC247CDB00DC336DA165D667F357CB4D4154D36D1C802CDFCA34141D0D948557E100FDD83223C2B250EFB3374B8A94381EBC63FCqAI8H" TargetMode="External"/><Relationship Id="rId48" Type="http://schemas.openxmlformats.org/officeDocument/2006/relationships/hyperlink" Target="consultantplus://offline/ref=97FBF0279658C8AC247CDB00DC336DA165D667F357CB4D4154D36D1C802CDFCA34141D0D948557E100FDD83723C2B250EFB3374B8A94381EBC63FCqAI8H" TargetMode="External"/><Relationship Id="rId56" Type="http://schemas.openxmlformats.org/officeDocument/2006/relationships/hyperlink" Target="consultantplus://offline/ref=97FBF0279658C8AC247CC50DCA5F30A964DE3CF653C741120C8C3641D725D59D615B1C43D08148E101E3DD312Aq9I5H" TargetMode="External"/><Relationship Id="rId8" Type="http://schemas.openxmlformats.org/officeDocument/2006/relationships/hyperlink" Target="consultantplus://offline/ref=97FBF0279658C8AC247CC50DCA5F30A964DE3CF653C741120C8C3641D725D59D735B444FD08B55E805F68B606CC3EE14B3A037438A963902qBIDH" TargetMode="External"/><Relationship Id="rId51" Type="http://schemas.openxmlformats.org/officeDocument/2006/relationships/hyperlink" Target="consultantplus://offline/ref=97FBF0279658C8AC247CDB00DC336DA165D667F354CB424351D36D1C802CDFCA34141D0D948557E100FDDD3423C2B250EFB3374B8A94381EBC63FCqAI8H" TargetMode="External"/><Relationship Id="rId3" Type="http://schemas.openxmlformats.org/officeDocument/2006/relationships/webSettings" Target="webSettings.xml"/><Relationship Id="rId12" Type="http://schemas.openxmlformats.org/officeDocument/2006/relationships/hyperlink" Target="consultantplus://offline/ref=97FBF0279658C8AC247CDB00DC336DA165D667F354CB424351D36D1C802CDFCA34141D0D948557E100FDDF3423C2B250EFB3374B8A94381EBC63FCqAI8H" TargetMode="External"/><Relationship Id="rId17" Type="http://schemas.openxmlformats.org/officeDocument/2006/relationships/hyperlink" Target="consultantplus://offline/ref=97FBF0279658C8AC247CDB00DC336DA165D667F357CB4D4154D36D1C802CDFCA34141D0D948557E100FDDE3123C2B250EFB3374B8A94381EBC63FCqAI8H" TargetMode="External"/><Relationship Id="rId25" Type="http://schemas.openxmlformats.org/officeDocument/2006/relationships/hyperlink" Target="consultantplus://offline/ref=97FBF0279658C8AC247CDB00DC336DA165D667F357CB4D4154D36D1C802CDFCA34141D0D948557E100FDDA3223C2B250EFB3374B8A94381EBC63FCqAI8H" TargetMode="External"/><Relationship Id="rId33" Type="http://schemas.openxmlformats.org/officeDocument/2006/relationships/hyperlink" Target="consultantplus://offline/ref=97FBF0279658C8AC247CDB00DC336DA165D667F357CB4D4154D36D1C802CDFCA34141D0D948557E100FDD93223C2B250EFB3374B8A94381EBC63FCqAI8H" TargetMode="External"/><Relationship Id="rId38" Type="http://schemas.openxmlformats.org/officeDocument/2006/relationships/hyperlink" Target="consultantplus://offline/ref=97FBF0279658C8AC247CDB00DC336DA165D667F357CB4D4154D36D1C802CDFCA34141D0D948557E100FDD93823C2B250EFB3374B8A94381EBC63FCqAI8H" TargetMode="External"/><Relationship Id="rId46" Type="http://schemas.openxmlformats.org/officeDocument/2006/relationships/hyperlink" Target="consultantplus://offline/ref=97FBF0279658C8AC247CDB00DC336DA165D667F354CB424351D36D1C802CDFCA34141D0D948557E100FDDE3223C2B250EFB3374B8A94381EBC63FCqAI8H" TargetMode="External"/><Relationship Id="rId20" Type="http://schemas.openxmlformats.org/officeDocument/2006/relationships/hyperlink" Target="consultantplus://offline/ref=97FBF0279658C8AC247CDB00DC336DA165D667F354CB424351D36D1C802CDFCA34141D0D948557E100FDDF3923C2B250EFB3374B8A94381EBC63FCqAI8H" TargetMode="External"/><Relationship Id="rId41" Type="http://schemas.openxmlformats.org/officeDocument/2006/relationships/hyperlink" Target="consultantplus://offline/ref=97FBF0279658C8AC247CDB00DC336DA165D667F357CB4D4154D36D1C802CDFCA34141D0D948557E100FDD83023C2B250EFB3374B8A94381EBC63FCqAI8H" TargetMode="External"/><Relationship Id="rId54" Type="http://schemas.openxmlformats.org/officeDocument/2006/relationships/hyperlink" Target="consultantplus://offline/ref=97FBF0279658C8AC247CDB00DC336DA165D667F354CA484451D36D1C802CDFCA34141D0D948557E100FDDE3023C2B250EFB3374B8A94381EBC63FCqAI8H" TargetMode="External"/><Relationship Id="rId1" Type="http://schemas.openxmlformats.org/officeDocument/2006/relationships/styles" Target="styles.xml"/><Relationship Id="rId6" Type="http://schemas.openxmlformats.org/officeDocument/2006/relationships/hyperlink" Target="consultantplus://offline/ref=97FBF0279658C8AC247CDB00DC336DA165D667F354CB424351D36D1C802CDFCA34141D0D948557E100FDDF3423C2B250EFB3374B8A94381EBC63FCqAI8H" TargetMode="External"/><Relationship Id="rId15" Type="http://schemas.openxmlformats.org/officeDocument/2006/relationships/hyperlink" Target="consultantplus://offline/ref=97FBF0279658C8AC247CDB00DC336DA165D667F357CB4D4154D36D1C802CDFCA34141D0D948557E100FDDF3723C2B250EFB3374B8A94381EBC63FCqAI8H" TargetMode="External"/><Relationship Id="rId23" Type="http://schemas.openxmlformats.org/officeDocument/2006/relationships/hyperlink" Target="consultantplus://offline/ref=97FBF0279658C8AC247CDB00DC336DA165D667F357CB4D4154D36D1C802CDFCA34141D0D948557E100FDDB3423C2B250EFB3374B8A94381EBC63FCqAI8H" TargetMode="External"/><Relationship Id="rId28" Type="http://schemas.openxmlformats.org/officeDocument/2006/relationships/hyperlink" Target="consultantplus://offline/ref=97FBF0279658C8AC247CDB00DC336DA165D667F357CB4D4154D36D1C802CDFCA34141D0D948557E100FDDA3923C2B250EFB3374B8A94381EBC63FCqAI8H" TargetMode="External"/><Relationship Id="rId36" Type="http://schemas.openxmlformats.org/officeDocument/2006/relationships/hyperlink" Target="consultantplus://offline/ref=97FBF0279658C8AC247CDB00DC336DA165D667F357CB4D4154D36D1C802CDFCA34141D0D948557E100FDD93723C2B250EFB3374B8A94381EBC63FCqAI8H" TargetMode="External"/><Relationship Id="rId49" Type="http://schemas.openxmlformats.org/officeDocument/2006/relationships/hyperlink" Target="consultantplus://offline/ref=97FBF0279658C8AC247CDB00DC336DA165D667F354CB424351D36D1C802CDFCA34141D0D948557E100FDDE3623C2B250EFB3374B8A94381EBC63FCqAI8H" TargetMode="External"/><Relationship Id="rId57" Type="http://schemas.openxmlformats.org/officeDocument/2006/relationships/fontTable" Target="fontTable.xml"/><Relationship Id="rId10" Type="http://schemas.openxmlformats.org/officeDocument/2006/relationships/hyperlink" Target="consultantplus://offline/ref=97FBF0279658C8AC247CDB00DC336DA165D667F354C0424155D36D1C802CDFCA34141D1F94DD5BE109E3DF303694E316qBI9H" TargetMode="External"/><Relationship Id="rId31" Type="http://schemas.openxmlformats.org/officeDocument/2006/relationships/hyperlink" Target="consultantplus://offline/ref=97FBF0279658C8AC247CDB00DC336DA165D667F357CB4D4154D36D1C802CDFCA34141D0D948557E100FDD93323C2B250EFB3374B8A94381EBC63FCqAI8H" TargetMode="External"/><Relationship Id="rId44" Type="http://schemas.openxmlformats.org/officeDocument/2006/relationships/hyperlink" Target="consultantplus://offline/ref=97FBF0279658C8AC247CDB00DC336DA165D667F354CB424351D36D1C802CDFCA34141D0D948557E100FDDE3423C2B250EFB3374B8A94381EBC63FCqAI8H" TargetMode="External"/><Relationship Id="rId52" Type="http://schemas.openxmlformats.org/officeDocument/2006/relationships/hyperlink" Target="consultantplus://offline/ref=97FBF0279658C8AC247CC50DCA5F30A964DF31F754C641120C8C3641D725D59D615B1C43D08148E101E3DD312Aq9I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10247</Words>
  <Characters>58413</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Михаил Николаевич</dc:creator>
  <cp:keywords/>
  <dc:description/>
  <cp:lastModifiedBy>Admin</cp:lastModifiedBy>
  <cp:revision>2</cp:revision>
  <dcterms:created xsi:type="dcterms:W3CDTF">2023-01-30T03:08:00Z</dcterms:created>
  <dcterms:modified xsi:type="dcterms:W3CDTF">2023-01-30T03:08:00Z</dcterms:modified>
</cp:coreProperties>
</file>