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959A8" w14:textId="77777777" w:rsidR="009C39EF" w:rsidRPr="006F3C1A" w:rsidRDefault="009C39EF" w:rsidP="009C39EF">
      <w:pPr>
        <w:tabs>
          <w:tab w:val="left" w:pos="412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C1A">
        <w:rPr>
          <w:rFonts w:ascii="Courier New" w:eastAsia="Times New Roman" w:hAnsi="Courier New" w:cs="Times New Roman"/>
          <w:sz w:val="20"/>
          <w:szCs w:val="20"/>
          <w:lang w:eastAsia="ru-RU"/>
        </w:rPr>
        <w:object w:dxaOrig="1440" w:dyaOrig="1440" w14:anchorId="3ABC9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5pt;height:58.6pt" o:ole="" fillcolor="window">
            <v:imagedata r:id="rId7" o:title=""/>
          </v:shape>
          <o:OLEObject Type="Embed" ProgID="CorelDRAW.Graphic.6" ShapeID="_x0000_i1025" DrawAspect="Content" ObjectID="_1741784384" r:id="rId8"/>
        </w:object>
      </w:r>
    </w:p>
    <w:p w14:paraId="749174F8" w14:textId="77777777" w:rsidR="009C39EF" w:rsidRPr="006F3C1A" w:rsidRDefault="009C39EF" w:rsidP="009C39EF">
      <w:pPr>
        <w:tabs>
          <w:tab w:val="left" w:pos="4125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414083" w14:textId="77777777" w:rsidR="009C39EF" w:rsidRPr="006F3C1A" w:rsidRDefault="009C39EF" w:rsidP="009C39EF">
      <w:pPr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РЕСПУБЛИКИ БУРЯТИЯ</w:t>
      </w:r>
    </w:p>
    <w:p w14:paraId="6154A327" w14:textId="77777777" w:rsidR="009C39EF" w:rsidRPr="006F3C1A" w:rsidRDefault="009C39EF" w:rsidP="009C39EF">
      <w:pPr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3E68A" w14:textId="77777777" w:rsidR="009C39EF" w:rsidRPr="006F3C1A" w:rsidRDefault="009C39EF" w:rsidP="009C39EF">
      <w:pPr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БУРЯАД УЛАСАЙ ЭЛУ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РЫЕ</w:t>
      </w:r>
      <w:r w:rsidRPr="006F3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ХАМГААЛГЫН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ЯАМАН</w:t>
      </w:r>
    </w:p>
    <w:p w14:paraId="3BAFE7AB" w14:textId="77777777" w:rsidR="009C39EF" w:rsidRPr="006F3C1A" w:rsidRDefault="009C39EF" w:rsidP="009C39EF">
      <w:pPr>
        <w:tabs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7530D" w14:textId="77777777" w:rsidR="009C39EF" w:rsidRPr="006F3C1A" w:rsidRDefault="009C39EF" w:rsidP="009C3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14:paraId="3F1A01F3" w14:textId="77777777" w:rsidR="009C39EF" w:rsidRPr="006F3C1A" w:rsidRDefault="009C39EF" w:rsidP="009C3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99427" w14:textId="77777777" w:rsidR="009C39EF" w:rsidRPr="006F3C1A" w:rsidRDefault="009C39EF" w:rsidP="009C3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                                                                                                № _________</w:t>
      </w:r>
    </w:p>
    <w:p w14:paraId="474583F2" w14:textId="77777777" w:rsidR="009C39EF" w:rsidRDefault="009C39EF" w:rsidP="009C39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14:paraId="50E3A458" w14:textId="77777777" w:rsidR="009C39EF" w:rsidRPr="007C094D" w:rsidRDefault="009C39EF" w:rsidP="009C39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49E1B" w14:textId="36337DCE" w:rsidR="009C39EF" w:rsidRDefault="009C39EF" w:rsidP="00E21A0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8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основных организационных мероприятий Министерства здравоохранения Республики Бурятия на 2023год, утвержденным распоряжением Министерства здравоохранения </w:t>
      </w:r>
      <w:r w:rsidR="000B3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Бурятия от 28.12.2022 № 1226-р, в целях повышения </w:t>
      </w:r>
      <w:r w:rsidR="000B3CBE">
        <w:rPr>
          <w:rFonts w:ascii="Times New Roman" w:eastAsia="Calibri" w:hAnsi="Times New Roman" w:cs="Times New Roman"/>
          <w:sz w:val="28"/>
          <w:szCs w:val="24"/>
          <w:lang w:eastAsia="ru-RU"/>
        </w:rPr>
        <w:t>квалификации врачей-гематологов</w:t>
      </w:r>
      <w:r w:rsidR="007C1D3C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="000B3CB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врачей-терапевтов</w:t>
      </w:r>
      <w:r w:rsidR="00B37ED9">
        <w:rPr>
          <w:rFonts w:ascii="Times New Roman" w:eastAsia="Calibri" w:hAnsi="Times New Roman" w:cs="Times New Roman"/>
          <w:sz w:val="28"/>
          <w:szCs w:val="24"/>
          <w:lang w:eastAsia="ru-RU"/>
        </w:rPr>
        <w:t>, врачей общей практики</w:t>
      </w:r>
      <w:r w:rsidRPr="00A87C28">
        <w:rPr>
          <w:rFonts w:ascii="Times New Roman" w:eastAsia="Times New Roman" w:hAnsi="Times New Roman" w:cs="Times New Roman"/>
          <w:bCs/>
          <w:spacing w:val="80"/>
          <w:sz w:val="28"/>
          <w:szCs w:val="24"/>
          <w:lang w:eastAsia="ru-RU"/>
        </w:rPr>
        <w:t>:</w:t>
      </w:r>
    </w:p>
    <w:p w14:paraId="6734D0ED" w14:textId="61016D3D" w:rsidR="00F9510F" w:rsidRPr="00721AE1" w:rsidRDefault="000B3CBE" w:rsidP="00075FBE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510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Провести республиканскую конференцию </w:t>
      </w:r>
      <w:r w:rsidRPr="00A238E5">
        <w:rPr>
          <w:rFonts w:ascii="Times New Roman" w:eastAsia="Calibri" w:hAnsi="Times New Roman" w:cs="Times New Roman"/>
          <w:sz w:val="28"/>
          <w:szCs w:val="24"/>
          <w:lang w:eastAsia="ru-RU"/>
        </w:rPr>
        <w:t>«Актуальные вопросы гематологии на современном этапе»</w:t>
      </w:r>
      <w:r w:rsidR="004F7764" w:rsidRPr="00A238E5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Pr="00F9510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B0BB9" w:rsidRPr="00F9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приуроченную к 55-летнему юбилею гематологической службы Республики Бурятия </w:t>
      </w:r>
      <w:r w:rsidR="00F9510F" w:rsidRPr="00F9510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(далее – </w:t>
      </w:r>
      <w:r w:rsidR="00721AE1">
        <w:rPr>
          <w:rFonts w:ascii="Times New Roman" w:eastAsia="Calibri" w:hAnsi="Times New Roman" w:cs="Times New Roman"/>
          <w:sz w:val="28"/>
          <w:szCs w:val="24"/>
          <w:lang w:eastAsia="ru-RU"/>
        </w:rPr>
        <w:t>К</w:t>
      </w:r>
      <w:r w:rsidR="00F9510F" w:rsidRPr="00F9510F">
        <w:rPr>
          <w:rFonts w:ascii="Times New Roman" w:eastAsia="Calibri" w:hAnsi="Times New Roman" w:cs="Times New Roman"/>
          <w:sz w:val="28"/>
          <w:szCs w:val="24"/>
          <w:lang w:eastAsia="ru-RU"/>
        </w:rPr>
        <w:t>онференция)</w:t>
      </w:r>
      <w:r w:rsidR="00A035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26-27.05.2023 года </w:t>
      </w:r>
      <w:r w:rsidR="009C39EF" w:rsidRPr="00F951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конференц-зале ГАУЗ «Республиканская клиническая больница им. Н.А. Семашко»</w:t>
      </w:r>
      <w:r w:rsidR="00F9510F" w:rsidRPr="00F9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Павлова, д. 12, </w:t>
      </w:r>
      <w:r w:rsidR="00F9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режиме видеоконференции в </w:t>
      </w:r>
      <w:r w:rsidR="00F951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F9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звонках.</w:t>
      </w:r>
    </w:p>
    <w:p w14:paraId="15277724" w14:textId="7B2D1D7D" w:rsidR="00721AE1" w:rsidRPr="00F9510F" w:rsidRDefault="00721AE1" w:rsidP="00075FBE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Конференции согласно приложению к настоящему распоряжению. </w:t>
      </w:r>
    </w:p>
    <w:p w14:paraId="63C4BAB5" w14:textId="67429F18" w:rsidR="00721AE1" w:rsidRPr="00B37ED9" w:rsidRDefault="007C1D3C" w:rsidP="00B37ED9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Руководителям</w:t>
      </w:r>
      <w:r w:rsidR="009C39EF" w:rsidRPr="00F95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медицинских организаций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оказывающих специализированную и первичную медико-санитарную помощь в г. Улан-Удэ</w:t>
      </w:r>
      <w:r w:rsidR="009C39EF" w:rsidRPr="00F9510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7EE124C2" w14:textId="1B0A11EC" w:rsidR="003449BC" w:rsidRDefault="00794167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Обеспечить очное </w:t>
      </w:r>
      <w:r w:rsidR="007C1D3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</w:t>
      </w:r>
      <w:r w:rsidR="007C1D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9C39EF" w:rsidRPr="00721AE1">
        <w:rPr>
          <w:rFonts w:ascii="Times New Roman" w:eastAsia="Calibri" w:hAnsi="Times New Roman" w:cs="Times New Roman"/>
          <w:sz w:val="28"/>
          <w:szCs w:val="24"/>
          <w:lang w:eastAsia="ru-RU"/>
        </w:rPr>
        <w:t>врачей-терапевтов</w:t>
      </w:r>
      <w:r w:rsidR="00B37ED9">
        <w:rPr>
          <w:rFonts w:ascii="Times New Roman" w:eastAsia="Calibri" w:hAnsi="Times New Roman" w:cs="Times New Roman"/>
          <w:sz w:val="28"/>
          <w:szCs w:val="24"/>
          <w:lang w:eastAsia="ru-RU"/>
        </w:rPr>
        <w:t>, врачей общей практики</w:t>
      </w:r>
      <w:r w:rsidR="009C39EF" w:rsidRPr="00721AE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7C1D3C">
        <w:rPr>
          <w:rFonts w:ascii="Times New Roman" w:eastAsia="Calibri" w:hAnsi="Times New Roman" w:cs="Times New Roman"/>
          <w:sz w:val="28"/>
          <w:szCs w:val="24"/>
          <w:lang w:eastAsia="ru-RU"/>
        </w:rPr>
        <w:t>и иных заинтересованных специалистов в работе Конференции</w:t>
      </w:r>
      <w:r w:rsidR="009C39EF" w:rsidRPr="00721AE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D0C1270" w14:textId="07552FC7" w:rsidR="003449BC" w:rsidRPr="003449BC" w:rsidRDefault="003449BC" w:rsidP="00075FBE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Руководителям центральных районных больниц:</w:t>
      </w:r>
    </w:p>
    <w:p w14:paraId="392ADECD" w14:textId="5D0A00FE" w:rsidR="003449BC" w:rsidRDefault="003449BC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Обеспечить участие в работе Конференции </w:t>
      </w:r>
      <w:r w:rsidR="00B37ED9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врачей-терапевтов,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врачей-</w:t>
      </w:r>
      <w:r w:rsidR="00B37ED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практики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иных заинтересованных специалистов в режиме видеоконференции;</w:t>
      </w:r>
    </w:p>
    <w:p w14:paraId="547CA214" w14:textId="36B6B4C7" w:rsidR="009C39EF" w:rsidRDefault="003449BC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очного участия специалистов в Конференции оплатить командировочные расходы по основному месту работы.</w:t>
      </w:r>
    </w:p>
    <w:p w14:paraId="53A9497B" w14:textId="3D628654" w:rsidR="0068393D" w:rsidRDefault="004F7764" w:rsidP="00075FBE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Главному врачу ГАУЗ «Республиканская клиническая больница имени Н.А. Семашко» Шпаку И.А. предоставить конференц-зал и обеспечить техническое сопровождение.</w:t>
      </w:r>
    </w:p>
    <w:p w14:paraId="07C823E7" w14:textId="4AB2D32A" w:rsidR="00D34497" w:rsidRDefault="00D34497" w:rsidP="00075FBE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Главному внештатному специалисту</w:t>
      </w:r>
      <w:r w:rsidR="00B35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гематологу </w:t>
      </w:r>
      <w:r w:rsidR="009D4D50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здравоохранения Республики Бурятия</w:t>
      </w:r>
      <w:r w:rsidR="00B35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4D50">
        <w:rPr>
          <w:rFonts w:ascii="Times New Roman" w:eastAsia="Times New Roman" w:hAnsi="Times New Roman" w:cs="Times New Roman"/>
          <w:sz w:val="28"/>
          <w:szCs w:val="24"/>
          <w:lang w:eastAsia="ru-RU"/>
        </w:rPr>
        <w:t>Очировой О.Е.</w:t>
      </w:r>
    </w:p>
    <w:p w14:paraId="495BBEAF" w14:textId="0B921467" w:rsidR="009D4D50" w:rsidRDefault="009D4D50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проведение Конференции в соответствии с Программой;</w:t>
      </w:r>
    </w:p>
    <w:p w14:paraId="7E256C6F" w14:textId="50C3EE06" w:rsidR="009D4D50" w:rsidRDefault="009D4D50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Организовать регистрацию участников, подключение к видеоконференцсвязи;</w:t>
      </w:r>
    </w:p>
    <w:p w14:paraId="078F344D" w14:textId="2526F918" w:rsidR="009D4D50" w:rsidRDefault="009D4D50" w:rsidP="00075FBE">
      <w:pPr>
        <w:pStyle w:val="a8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недельный срок после проведения Конференции представить в отдел медицинской помощи взрослому населению Министерства здравоохранения Республики Бурятия отчет с указанием количества участников, их должностей в разрезе медицинских организаций.</w:t>
      </w:r>
    </w:p>
    <w:p w14:paraId="01A622AD" w14:textId="45CA6D12" w:rsidR="009C39EF" w:rsidRDefault="009C39EF" w:rsidP="00075FBE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 w:rsidR="009D4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распоряжения возложить на начальника отдела медицинской помощи взрослому населению Минздрава РБ </w:t>
      </w:r>
      <w:proofErr w:type="spellStart"/>
      <w:r w:rsidR="009D4D50">
        <w:rPr>
          <w:rFonts w:ascii="Times New Roman" w:eastAsia="Times New Roman" w:hAnsi="Times New Roman" w:cs="Times New Roman"/>
          <w:sz w:val="28"/>
          <w:szCs w:val="24"/>
          <w:lang w:eastAsia="ru-RU"/>
        </w:rPr>
        <w:t>Ошорову</w:t>
      </w:r>
      <w:proofErr w:type="spellEnd"/>
      <w:r w:rsidR="009D4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С.Д.</w:t>
      </w:r>
    </w:p>
    <w:p w14:paraId="01C72349" w14:textId="4A91F27B" w:rsidR="009D4D50" w:rsidRDefault="009D4D50" w:rsidP="00075F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1023C3" w14:textId="7238C9D3" w:rsidR="009D4D50" w:rsidRDefault="009D4D50" w:rsidP="009D4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A3A9A1" w14:textId="77777777" w:rsidR="009D4D50" w:rsidRPr="009D4D50" w:rsidRDefault="009D4D50" w:rsidP="009D4D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090"/>
      </w:tblGrid>
      <w:tr w:rsidR="009D4D50" w14:paraId="73D11B52" w14:textId="77777777" w:rsidTr="00921205">
        <w:tc>
          <w:tcPr>
            <w:tcW w:w="5210" w:type="dxa"/>
          </w:tcPr>
          <w:p w14:paraId="0E243674" w14:textId="739E5323" w:rsidR="009D4D50" w:rsidRDefault="00DC017F" w:rsidP="00A73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3D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D4D50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4D50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Бурятия </w:t>
            </w:r>
          </w:p>
        </w:tc>
        <w:tc>
          <w:tcPr>
            <w:tcW w:w="5211" w:type="dxa"/>
          </w:tcPr>
          <w:p w14:paraId="1E49B797" w14:textId="77777777" w:rsidR="009D4D50" w:rsidRDefault="009D4D50" w:rsidP="00A73D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7C86F" w14:textId="55827A8C" w:rsidR="009D4D50" w:rsidRDefault="00DC017F" w:rsidP="00DC01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Цыбикова</w:t>
            </w:r>
            <w:bookmarkStart w:id="0" w:name="_GoBack"/>
            <w:bookmarkEnd w:id="0"/>
          </w:p>
        </w:tc>
      </w:tr>
    </w:tbl>
    <w:p w14:paraId="5BA5169B" w14:textId="77777777" w:rsidR="00A73D64" w:rsidRDefault="00A73D64" w:rsidP="00E2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CAED68" w14:textId="77777777" w:rsidR="00A73D64" w:rsidRDefault="00A73D64" w:rsidP="00E2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7FF8A1" w14:textId="77777777" w:rsidR="00A73D64" w:rsidRDefault="00A73D64" w:rsidP="00E2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B7111" w14:textId="310BA395" w:rsidR="009C39EF" w:rsidRPr="00A41522" w:rsidRDefault="00B37ED9" w:rsidP="00E2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Цырендоржиева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</w:t>
      </w:r>
      <w:r w:rsidR="009C39EF" w:rsidRPr="00A41522">
        <w:rPr>
          <w:rFonts w:ascii="Times New Roman" w:eastAsia="Times New Roman" w:hAnsi="Times New Roman" w:cs="Times New Roman"/>
          <w:sz w:val="20"/>
          <w:szCs w:val="20"/>
          <w:lang w:eastAsia="ru-RU"/>
        </w:rPr>
        <w:t>., (3012)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21-42-57</w:t>
      </w:r>
    </w:p>
    <w:p w14:paraId="00BED9CA" w14:textId="645B2C35" w:rsidR="009C39EF" w:rsidRPr="00310858" w:rsidRDefault="009C39EF" w:rsidP="00B37ED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A4152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Очирова О.Е., 891484664010</w:t>
      </w:r>
    </w:p>
    <w:p w14:paraId="3B59FD1B" w14:textId="29DAF6E1" w:rsidR="009C39EF" w:rsidRDefault="00E21A07" w:rsidP="00A238E5">
      <w:pPr>
        <w:spacing w:after="160" w:line="259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238E5" w14:paraId="50BA3B12" w14:textId="77777777" w:rsidTr="00A238E5">
        <w:tc>
          <w:tcPr>
            <w:tcW w:w="5097" w:type="dxa"/>
          </w:tcPr>
          <w:p w14:paraId="37AB2A19" w14:textId="77777777" w:rsidR="00A238E5" w:rsidRDefault="00A238E5" w:rsidP="009C39EF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98" w:type="dxa"/>
          </w:tcPr>
          <w:p w14:paraId="4146F0DC" w14:textId="77777777" w:rsidR="00A238E5" w:rsidRPr="00A238E5" w:rsidRDefault="00A238E5" w:rsidP="00A238E5">
            <w:pPr>
              <w:spacing w:after="0" w:line="240" w:lineRule="auto"/>
              <w:ind w:right="-30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14:paraId="45DA81F1" w14:textId="77777777" w:rsidR="00A238E5" w:rsidRPr="00A238E5" w:rsidRDefault="00A238E5" w:rsidP="00A238E5">
            <w:pPr>
              <w:spacing w:after="0" w:line="240" w:lineRule="auto"/>
              <w:ind w:right="-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распоряжению Минздрава РБ</w:t>
            </w:r>
          </w:p>
          <w:p w14:paraId="3C7ADE98" w14:textId="77AEDD0D" w:rsidR="00A238E5" w:rsidRDefault="00A238E5" w:rsidP="00A238E5">
            <w:pPr>
              <w:spacing w:after="0" w:line="240" w:lineRule="auto"/>
              <w:ind w:right="-30" w:firstLine="709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2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2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мая 2023 г. № 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14:paraId="0C781398" w14:textId="77777777" w:rsidR="00A73D64" w:rsidRDefault="00A73D64" w:rsidP="00A23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6CC323" w14:textId="7671F2AF" w:rsidR="00A238E5" w:rsidRDefault="00A238E5" w:rsidP="00A23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09C6F79F" w14:textId="2C9D19BF" w:rsidR="00A238E5" w:rsidRPr="00A238E5" w:rsidRDefault="00A238E5" w:rsidP="00A23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республиканской конференции</w:t>
      </w:r>
    </w:p>
    <w:p w14:paraId="7D9C6808" w14:textId="096D2386" w:rsidR="009C39EF" w:rsidRDefault="009C39EF" w:rsidP="00A2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8E5">
        <w:rPr>
          <w:rFonts w:ascii="Times New Roman" w:hAnsi="Times New Roman" w:cs="Times New Roman"/>
          <w:b/>
          <w:bCs/>
          <w:sz w:val="28"/>
          <w:szCs w:val="28"/>
        </w:rPr>
        <w:t>«Актуальные вопросы гематологии на современном этапе»</w:t>
      </w:r>
    </w:p>
    <w:p w14:paraId="3AF87C02" w14:textId="77777777" w:rsidR="00D843C8" w:rsidRDefault="00D843C8" w:rsidP="00A2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A238E5" w14:paraId="41231CAE" w14:textId="77777777" w:rsidTr="00D843C8">
        <w:tc>
          <w:tcPr>
            <w:tcW w:w="2263" w:type="dxa"/>
          </w:tcPr>
          <w:p w14:paraId="52F172E5" w14:textId="77777777" w:rsidR="001269E2" w:rsidRDefault="00A238E5" w:rsidP="00A238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8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26 мая </w:t>
            </w:r>
          </w:p>
          <w:p w14:paraId="79965549" w14:textId="3DB48F7D" w:rsidR="00A238E5" w:rsidRPr="00A238E5" w:rsidRDefault="00A238E5" w:rsidP="00A238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8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2023 года (пятница)</w:t>
            </w:r>
          </w:p>
          <w:p w14:paraId="3EC9E484" w14:textId="3750CEE7" w:rsidR="00A238E5" w:rsidRPr="00A238E5" w:rsidRDefault="00A238E5" w:rsidP="00A2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Начало в 10:00</w:t>
            </w:r>
          </w:p>
        </w:tc>
        <w:tc>
          <w:tcPr>
            <w:tcW w:w="7932" w:type="dxa"/>
          </w:tcPr>
          <w:p w14:paraId="0F7AA680" w14:textId="4728FAB9" w:rsidR="00A238E5" w:rsidRPr="001269E2" w:rsidRDefault="001269E2" w:rsidP="00A238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="00A238E5"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Улан-Удэ</w:t>
            </w:r>
          </w:p>
          <w:p w14:paraId="6B5B2C08" w14:textId="2670171C" w:rsidR="00A238E5" w:rsidRPr="001269E2" w:rsidRDefault="001269E2" w:rsidP="00A238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="00A238E5"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 Павлова, д12</w:t>
            </w:r>
          </w:p>
          <w:p w14:paraId="0DEC0835" w14:textId="77777777" w:rsidR="00A238E5" w:rsidRPr="001269E2" w:rsidRDefault="00A238E5" w:rsidP="00A238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Конференц-зал ГАУЗ «РКБ им. Н.А. Семашко</w:t>
            </w:r>
            <w:r w:rsidR="001269E2"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29E4777D" w14:textId="77777777" w:rsidR="001269E2" w:rsidRPr="001269E2" w:rsidRDefault="001269E2" w:rsidP="00A238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0EC56E" w14:textId="77777777" w:rsidR="001269E2" w:rsidRPr="001269E2" w:rsidRDefault="001269E2" w:rsidP="00A238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Онлайн подключение в </w:t>
            </w: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VK</w:t>
            </w:r>
            <w:r w:rsidRPr="00126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Звонках по ссылке:</w:t>
            </w:r>
          </w:p>
          <w:p w14:paraId="62506442" w14:textId="35334512" w:rsidR="001269E2" w:rsidRPr="001269E2" w:rsidRDefault="0040092B" w:rsidP="001269E2">
            <w:pPr>
              <w:shd w:val="clear" w:color="auto" w:fill="FFFFFF"/>
              <w:spacing w:line="240" w:lineRule="auto"/>
              <w:ind w:firstLine="709"/>
              <w:rPr>
                <w:rFonts w:ascii="Arial" w:eastAsia="Times New Roman" w:hAnsi="Arial" w:cs="Arial"/>
                <w:i/>
                <w:iCs/>
                <w:color w:val="2C2D2E"/>
                <w:sz w:val="24"/>
                <w:szCs w:val="24"/>
                <w:lang w:eastAsia="ru-RU"/>
              </w:rPr>
            </w:pPr>
            <w:hyperlink r:id="rId9" w:tgtFrame="_blank" w:history="1">
              <w:r w:rsidR="001269E2" w:rsidRPr="001269E2">
                <w:rPr>
                  <w:rFonts w:ascii="Arial" w:eastAsia="Times New Roman" w:hAnsi="Arial" w:cs="Arial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https://vk.com/call/join/jHMNx0yWCiqlS0JqioxA1yeqw9zEs-Znzff-WrqfcYc</w:t>
              </w:r>
            </w:hyperlink>
          </w:p>
        </w:tc>
      </w:tr>
      <w:tr w:rsidR="001269E2" w:rsidRPr="005C7FE9" w14:paraId="48AD9BEB" w14:textId="77777777" w:rsidTr="00D843C8">
        <w:tc>
          <w:tcPr>
            <w:tcW w:w="2263" w:type="dxa"/>
          </w:tcPr>
          <w:p w14:paraId="48219B10" w14:textId="4F38D164" w:rsidR="001269E2" w:rsidRPr="005C7FE9" w:rsidRDefault="001269E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9:30–10:00</w:t>
            </w:r>
          </w:p>
        </w:tc>
        <w:tc>
          <w:tcPr>
            <w:tcW w:w="7932" w:type="dxa"/>
          </w:tcPr>
          <w:p w14:paraId="4C4686C9" w14:textId="6F9CC1A1" w:rsidR="001269E2" w:rsidRPr="005C7FE9" w:rsidRDefault="001269E2" w:rsidP="001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1269E2" w:rsidRPr="005C7FE9" w14:paraId="19631430" w14:textId="77777777" w:rsidTr="00D843C8">
        <w:tc>
          <w:tcPr>
            <w:tcW w:w="2263" w:type="dxa"/>
          </w:tcPr>
          <w:p w14:paraId="69CAB7F4" w14:textId="47BCB508" w:rsidR="001269E2" w:rsidRPr="005C7FE9" w:rsidRDefault="001269E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10:00-10:10</w:t>
            </w:r>
          </w:p>
        </w:tc>
        <w:tc>
          <w:tcPr>
            <w:tcW w:w="7932" w:type="dxa"/>
          </w:tcPr>
          <w:p w14:paraId="638124C0" w14:textId="77777777" w:rsidR="001269E2" w:rsidRPr="005C7FE9" w:rsidRDefault="001269E2" w:rsidP="001269E2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5C7F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Конференции. Приветственное слово.</w:t>
            </w:r>
            <w:r w:rsidRPr="005C7F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96859C" w14:textId="5F420188" w:rsidR="001269E2" w:rsidRPr="005C7FE9" w:rsidRDefault="00B37ED9" w:rsidP="001269E2">
            <w:pPr>
              <w:spacing w:before="120" w:after="120" w:line="240" w:lineRule="auto"/>
              <w:contextualSpacing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37ED9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Цырендоржиева</w:t>
            </w:r>
            <w:proofErr w:type="spellEnd"/>
            <w:r w:rsidRPr="00B37ED9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Татьяна Владимировна</w:t>
            </w:r>
            <w:r w:rsidR="001269E2" w:rsidRPr="005C7FE9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главный специалист-эксперт отдела медицинской помощи взрослому населению Минздрава РБ</w:t>
            </w:r>
            <w:r w:rsidR="007A36D2" w:rsidRPr="005C7FE9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210008EC" w14:textId="718DF901" w:rsidR="00C91840" w:rsidRPr="005C7FE9" w:rsidRDefault="00C91840" w:rsidP="001269E2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1269E2" w:rsidRPr="005C7FE9" w14:paraId="6A353D15" w14:textId="77777777" w:rsidTr="00D843C8">
        <w:tc>
          <w:tcPr>
            <w:tcW w:w="2263" w:type="dxa"/>
          </w:tcPr>
          <w:p w14:paraId="12A09659" w14:textId="69E6AB21" w:rsidR="001269E2" w:rsidRPr="005C7FE9" w:rsidRDefault="001269E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  <w:r w:rsidR="007A36D2" w:rsidRPr="005C7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0:30</w:t>
            </w:r>
          </w:p>
        </w:tc>
        <w:tc>
          <w:tcPr>
            <w:tcW w:w="7932" w:type="dxa"/>
          </w:tcPr>
          <w:p w14:paraId="0A40C40F" w14:textId="6716FF54" w:rsidR="001269E2" w:rsidRPr="005C7FE9" w:rsidRDefault="001269E2" w:rsidP="001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История, состояние и перспективы гематологической службы в Республике Бурятия</w:t>
            </w:r>
          </w:p>
          <w:p w14:paraId="0A8C4C94" w14:textId="086CEB43" w:rsidR="001269E2" w:rsidRPr="005C7FE9" w:rsidRDefault="001269E2" w:rsidP="00126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Очирова Оксана </w:t>
            </w:r>
            <w:proofErr w:type="spellStart"/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Еш</w:t>
            </w:r>
            <w:r w:rsidR="00DC017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</w:t>
            </w: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евна</w:t>
            </w:r>
            <w:proofErr w:type="spellEnd"/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главный внештатный специалист гематолог Минздрава РБ, </w:t>
            </w:r>
            <w:r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заведующая гематологическим отделением ГАУЗ «Республиканская клиническая больница им. Н.А. Семашко», г. Улан </w:t>
            </w:r>
            <w:r w:rsidR="007A36D2"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Удэ</w:t>
            </w:r>
            <w:r w:rsidR="007A36D2"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5B48A95" w14:textId="1F90A164" w:rsidR="00C91840" w:rsidRPr="005C7FE9" w:rsidRDefault="00C91840" w:rsidP="00126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9E2" w:rsidRPr="005C7FE9" w14:paraId="07163FF5" w14:textId="77777777" w:rsidTr="00D843C8">
        <w:tc>
          <w:tcPr>
            <w:tcW w:w="2263" w:type="dxa"/>
          </w:tcPr>
          <w:p w14:paraId="1CE45C23" w14:textId="21AF78AC" w:rsidR="001269E2" w:rsidRPr="005C7FE9" w:rsidRDefault="001269E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7A36D2" w:rsidRPr="005C7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7932" w:type="dxa"/>
          </w:tcPr>
          <w:p w14:paraId="33493242" w14:textId="6DF07954" w:rsidR="001269E2" w:rsidRPr="005C7FE9" w:rsidRDefault="007A36D2" w:rsidP="001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r w:rsidR="00C91840" w:rsidRPr="005C7F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</w:p>
          <w:p w14:paraId="7FAF672E" w14:textId="15464EAC" w:rsidR="00C91840" w:rsidRPr="005C7FE9" w:rsidRDefault="00C91840" w:rsidP="001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6D2" w:rsidRPr="005C7FE9" w14:paraId="07E69AD5" w14:textId="77777777" w:rsidTr="00D843C8">
        <w:tc>
          <w:tcPr>
            <w:tcW w:w="2263" w:type="dxa"/>
          </w:tcPr>
          <w:p w14:paraId="0748FDAB" w14:textId="6271A12A" w:rsidR="007A36D2" w:rsidRPr="005C7FE9" w:rsidRDefault="007A36D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10:35-11:15</w:t>
            </w:r>
          </w:p>
        </w:tc>
        <w:tc>
          <w:tcPr>
            <w:tcW w:w="7932" w:type="dxa"/>
          </w:tcPr>
          <w:p w14:paraId="38A65C52" w14:textId="7474001A" w:rsidR="007A36D2" w:rsidRPr="005C7FE9" w:rsidRDefault="007A36D2" w:rsidP="007A36D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Лечение пациентов с хроническим </w:t>
            </w:r>
            <w:proofErr w:type="spellStart"/>
            <w:r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>лимфолейкозом</w:t>
            </w:r>
            <w:proofErr w:type="spellEnd"/>
            <w:r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5C7F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XXI</w:t>
            </w:r>
            <w:r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веке. Новое в терапии»</w:t>
            </w:r>
            <w:r w:rsidR="00C91840" w:rsidRPr="005C7F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2675D3" w14:textId="77777777" w:rsidR="007A36D2" w:rsidRPr="005C7FE9" w:rsidRDefault="007A36D2" w:rsidP="00126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>Стадник Елена Александровна,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старший научный сотрудник НИЛ онкогематологии ФГБУ «Н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аучно-медицинский исследовательский центр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им.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В.А. Алмазова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к.м.н.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 г.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Санкт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Петербург (доклад подготовлен при поддержке компании 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Джонсон и Джонсон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C91840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638461E" w14:textId="13E040E6" w:rsidR="00C91840" w:rsidRPr="005C7FE9" w:rsidRDefault="00C91840" w:rsidP="001269E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91840" w:rsidRPr="005C7FE9" w14:paraId="68AACCE3" w14:textId="77777777" w:rsidTr="00D843C8">
        <w:tc>
          <w:tcPr>
            <w:tcW w:w="2263" w:type="dxa"/>
          </w:tcPr>
          <w:p w14:paraId="5FB0DA8F" w14:textId="25BA7BD8" w:rsidR="005C7FE9" w:rsidRPr="005C7FE9" w:rsidRDefault="00C91840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11:15-11:20</w:t>
            </w:r>
          </w:p>
        </w:tc>
        <w:tc>
          <w:tcPr>
            <w:tcW w:w="7932" w:type="dxa"/>
          </w:tcPr>
          <w:p w14:paraId="2E6054AD" w14:textId="44ED28B0" w:rsidR="00C91840" w:rsidRPr="005C7FE9" w:rsidRDefault="00C91840" w:rsidP="005C7F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CB0772" w:rsidRPr="005C7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14:paraId="1EBD8BD9" w14:textId="78534A8F" w:rsidR="005C7FE9" w:rsidRPr="005C7FE9" w:rsidRDefault="005C7FE9" w:rsidP="005C7F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840" w:rsidRPr="005C7FE9" w14:paraId="338FCED7" w14:textId="77777777" w:rsidTr="00D843C8">
        <w:tc>
          <w:tcPr>
            <w:tcW w:w="2263" w:type="dxa"/>
          </w:tcPr>
          <w:p w14:paraId="022171E8" w14:textId="7E9FD150" w:rsidR="00C91840" w:rsidRPr="005C7FE9" w:rsidRDefault="00C91840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11:20-12:10</w:t>
            </w:r>
          </w:p>
        </w:tc>
        <w:tc>
          <w:tcPr>
            <w:tcW w:w="7932" w:type="dxa"/>
          </w:tcPr>
          <w:p w14:paraId="2037DFC1" w14:textId="2C8B3741" w:rsidR="00CB0772" w:rsidRPr="005C7FE9" w:rsidRDefault="00C91840" w:rsidP="005C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7F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Множественная миелома</w:t>
            </w:r>
          </w:p>
          <w:p w14:paraId="4AE910FC" w14:textId="77777777" w:rsidR="00C91840" w:rsidRPr="005C7FE9" w:rsidRDefault="00C91840" w:rsidP="005C7F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Моторин Дмитрий Васильевич, врач-гематолог высшей категории 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ФГБУ 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«Научно-медицинский исследовательский центр им. В.А. Алмазова»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МЗ РФ</w:t>
            </w: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к.м.н., 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г. Санкт</w:t>
            </w:r>
            <w:r w:rsidR="00CB0772"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Петербург.</w:t>
            </w:r>
          </w:p>
          <w:p w14:paraId="581B8A27" w14:textId="3AE6FF9E" w:rsidR="005C7FE9" w:rsidRPr="005C7FE9" w:rsidRDefault="005C7FE9" w:rsidP="005C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B0772" w:rsidRPr="005C7FE9" w14:paraId="0617D534" w14:textId="77777777" w:rsidTr="00D843C8">
        <w:tc>
          <w:tcPr>
            <w:tcW w:w="2263" w:type="dxa"/>
          </w:tcPr>
          <w:p w14:paraId="422E07B3" w14:textId="7FAA5DCA" w:rsidR="00CB0772" w:rsidRPr="005C7FE9" w:rsidRDefault="00CB0772" w:rsidP="0012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12:10-12:15</w:t>
            </w:r>
          </w:p>
        </w:tc>
        <w:tc>
          <w:tcPr>
            <w:tcW w:w="7932" w:type="dxa"/>
          </w:tcPr>
          <w:p w14:paraId="35EF5D9C" w14:textId="0672F015" w:rsidR="005C7FE9" w:rsidRPr="005C7FE9" w:rsidRDefault="00CB0772" w:rsidP="005C7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Вопрос-ответ.</w:t>
            </w:r>
          </w:p>
          <w:p w14:paraId="7AEA359E" w14:textId="4A04D1BF" w:rsidR="005C7FE9" w:rsidRPr="005C7FE9" w:rsidRDefault="005C7FE9" w:rsidP="005C7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FE9" w:rsidRPr="005C7FE9" w14:paraId="4DE7709D" w14:textId="77777777" w:rsidTr="00D843C8">
        <w:tc>
          <w:tcPr>
            <w:tcW w:w="2263" w:type="dxa"/>
          </w:tcPr>
          <w:p w14:paraId="26669A8D" w14:textId="35F3E752" w:rsidR="005C7FE9" w:rsidRPr="005C7FE9" w:rsidRDefault="005C7FE9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>12:15-12:55</w:t>
            </w:r>
          </w:p>
        </w:tc>
        <w:tc>
          <w:tcPr>
            <w:tcW w:w="7932" w:type="dxa"/>
          </w:tcPr>
          <w:p w14:paraId="4802C9E2" w14:textId="14B50B31" w:rsidR="005C7FE9" w:rsidRPr="005C7FE9" w:rsidRDefault="005C7FE9" w:rsidP="005C7FE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C7FE9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 xml:space="preserve">Хронический </w:t>
            </w:r>
            <w:proofErr w:type="spellStart"/>
            <w:r w:rsidRPr="005C7FE9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лимфолейкоз</w:t>
            </w:r>
            <w:proofErr w:type="spellEnd"/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D9CF61" w14:textId="5CD23B3F" w:rsidR="005C7FE9" w:rsidRPr="005C7FE9" w:rsidRDefault="005C7FE9" w:rsidP="005C7F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Алексеева Юлия Алексеевна,</w:t>
            </w:r>
            <w:r w:rsidRPr="005C7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заведующий отделением химиотерапии </w:t>
            </w:r>
            <w:proofErr w:type="spellStart"/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онкогематологических</w:t>
            </w:r>
            <w:proofErr w:type="spellEnd"/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заболеваний и трансплантации костного мозга №2 ФГБУ «</w:t>
            </w:r>
            <w:r w:rsidR="00EB762B"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Научно-медицинский исследовательский центр им. В.А. Алмазова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» МЗ РФ, врач-гематолог высшей категории, к.м.н., г. Санкт – Петербург</w:t>
            </w:r>
          </w:p>
          <w:p w14:paraId="4943ECFD" w14:textId="7E2DC48A" w:rsidR="005C7FE9" w:rsidRPr="005C7FE9" w:rsidRDefault="005C7FE9" w:rsidP="005C7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62B" w:rsidRPr="005C7FE9" w14:paraId="416DD335" w14:textId="77777777" w:rsidTr="00D843C8">
        <w:tc>
          <w:tcPr>
            <w:tcW w:w="2263" w:type="dxa"/>
          </w:tcPr>
          <w:p w14:paraId="04156BA0" w14:textId="249F8253" w:rsidR="00EB762B" w:rsidRPr="005C7FE9" w:rsidRDefault="00EB762B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12:55-13:00</w:t>
            </w:r>
          </w:p>
        </w:tc>
        <w:tc>
          <w:tcPr>
            <w:tcW w:w="7932" w:type="dxa"/>
          </w:tcPr>
          <w:p w14:paraId="58718E66" w14:textId="77777777" w:rsidR="00EB762B" w:rsidRDefault="00EB762B" w:rsidP="005C7FE9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B762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Вопрос-ответ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44CE8269" w14:textId="593EC753" w:rsidR="00EB762B" w:rsidRPr="00EB762B" w:rsidRDefault="00EB762B" w:rsidP="005C7FE9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EB762B" w:rsidRPr="005C7FE9" w14:paraId="7D166223" w14:textId="77777777" w:rsidTr="00D843C8">
        <w:tc>
          <w:tcPr>
            <w:tcW w:w="2263" w:type="dxa"/>
          </w:tcPr>
          <w:p w14:paraId="2DE69ADD" w14:textId="0FBBD19C" w:rsidR="00EB762B" w:rsidRDefault="00EB762B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7932" w:type="dxa"/>
          </w:tcPr>
          <w:p w14:paraId="00197319" w14:textId="77777777" w:rsidR="00EB762B" w:rsidRDefault="00EB762B" w:rsidP="005C7FE9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Перерыв на обед;</w:t>
            </w:r>
          </w:p>
          <w:p w14:paraId="02CFE87B" w14:textId="24F903F4" w:rsidR="00EB762B" w:rsidRPr="00EB762B" w:rsidRDefault="00EB762B" w:rsidP="005C7FE9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EB762B" w:rsidRPr="005C7FE9" w14:paraId="744CABD4" w14:textId="77777777" w:rsidTr="00D843C8">
        <w:tc>
          <w:tcPr>
            <w:tcW w:w="2263" w:type="dxa"/>
          </w:tcPr>
          <w:p w14:paraId="46F9C1C8" w14:textId="6D79613B" w:rsidR="00EB762B" w:rsidRPr="00EB762B" w:rsidRDefault="00EB762B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2B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7932" w:type="dxa"/>
          </w:tcPr>
          <w:p w14:paraId="5B45B5E0" w14:textId="0D348139" w:rsidR="00EB762B" w:rsidRPr="00EB762B" w:rsidRDefault="00EB762B" w:rsidP="00EB762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62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Эпидемиология </w:t>
            </w:r>
            <w:proofErr w:type="spellStart"/>
            <w:r w:rsidRPr="00EB762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миелопролиферативных</w:t>
            </w:r>
            <w:proofErr w:type="spellEnd"/>
            <w:r w:rsidRPr="00EB762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заболеваний</w:t>
            </w:r>
          </w:p>
          <w:p w14:paraId="7C3A9EBB" w14:textId="77777777" w:rsidR="00EB762B" w:rsidRDefault="00EB762B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EB76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Ломаиа </w:t>
            </w:r>
            <w:proofErr w:type="spellStart"/>
            <w:r w:rsidRPr="00EB76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Елза</w:t>
            </w:r>
            <w:proofErr w:type="spellEnd"/>
            <w:r w:rsidRPr="00EB76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6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Галактионовна</w:t>
            </w:r>
            <w:proofErr w:type="spellEnd"/>
            <w:r w:rsidRPr="00EB76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EB762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ведущий научный сотрудник отдела клинической онкогематологии 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ФГБУ «</w:t>
            </w:r>
            <w:r w:rsidRPr="00EB762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Научно-медицинский исследовательский центр им. В.А. Алмазова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, г.</w:t>
            </w:r>
            <w:r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Санкт</w:t>
            </w:r>
            <w:r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Петербург</w:t>
            </w:r>
            <w:r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768C0299" w14:textId="44A800FC" w:rsidR="00EB762B" w:rsidRPr="00EB762B" w:rsidRDefault="00EB762B" w:rsidP="00EB762B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EB762B" w:rsidRPr="005C7FE9" w14:paraId="4D25E80E" w14:textId="77777777" w:rsidTr="00D843C8">
        <w:tc>
          <w:tcPr>
            <w:tcW w:w="2263" w:type="dxa"/>
          </w:tcPr>
          <w:p w14:paraId="0875B033" w14:textId="6F4C9F05" w:rsidR="00EB762B" w:rsidRPr="00EB762B" w:rsidRDefault="00EB762B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14:30-14:35</w:t>
            </w:r>
          </w:p>
        </w:tc>
        <w:tc>
          <w:tcPr>
            <w:tcW w:w="7932" w:type="dxa"/>
          </w:tcPr>
          <w:p w14:paraId="7770FD08" w14:textId="77777777" w:rsidR="00EB762B" w:rsidRDefault="00EB762B" w:rsidP="00EB762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76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Вопрос-ответ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25F5435C" w14:textId="42B6BCAC" w:rsidR="00EB762B" w:rsidRPr="00EB762B" w:rsidRDefault="00EB762B" w:rsidP="00EB762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EB762B" w:rsidRPr="005C7FE9" w14:paraId="0CF57BDE" w14:textId="77777777" w:rsidTr="00D843C8">
        <w:tc>
          <w:tcPr>
            <w:tcW w:w="2263" w:type="dxa"/>
          </w:tcPr>
          <w:p w14:paraId="263E4A43" w14:textId="575D3D1E" w:rsidR="00EB762B" w:rsidRDefault="00EB762B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14:35-15:05</w:t>
            </w:r>
          </w:p>
        </w:tc>
        <w:tc>
          <w:tcPr>
            <w:tcW w:w="7932" w:type="dxa"/>
          </w:tcPr>
          <w:p w14:paraId="7973D4DC" w14:textId="78A312EB" w:rsidR="00EB762B" w:rsidRPr="00EB762B" w:rsidRDefault="00EB762B" w:rsidP="00EB76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B762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Терапия острого </w:t>
            </w:r>
            <w:proofErr w:type="spellStart"/>
            <w:r w:rsidRPr="00EB762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миелобластного</w:t>
            </w:r>
            <w:proofErr w:type="spellEnd"/>
            <w:r w:rsidRPr="00EB762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лейкоза</w:t>
            </w:r>
          </w:p>
          <w:p w14:paraId="6BB9FCF2" w14:textId="2AF67AAD" w:rsidR="00EB762B" w:rsidRPr="00EB762B" w:rsidRDefault="00EB762B" w:rsidP="00EB762B">
            <w:pPr>
              <w:spacing w:after="0"/>
              <w:rPr>
                <w:sz w:val="28"/>
                <w:szCs w:val="28"/>
              </w:rPr>
            </w:pPr>
            <w:r w:rsidRPr="00EB762B">
              <w:rPr>
                <w:rFonts w:ascii="Times New Roman" w:hAnsi="Times New Roman" w:cs="Times New Roman"/>
                <w:i/>
                <w:sz w:val="28"/>
                <w:szCs w:val="28"/>
              </w:rPr>
              <w:t>Гиршова Лариса Леонидовна, врач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B762B">
              <w:rPr>
                <w:rFonts w:ascii="Times New Roman" w:hAnsi="Times New Roman" w:cs="Times New Roman"/>
                <w:i/>
                <w:sz w:val="28"/>
                <w:szCs w:val="28"/>
              </w:rPr>
              <w:t>гематолог высшей категории,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ФГБУ «</w:t>
            </w:r>
            <w:r w:rsidRPr="005C7FE9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«</w:t>
            </w:r>
            <w:r w:rsidRPr="005C7F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Научно-медицинский исследовательский центр им. В.А. Алмазова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», </w:t>
            </w:r>
            <w:r w:rsidRPr="00EB7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к.м.н., 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г.</w:t>
            </w:r>
            <w:r w:rsidR="00744D4D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Санкт</w:t>
            </w:r>
            <w:r w:rsidR="00744D4D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EB762B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Петербург</w:t>
            </w:r>
            <w:r w:rsidR="00744D4D">
              <w:rPr>
                <w:rFonts w:ascii="Times New Roman" w:hAnsi="Times New Roman" w:cs="Times New Roman"/>
                <w:bCs/>
                <w:i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3EB3A609" w14:textId="77777777" w:rsidR="00EB762B" w:rsidRPr="00EB762B" w:rsidRDefault="00EB762B" w:rsidP="00EB762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744D4D" w:rsidRPr="005C7FE9" w14:paraId="0C2051D0" w14:textId="77777777" w:rsidTr="00D843C8">
        <w:tc>
          <w:tcPr>
            <w:tcW w:w="2263" w:type="dxa"/>
          </w:tcPr>
          <w:p w14:paraId="795BC7E6" w14:textId="08990663" w:rsidR="00744D4D" w:rsidRDefault="00744D4D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14:35-15:05</w:t>
            </w:r>
          </w:p>
        </w:tc>
        <w:tc>
          <w:tcPr>
            <w:tcW w:w="7932" w:type="dxa"/>
          </w:tcPr>
          <w:p w14:paraId="65940107" w14:textId="2319AC5F" w:rsidR="00744D4D" w:rsidRDefault="00744D4D" w:rsidP="00EB76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Современные подходы к терапии рефрактерной и рецидивирующей множественной миеломы. Преодоление рефрактерности.</w:t>
            </w:r>
          </w:p>
          <w:p w14:paraId="22DC9742" w14:textId="033CBFFE" w:rsidR="00744D4D" w:rsidRDefault="00744D4D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Орестовна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главный гематолог И</w:t>
            </w:r>
            <w:r w:rsidR="00820A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кутской об</w:t>
            </w:r>
            <w:r w:rsidR="003873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сти</w:t>
            </w:r>
            <w:r w:rsidR="00820A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заместитель главного врача по т</w:t>
            </w:r>
            <w:r w:rsidR="003873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ерапевтической области ГБУЗ Иркутская ордена «Знак почета» областная клиническая больница, профессор кафедры госпитальной терапии ФГБОУ ВПО «Иркутский государственный медицинский университет, доктор медицинских наук.</w:t>
            </w:r>
          </w:p>
          <w:p w14:paraId="5110C9F3" w14:textId="0ED1D4C7" w:rsidR="00387346" w:rsidRPr="00744D4D" w:rsidRDefault="00387346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387346" w:rsidRPr="005C7FE9" w14:paraId="7856A3A5" w14:textId="77777777" w:rsidTr="00D843C8">
        <w:tc>
          <w:tcPr>
            <w:tcW w:w="2263" w:type="dxa"/>
          </w:tcPr>
          <w:p w14:paraId="54168521" w14:textId="41A0B8D6" w:rsidR="00387346" w:rsidRDefault="00387346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15:25-15:30</w:t>
            </w:r>
          </w:p>
        </w:tc>
        <w:tc>
          <w:tcPr>
            <w:tcW w:w="7932" w:type="dxa"/>
          </w:tcPr>
          <w:p w14:paraId="68A598DE" w14:textId="77777777" w:rsidR="00387346" w:rsidRDefault="00387346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Вопрос-ответ.</w:t>
            </w:r>
          </w:p>
          <w:p w14:paraId="7EFE2ECE" w14:textId="675951D7" w:rsidR="00D843C8" w:rsidRPr="00387346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87346" w:rsidRPr="005C7FE9" w14:paraId="11CFC691" w14:textId="77777777" w:rsidTr="00D843C8">
        <w:tc>
          <w:tcPr>
            <w:tcW w:w="2263" w:type="dxa"/>
          </w:tcPr>
          <w:p w14:paraId="3AAEC254" w14:textId="03873C75" w:rsidR="00387346" w:rsidRDefault="00387346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1530-16:00</w:t>
            </w:r>
          </w:p>
        </w:tc>
        <w:tc>
          <w:tcPr>
            <w:tcW w:w="7932" w:type="dxa"/>
          </w:tcPr>
          <w:p w14:paraId="005210C0" w14:textId="276BB1CE" w:rsidR="00387346" w:rsidRDefault="00B37ED9" w:rsidP="00EB76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7ED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Современные аспекты в лечении анемии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08998909" w14:textId="6F7BB29D" w:rsidR="00B37ED9" w:rsidRPr="005C7FE9" w:rsidRDefault="00B37ED9" w:rsidP="00B37E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Очирова Оксана </w:t>
            </w:r>
            <w:proofErr w:type="spellStart"/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Еш</w:t>
            </w:r>
            <w:r w:rsidR="00DC017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</w:t>
            </w:r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евна</w:t>
            </w:r>
            <w:proofErr w:type="spellEnd"/>
            <w:r w:rsidRPr="005C7F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главный внештатный специалист гематолог Минздрава РБ, </w:t>
            </w:r>
            <w:r w:rsidRPr="005C7FE9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заведующая гематологическим отделением ГАУЗ «Республиканская клиническая больница им. Н.А. Семашко», г. Улан – Удэ.</w:t>
            </w:r>
          </w:p>
          <w:p w14:paraId="5D61F3B8" w14:textId="6A3EA523" w:rsidR="00D843C8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87346" w:rsidRPr="005C7FE9" w14:paraId="08D69CD2" w14:textId="77777777" w:rsidTr="00D843C8">
        <w:tc>
          <w:tcPr>
            <w:tcW w:w="2263" w:type="dxa"/>
          </w:tcPr>
          <w:p w14:paraId="55251E5B" w14:textId="6EF5E648" w:rsidR="00387346" w:rsidRDefault="00387346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</w:t>
            </w:r>
            <w:r w:rsidR="00D843C8">
              <w:rPr>
                <w:rFonts w:ascii="Times New Roman" w:hAnsi="Times New Roman" w:cs="Times New Roman"/>
                <w:sz w:val="28"/>
                <w:szCs w:val="28"/>
              </w:rPr>
              <w:t>05-16:10</w:t>
            </w:r>
          </w:p>
        </w:tc>
        <w:tc>
          <w:tcPr>
            <w:tcW w:w="7932" w:type="dxa"/>
          </w:tcPr>
          <w:p w14:paraId="3F6F1EBA" w14:textId="77777777" w:rsidR="00387346" w:rsidRPr="00D843C8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3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Вопрос-ответ.</w:t>
            </w:r>
          </w:p>
          <w:p w14:paraId="0C0A7928" w14:textId="7B9287C2" w:rsidR="00D843C8" w:rsidRPr="00387346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C00000"/>
                <w:sz w:val="28"/>
                <w:szCs w:val="28"/>
              </w:rPr>
            </w:pPr>
          </w:p>
        </w:tc>
      </w:tr>
      <w:tr w:rsidR="00D843C8" w:rsidRPr="005C7FE9" w14:paraId="232683C2" w14:textId="77777777" w:rsidTr="00D843C8">
        <w:tc>
          <w:tcPr>
            <w:tcW w:w="2263" w:type="dxa"/>
          </w:tcPr>
          <w:p w14:paraId="0782B727" w14:textId="1D4B7C8A" w:rsidR="00D843C8" w:rsidRDefault="00D843C8" w:rsidP="005C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16:10-17:00</w:t>
            </w:r>
          </w:p>
        </w:tc>
        <w:tc>
          <w:tcPr>
            <w:tcW w:w="7932" w:type="dxa"/>
          </w:tcPr>
          <w:p w14:paraId="2C5EE839" w14:textId="77777777" w:rsidR="00D843C8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Осмотр пациентов в гематологическом отделении ГАУЗ «Республиканская клиническая больница им. Н.А. Семашко».</w:t>
            </w:r>
          </w:p>
          <w:p w14:paraId="3CB9134F" w14:textId="33E67D3A" w:rsidR="00D843C8" w:rsidRPr="00D843C8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843C8" w:rsidRPr="005C7FE9" w14:paraId="418A1B1B" w14:textId="77777777" w:rsidTr="00D843C8">
        <w:tc>
          <w:tcPr>
            <w:tcW w:w="2263" w:type="dxa"/>
          </w:tcPr>
          <w:p w14:paraId="707D6CCA" w14:textId="1E270202" w:rsidR="00D843C8" w:rsidRPr="00D843C8" w:rsidRDefault="00D843C8" w:rsidP="00D843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3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27мая</w:t>
            </w:r>
          </w:p>
          <w:p w14:paraId="311C1A3A" w14:textId="77777777" w:rsidR="00D843C8" w:rsidRDefault="00D843C8" w:rsidP="00D843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3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2023года</w:t>
            </w:r>
          </w:p>
          <w:p w14:paraId="22B3E1DF" w14:textId="5984BF85" w:rsidR="00D843C8" w:rsidRDefault="00D843C8" w:rsidP="00D8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(суббота)</w:t>
            </w:r>
          </w:p>
        </w:tc>
        <w:tc>
          <w:tcPr>
            <w:tcW w:w="7932" w:type="dxa"/>
          </w:tcPr>
          <w:p w14:paraId="69ECEE98" w14:textId="77777777" w:rsidR="00D843C8" w:rsidRDefault="00D843C8" w:rsidP="00EB762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843C8" w:rsidRPr="005C7FE9" w14:paraId="0DAF1582" w14:textId="77777777" w:rsidTr="00D843C8">
        <w:tc>
          <w:tcPr>
            <w:tcW w:w="2263" w:type="dxa"/>
          </w:tcPr>
          <w:p w14:paraId="1A43BD04" w14:textId="711B6873" w:rsidR="00D843C8" w:rsidRPr="00D843C8" w:rsidRDefault="00D843C8" w:rsidP="00D8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8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7932" w:type="dxa"/>
          </w:tcPr>
          <w:p w14:paraId="581CE40E" w14:textId="77777777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Осмотр пациентов в гематологическом отделении ГАУЗ «Республиканская клиническая больница им. Н.А. Семашко».</w:t>
            </w:r>
          </w:p>
          <w:p w14:paraId="33B6FA5A" w14:textId="6B37D615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843C8" w:rsidRPr="005C7FE9" w14:paraId="7DA5C4A6" w14:textId="77777777" w:rsidTr="00D843C8">
        <w:tc>
          <w:tcPr>
            <w:tcW w:w="2263" w:type="dxa"/>
          </w:tcPr>
          <w:p w14:paraId="4BBCDB26" w14:textId="23BC8989" w:rsidR="00D843C8" w:rsidRPr="00D843C8" w:rsidRDefault="00D843C8" w:rsidP="00D8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8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932" w:type="dxa"/>
          </w:tcPr>
          <w:p w14:paraId="21A9C812" w14:textId="77777777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Перерыв на обед.</w:t>
            </w:r>
          </w:p>
          <w:p w14:paraId="2730291B" w14:textId="61B2C12D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843C8" w:rsidRPr="005C7FE9" w14:paraId="6DD150F8" w14:textId="77777777" w:rsidTr="00D843C8">
        <w:tc>
          <w:tcPr>
            <w:tcW w:w="2263" w:type="dxa"/>
          </w:tcPr>
          <w:p w14:paraId="152DB6C6" w14:textId="23CC07D7" w:rsidR="00D843C8" w:rsidRPr="00D843C8" w:rsidRDefault="00D843C8" w:rsidP="00D8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8"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7932" w:type="dxa"/>
          </w:tcPr>
          <w:p w14:paraId="2036644E" w14:textId="77777777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Осмотр пациентов в гематологическом отделении ГАУЗ «Республиканская клиническая больница им. Н.А. Семашко».</w:t>
            </w:r>
          </w:p>
          <w:p w14:paraId="15C97D1C" w14:textId="77777777" w:rsidR="00D843C8" w:rsidRDefault="00D843C8" w:rsidP="00D843C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1B9469B5" w14:textId="77777777" w:rsidR="00A238E5" w:rsidRPr="005C7FE9" w:rsidRDefault="00A238E5" w:rsidP="00A23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947AC" w14:textId="77777777" w:rsidR="009C39EF" w:rsidRPr="00F33615" w:rsidRDefault="009C39EF" w:rsidP="009C3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10F021" w14:textId="77777777" w:rsidR="007A41F8" w:rsidRDefault="007A41F8"/>
    <w:sectPr w:rsidR="007A41F8" w:rsidSect="007C094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214CA" w14:textId="77777777" w:rsidR="0040092B" w:rsidRDefault="0040092B">
      <w:pPr>
        <w:spacing w:after="0" w:line="240" w:lineRule="auto"/>
      </w:pPr>
      <w:r>
        <w:separator/>
      </w:r>
    </w:p>
  </w:endnote>
  <w:endnote w:type="continuationSeparator" w:id="0">
    <w:p w14:paraId="5602E58A" w14:textId="77777777" w:rsidR="0040092B" w:rsidRDefault="004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915B4" w14:textId="77777777" w:rsidR="0040092B" w:rsidRDefault="0040092B">
      <w:pPr>
        <w:spacing w:after="0" w:line="240" w:lineRule="auto"/>
      </w:pPr>
      <w:r>
        <w:separator/>
      </w:r>
    </w:p>
  </w:footnote>
  <w:footnote w:type="continuationSeparator" w:id="0">
    <w:p w14:paraId="4387BC9C" w14:textId="77777777" w:rsidR="0040092B" w:rsidRDefault="0040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609B" w14:textId="77777777" w:rsidR="00AC448A" w:rsidRDefault="00E21A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7BA1351" w14:textId="77777777" w:rsidR="00AC448A" w:rsidRDefault="004009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F7641"/>
    <w:multiLevelType w:val="multilevel"/>
    <w:tmpl w:val="01FC7A8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3E"/>
    <w:rsid w:val="00075FBE"/>
    <w:rsid w:val="000B3CBE"/>
    <w:rsid w:val="001269E2"/>
    <w:rsid w:val="00142EEA"/>
    <w:rsid w:val="00270544"/>
    <w:rsid w:val="003449BC"/>
    <w:rsid w:val="00387346"/>
    <w:rsid w:val="0040092B"/>
    <w:rsid w:val="00440B8D"/>
    <w:rsid w:val="004F7764"/>
    <w:rsid w:val="00577506"/>
    <w:rsid w:val="005C7FE9"/>
    <w:rsid w:val="0068393D"/>
    <w:rsid w:val="00721AE1"/>
    <w:rsid w:val="00744D4D"/>
    <w:rsid w:val="00794167"/>
    <w:rsid w:val="007A36D2"/>
    <w:rsid w:val="007A41F8"/>
    <w:rsid w:val="007C1D3C"/>
    <w:rsid w:val="00820A42"/>
    <w:rsid w:val="009C39EF"/>
    <w:rsid w:val="009D4D50"/>
    <w:rsid w:val="00A03527"/>
    <w:rsid w:val="00A238E5"/>
    <w:rsid w:val="00A73D64"/>
    <w:rsid w:val="00B35F24"/>
    <w:rsid w:val="00B37ED9"/>
    <w:rsid w:val="00C003A7"/>
    <w:rsid w:val="00C91840"/>
    <w:rsid w:val="00CB0772"/>
    <w:rsid w:val="00D34497"/>
    <w:rsid w:val="00D843C8"/>
    <w:rsid w:val="00D8643E"/>
    <w:rsid w:val="00DB0BB9"/>
    <w:rsid w:val="00DC017F"/>
    <w:rsid w:val="00E21A07"/>
    <w:rsid w:val="00EB762B"/>
    <w:rsid w:val="00F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EC76"/>
  <w15:chartTrackingRefBased/>
  <w15:docId w15:val="{7B7EAC32-379F-4581-BB50-78E4FD8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C39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8">
    <w:name w:val="Style8"/>
    <w:basedOn w:val="a"/>
    <w:uiPriority w:val="99"/>
    <w:rsid w:val="009C39EF"/>
    <w:pPr>
      <w:widowControl w:val="0"/>
      <w:autoSpaceDE w:val="0"/>
      <w:autoSpaceDN w:val="0"/>
      <w:adjustRightInd w:val="0"/>
      <w:spacing w:after="0" w:line="326" w:lineRule="exact"/>
      <w:ind w:left="57" w:firstLine="7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9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9C39EF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9C39EF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B3C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jHMNx0yWCiqlS0JqioxA1yeqw9zEs-Znzff-Wrqfc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9</cp:revision>
  <cp:lastPrinted>2023-03-31T08:13:00Z</cp:lastPrinted>
  <dcterms:created xsi:type="dcterms:W3CDTF">2023-03-29T04:04:00Z</dcterms:created>
  <dcterms:modified xsi:type="dcterms:W3CDTF">2023-03-31T08:13:00Z</dcterms:modified>
</cp:coreProperties>
</file>