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23738" w14:textId="1DC5F6A8" w:rsidR="007E1A65" w:rsidRDefault="007E1A65" w:rsidP="007E1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365745">
        <w:rPr>
          <w:rFonts w:ascii="Times New Roman" w:hAnsi="Times New Roman" w:cs="Times New Roman"/>
          <w:sz w:val="28"/>
          <w:szCs w:val="28"/>
        </w:rPr>
        <w:t>реемственность поколений, взаимозаменяемость персонала, эффективное обучение работе по установленным правилам, достижение высоких результатов в развитии всех групп персонала</w:t>
      </w:r>
      <w:r>
        <w:rPr>
          <w:rFonts w:ascii="Times New Roman" w:hAnsi="Times New Roman" w:cs="Times New Roman"/>
          <w:sz w:val="28"/>
          <w:szCs w:val="28"/>
        </w:rPr>
        <w:t xml:space="preserve"> – это примеры</w:t>
      </w:r>
      <w:r w:rsidRPr="007E1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областей</w:t>
      </w:r>
      <w:r w:rsidRPr="007E1A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которых очень важно наставничество.</w:t>
      </w:r>
    </w:p>
    <w:p w14:paraId="58AD39DB" w14:textId="17FCFD60" w:rsidR="007E1A65" w:rsidRDefault="007E1A65" w:rsidP="007E1A6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Как мотивировать наставника на то, чтобы он передавал свои знания. </w:t>
      </w:r>
      <w:r w:rsidR="004277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секрет, часто опытные специалисты, не хотят делиться знаниями</w:t>
      </w:r>
      <w:r w:rsidR="004277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навыками.</w:t>
      </w:r>
    </w:p>
    <w:p w14:paraId="09F9EDC8" w14:textId="319BD17A" w:rsidR="007E1A65" w:rsidRDefault="004956EE" w:rsidP="007E1A6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 успешность наставничества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влияет много связанных между собой аспектов</w:t>
      </w:r>
      <w:r w:rsidRPr="004956E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выделение ресурсов, поддержка со стороны руководства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понимание 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коллектив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ом 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польз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 от</w:t>
      </w:r>
      <w:r w:rsidRPr="004956E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наставничества и др</w:t>
      </w:r>
      <w:r w:rsidR="007E1A6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14:paraId="41C0063E" w14:textId="51D75FA8" w:rsidR="00281255" w:rsidRDefault="00281255" w:rsidP="007E1A6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Построить эффективную систему наставничества, для решения текущих и стратегических задач медицинской организации поможет Модель Совершенства конкурса </w:t>
      </w:r>
      <w:r w:rsidRPr="004956E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Лучшая система наставничества в здравоохранении</w:t>
      </w:r>
      <w:r w:rsidRPr="004956E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4E7D9915" w14:textId="436695D1" w:rsidR="00281255" w:rsidRDefault="00281255" w:rsidP="00281255">
      <w:pPr>
        <w:spacing w:after="0" w:line="36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407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E4EF0" wp14:editId="5B772920">
            <wp:extent cx="3107903" cy="31510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8390" cy="317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1ABAD" w14:textId="2D546DA3" w:rsidR="00F21635" w:rsidRDefault="007E1A65" w:rsidP="00F216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65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A65">
        <w:rPr>
          <w:rFonts w:ascii="Times New Roman" w:hAnsi="Times New Roman" w:cs="Times New Roman"/>
          <w:sz w:val="28"/>
          <w:szCs w:val="28"/>
        </w:rPr>
        <w:t xml:space="preserve"> Всероссийском конкурсе “Лучшая система наставничества в здравоохранении”</w:t>
      </w:r>
      <w:r w:rsidR="00F21635">
        <w:rPr>
          <w:rFonts w:ascii="Times New Roman" w:hAnsi="Times New Roman" w:cs="Times New Roman"/>
          <w:sz w:val="28"/>
          <w:szCs w:val="28"/>
        </w:rPr>
        <w:t>.</w:t>
      </w:r>
    </w:p>
    <w:p w14:paraId="3C15F438" w14:textId="26A760BC" w:rsidR="00611A91" w:rsidRPr="007E1A65" w:rsidRDefault="00AB6FDF" w:rsidP="007E1A6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65">
        <w:rPr>
          <w:rFonts w:ascii="Times New Roman" w:hAnsi="Times New Roman" w:cs="Times New Roman"/>
          <w:sz w:val="28"/>
          <w:szCs w:val="28"/>
        </w:rPr>
        <w:t xml:space="preserve">Участие в конкурсе дает возможность освоить мощный инструмент самооценки и стратегического развития, основанный </w:t>
      </w:r>
      <w:r w:rsidR="007E1A65">
        <w:rPr>
          <w:rFonts w:ascii="Times New Roman" w:hAnsi="Times New Roman" w:cs="Times New Roman"/>
          <w:sz w:val="28"/>
          <w:szCs w:val="28"/>
        </w:rPr>
        <w:t xml:space="preserve">методике, применяемой в Модели </w:t>
      </w:r>
      <w:r w:rsidR="007E1A65">
        <w:rPr>
          <w:rFonts w:ascii="Times New Roman" w:hAnsi="Times New Roman" w:cs="Times New Roman"/>
          <w:sz w:val="28"/>
          <w:szCs w:val="28"/>
          <w:lang w:val="en-US"/>
        </w:rPr>
        <w:t>EFQM</w:t>
      </w:r>
      <w:r w:rsidR="007E1A65" w:rsidRPr="007E1A65">
        <w:rPr>
          <w:rFonts w:ascii="Times New Roman" w:hAnsi="Times New Roman" w:cs="Times New Roman"/>
          <w:sz w:val="28"/>
          <w:szCs w:val="28"/>
        </w:rPr>
        <w:t xml:space="preserve"> </w:t>
      </w:r>
      <w:r w:rsidR="007E1A65">
        <w:rPr>
          <w:rFonts w:ascii="Times New Roman" w:hAnsi="Times New Roman" w:cs="Times New Roman"/>
          <w:sz w:val="28"/>
          <w:szCs w:val="28"/>
        </w:rPr>
        <w:t xml:space="preserve">и </w:t>
      </w:r>
      <w:r w:rsidRPr="007E1A65">
        <w:rPr>
          <w:rFonts w:ascii="Times New Roman" w:hAnsi="Times New Roman" w:cs="Times New Roman"/>
          <w:sz w:val="28"/>
          <w:szCs w:val="28"/>
        </w:rPr>
        <w:t>конкурс</w:t>
      </w:r>
      <w:r w:rsidR="007E1A65">
        <w:rPr>
          <w:rFonts w:ascii="Times New Roman" w:hAnsi="Times New Roman" w:cs="Times New Roman"/>
          <w:sz w:val="28"/>
          <w:szCs w:val="28"/>
        </w:rPr>
        <w:t>е</w:t>
      </w:r>
      <w:r w:rsidRPr="007E1A65">
        <w:rPr>
          <w:rFonts w:ascii="Times New Roman" w:hAnsi="Times New Roman" w:cs="Times New Roman"/>
          <w:sz w:val="28"/>
          <w:szCs w:val="28"/>
        </w:rPr>
        <w:t xml:space="preserve"> на соискание премий Правительства РФ в области качества (ППК РФ)</w:t>
      </w:r>
      <w:r w:rsidR="007E1A65">
        <w:rPr>
          <w:rFonts w:ascii="Times New Roman" w:hAnsi="Times New Roman" w:cs="Times New Roman"/>
          <w:sz w:val="28"/>
          <w:szCs w:val="28"/>
        </w:rPr>
        <w:t xml:space="preserve"> с фокусом внимания на</w:t>
      </w:r>
      <w:r w:rsidRPr="007E1A65">
        <w:rPr>
          <w:rFonts w:ascii="Times New Roman" w:hAnsi="Times New Roman" w:cs="Times New Roman"/>
          <w:sz w:val="28"/>
          <w:szCs w:val="28"/>
        </w:rPr>
        <w:t xml:space="preserve"> наставничеств</w:t>
      </w:r>
      <w:r w:rsidR="007E1A65">
        <w:rPr>
          <w:rFonts w:ascii="Times New Roman" w:hAnsi="Times New Roman" w:cs="Times New Roman"/>
          <w:sz w:val="28"/>
          <w:szCs w:val="28"/>
        </w:rPr>
        <w:t>о</w:t>
      </w:r>
      <w:r w:rsidRPr="007E1A65">
        <w:rPr>
          <w:rFonts w:ascii="Times New Roman" w:hAnsi="Times New Roman" w:cs="Times New Roman"/>
          <w:sz w:val="28"/>
          <w:szCs w:val="28"/>
        </w:rPr>
        <w:t xml:space="preserve"> и управлени</w:t>
      </w:r>
      <w:r w:rsidR="007E1A65">
        <w:rPr>
          <w:rFonts w:ascii="Times New Roman" w:hAnsi="Times New Roman" w:cs="Times New Roman"/>
          <w:sz w:val="28"/>
          <w:szCs w:val="28"/>
        </w:rPr>
        <w:t>е</w:t>
      </w:r>
      <w:r w:rsidRPr="007E1A65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="00753E73" w:rsidRPr="007E1A65">
        <w:rPr>
          <w:rFonts w:ascii="Times New Roman" w:hAnsi="Times New Roman" w:cs="Times New Roman"/>
          <w:sz w:val="28"/>
          <w:szCs w:val="28"/>
        </w:rPr>
        <w:t>.</w:t>
      </w:r>
    </w:p>
    <w:p w14:paraId="3146E961" w14:textId="3464A2EF" w:rsidR="00611A91" w:rsidRDefault="00AB6FDF" w:rsidP="007E1A6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65">
        <w:rPr>
          <w:rFonts w:ascii="Times New Roman" w:hAnsi="Times New Roman" w:cs="Times New Roman"/>
          <w:sz w:val="28"/>
          <w:szCs w:val="28"/>
        </w:rPr>
        <w:lastRenderedPageBreak/>
        <w:t>Победители и призеры конкурса проходят торжественное награждение на центральном ежегодном мероприятии в области наставничества страны – Конгресс Наставников России, а также получают возможность представить свои лучшие практики в области наставничества на федеральных и международных форумах, проводимых партнерами конкурса.</w:t>
      </w:r>
    </w:p>
    <w:p w14:paraId="13CB7621" w14:textId="7F7F9884" w:rsidR="00281255" w:rsidRDefault="00281255" w:rsidP="002812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0AF98F" wp14:editId="0914DBAA">
            <wp:extent cx="4623472" cy="2657632"/>
            <wp:effectExtent l="0" t="0" r="0" b="0"/>
            <wp:docPr id="2050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96CB841-E96B-41F2-A4D3-24B195728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96CB841-E96B-41F2-A4D3-24B195728F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72" cy="265763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A50A710" w14:textId="2EA26DB7" w:rsidR="00281255" w:rsidRPr="00281255" w:rsidRDefault="00AB6FDF" w:rsidP="007E1A6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65">
        <w:rPr>
          <w:rFonts w:ascii="Times New Roman" w:hAnsi="Times New Roman" w:cs="Times New Roman"/>
          <w:sz w:val="28"/>
          <w:szCs w:val="28"/>
        </w:rPr>
        <w:t>Порядок проведения конкурса, условия участия и критерии оценки конкурсантов установлены в положении о конкурсе</w:t>
      </w:r>
      <w:r w:rsidR="00281255" w:rsidRPr="00281255">
        <w:rPr>
          <w:rFonts w:ascii="Times New Roman" w:hAnsi="Times New Roman" w:cs="Times New Roman"/>
          <w:sz w:val="28"/>
          <w:szCs w:val="28"/>
        </w:rPr>
        <w:t>:</w:t>
      </w:r>
    </w:p>
    <w:p w14:paraId="3E5B88C1" w14:textId="0B2E31EE" w:rsidR="004956EE" w:rsidRDefault="00281255" w:rsidP="0028125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2D6AC47" wp14:editId="73B0D971">
            <wp:extent cx="2299214" cy="2299214"/>
            <wp:effectExtent l="0" t="0" r="0" b="0"/>
            <wp:docPr id="17" name="Рисунок 1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D833B02-A803-1D71-190E-9D19B41F62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D833B02-A803-1D71-190E-9D19B41F62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553" cy="230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6B88" w14:textId="04B3AEDB" w:rsidR="002D3A34" w:rsidRPr="002D3A34" w:rsidRDefault="002D3A34" w:rsidP="002D3A34">
      <w:pPr>
        <w:spacing w:line="228" w:lineRule="auto"/>
        <w:ind w:firstLine="709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D3A3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Консультации по участию в конкурсе:</w:t>
      </w:r>
    </w:p>
    <w:p w14:paraId="063E31D5" w14:textId="5E082F40" w:rsidR="002D3A34" w:rsidRDefault="008A68FF" w:rsidP="002D3A34">
      <w:pPr>
        <w:spacing w:line="228" w:lineRule="auto"/>
        <w:ind w:firstLine="709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  <w:hyperlink r:id="rId12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 w:eastAsia="ru-RU"/>
          </w:rPr>
          <w:t>ufa</w:t>
        </w:r>
      </w:hyperlink>
      <w:hyperlink r:id="rId13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eastAsia="ru-RU"/>
          </w:rPr>
          <w:t>.</w:t>
        </w:r>
      </w:hyperlink>
      <w:hyperlink r:id="rId14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 w:eastAsia="ru-RU"/>
          </w:rPr>
          <w:t>rkbkuv</w:t>
        </w:r>
      </w:hyperlink>
      <w:hyperlink r:id="rId15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eastAsia="ru-RU"/>
          </w:rPr>
          <w:t>@</w:t>
        </w:r>
      </w:hyperlink>
      <w:hyperlink r:id="rId16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 w:eastAsia="ru-RU"/>
          </w:rPr>
          <w:t>doctorrb</w:t>
        </w:r>
      </w:hyperlink>
      <w:hyperlink r:id="rId17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eastAsia="ru-RU"/>
          </w:rPr>
          <w:t>.</w:t>
        </w:r>
      </w:hyperlink>
      <w:hyperlink r:id="rId18" w:history="1">
        <w:r w:rsidR="002D3A34" w:rsidRPr="002D3A34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 w:eastAsia="ru-RU"/>
          </w:rPr>
          <w:t>ru</w:t>
        </w:r>
      </w:hyperlink>
      <w:r w:rsidR="002D3A34" w:rsidRPr="002D3A34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, +7-(347)-228-96-51</w:t>
      </w:r>
      <w:r w:rsidR="00F2163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7A099E3B" w14:textId="7B0980CA" w:rsidR="00F21635" w:rsidRDefault="00F21635" w:rsidP="002D3A34">
      <w:pPr>
        <w:spacing w:line="228" w:lineRule="auto"/>
        <w:ind w:firstLine="709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14:paraId="369EBDB8" w14:textId="77777777" w:rsidR="00F21635" w:rsidRDefault="00F21635" w:rsidP="002D3A34">
      <w:pPr>
        <w:spacing w:line="228" w:lineRule="auto"/>
        <w:ind w:firstLine="709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</w:p>
    <w:p w14:paraId="0FB34462" w14:textId="52F70CA1" w:rsidR="00F21635" w:rsidRDefault="00F21635" w:rsidP="00F216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5E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Организатор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ы</w:t>
      </w:r>
      <w:r w:rsidRPr="001715E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к</w:t>
      </w:r>
      <w:r w:rsidRPr="001715E9">
        <w:rPr>
          <w:rFonts w:ascii="Times New Roman" w:hAnsi="Times New Roman"/>
          <w:sz w:val="28"/>
          <w:szCs w:val="28"/>
          <w:bdr w:val="none" w:sz="0" w:space="0" w:color="auto" w:frame="1"/>
        </w:rPr>
        <w:t>онкурса</w:t>
      </w:r>
      <w:r w:rsidRPr="00F21635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Pr="001715E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1715E9">
        <w:rPr>
          <w:rFonts w:ascii="Times New Roman" w:hAnsi="Times New Roman"/>
          <w:sz w:val="28"/>
          <w:szCs w:val="28"/>
          <w:lang w:eastAsia="ru-RU"/>
        </w:rPr>
        <w:t xml:space="preserve">Центр наставничества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715E9">
        <w:rPr>
          <w:rFonts w:ascii="Times New Roman" w:hAnsi="Times New Roman"/>
          <w:sz w:val="28"/>
          <w:szCs w:val="28"/>
          <w:lang w:eastAsia="ru-RU"/>
        </w:rPr>
        <w:t>Республиканск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1715E9">
        <w:rPr>
          <w:rFonts w:ascii="Times New Roman" w:hAnsi="Times New Roman"/>
          <w:sz w:val="28"/>
          <w:szCs w:val="28"/>
          <w:lang w:eastAsia="ru-RU"/>
        </w:rPr>
        <w:t xml:space="preserve"> клиничес</w:t>
      </w:r>
      <w:r>
        <w:rPr>
          <w:rFonts w:ascii="Times New Roman" w:hAnsi="Times New Roman"/>
          <w:sz w:val="28"/>
          <w:szCs w:val="28"/>
          <w:lang w:eastAsia="ru-RU"/>
        </w:rPr>
        <w:t>кая больница им. Г.Г. Куватова, при поддержке Министерства здравоохранения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14:paraId="0E6BBEDF" w14:textId="77777777" w:rsidR="00F21635" w:rsidRPr="00F21635" w:rsidRDefault="00F21635" w:rsidP="00F21635">
      <w:pPr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6B532310" w14:textId="77777777" w:rsidR="00F21635" w:rsidRPr="001715E9" w:rsidRDefault="00F21635" w:rsidP="00F216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Партнеры к</w:t>
      </w:r>
      <w:r w:rsidRPr="001715E9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130AA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Всероссийская организация качества, Роскачество, издательство </w:t>
      </w:r>
      <w:r w:rsidRPr="00E41C0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Стандарты и Качество</w:t>
      </w:r>
      <w:r w:rsidRPr="00E41C0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журнал </w:t>
      </w:r>
      <w:r w:rsidRPr="00E41C0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Менеджмент качества в медицине</w:t>
      </w:r>
      <w:r w:rsidRPr="00E41C0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портал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>
        <w:rPr>
          <w:rFonts w:ascii="Times New Roman" w:hAnsi="Times New Roman"/>
          <w:sz w:val="28"/>
          <w:szCs w:val="28"/>
        </w:rPr>
        <w:t xml:space="preserve">Качество, Центральный институт труда, </w:t>
      </w:r>
      <w:r w:rsidRPr="001715E9">
        <w:rPr>
          <w:rFonts w:ascii="Times New Roman" w:hAnsi="Times New Roman"/>
          <w:sz w:val="28"/>
          <w:szCs w:val="28"/>
          <w:lang w:eastAsia="ru-RU"/>
        </w:rPr>
        <w:t>Национальн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1715E9">
        <w:rPr>
          <w:rFonts w:ascii="Times New Roman" w:hAnsi="Times New Roman"/>
          <w:sz w:val="28"/>
          <w:szCs w:val="28"/>
          <w:lang w:eastAsia="ru-RU"/>
        </w:rPr>
        <w:t xml:space="preserve"> центр производительности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Союз наставников по повышению производительности труда и </w:t>
      </w:r>
      <w:bookmarkStart w:id="1" w:name="_Hlk108540437"/>
      <w:r>
        <w:rPr>
          <w:rFonts w:ascii="Times New Roman" w:hAnsi="Times New Roman"/>
          <w:sz w:val="28"/>
          <w:szCs w:val="28"/>
        </w:rPr>
        <w:t xml:space="preserve">Союз медицинского сообщества </w:t>
      </w:r>
      <w:bookmarkEnd w:id="1"/>
      <w:r w:rsidRPr="009672B3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Медицинская палата Республики Башкортостан</w:t>
      </w:r>
      <w:r w:rsidRPr="009672B3">
        <w:rPr>
          <w:rFonts w:ascii="Times New Roman" w:hAnsi="Times New Roman"/>
          <w:sz w:val="28"/>
          <w:szCs w:val="28"/>
        </w:rPr>
        <w:t>”</w:t>
      </w:r>
      <w:r w:rsidRPr="001715E9">
        <w:rPr>
          <w:rFonts w:ascii="Times New Roman" w:hAnsi="Times New Roman"/>
          <w:sz w:val="28"/>
          <w:szCs w:val="28"/>
        </w:rPr>
        <w:t>.</w:t>
      </w:r>
    </w:p>
    <w:p w14:paraId="5169C1D8" w14:textId="77777777" w:rsidR="00F21635" w:rsidRPr="00F21635" w:rsidRDefault="00F21635" w:rsidP="002D3A3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1635" w:rsidRPr="00F21635">
      <w:headerReference w:type="default" r:id="rId19"/>
      <w:footerReference w:type="default" r:id="rId20"/>
      <w:pgSz w:w="11906" w:h="16838"/>
      <w:pgMar w:top="766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9A78E" w14:textId="77777777" w:rsidR="008A68FF" w:rsidRDefault="008A68FF">
      <w:pPr>
        <w:spacing w:after="0" w:line="240" w:lineRule="auto"/>
      </w:pPr>
      <w:r>
        <w:separator/>
      </w:r>
    </w:p>
  </w:endnote>
  <w:endnote w:type="continuationSeparator" w:id="0">
    <w:p w14:paraId="63266CB5" w14:textId="77777777" w:rsidR="008A68FF" w:rsidRDefault="008A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0DE6B" w14:textId="77777777" w:rsidR="00611A91" w:rsidRDefault="00611A9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D06AE" w14:textId="77777777" w:rsidR="008A68FF" w:rsidRDefault="008A68FF">
      <w:pPr>
        <w:spacing w:after="0" w:line="240" w:lineRule="auto"/>
      </w:pPr>
      <w:r>
        <w:separator/>
      </w:r>
    </w:p>
  </w:footnote>
  <w:footnote w:type="continuationSeparator" w:id="0">
    <w:p w14:paraId="2BF1541E" w14:textId="77777777" w:rsidR="008A68FF" w:rsidRDefault="008A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29E1" w14:textId="77777777" w:rsidR="00611A91" w:rsidRDefault="00611A91">
    <w:pPr>
      <w:pStyle w:val="af1"/>
      <w:tabs>
        <w:tab w:val="clear" w:pos="4677"/>
        <w:tab w:val="clear" w:pos="9355"/>
        <w:tab w:val="left" w:pos="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91"/>
    <w:rsid w:val="0015158F"/>
    <w:rsid w:val="001F09AD"/>
    <w:rsid w:val="002559FF"/>
    <w:rsid w:val="00281255"/>
    <w:rsid w:val="002D3A34"/>
    <w:rsid w:val="003C097D"/>
    <w:rsid w:val="003D37C6"/>
    <w:rsid w:val="00401A4A"/>
    <w:rsid w:val="00427753"/>
    <w:rsid w:val="004956EE"/>
    <w:rsid w:val="004F5B12"/>
    <w:rsid w:val="00537353"/>
    <w:rsid w:val="00563902"/>
    <w:rsid w:val="005D4567"/>
    <w:rsid w:val="00611A91"/>
    <w:rsid w:val="006243F5"/>
    <w:rsid w:val="00752735"/>
    <w:rsid w:val="00753E73"/>
    <w:rsid w:val="007E1A65"/>
    <w:rsid w:val="008A68FF"/>
    <w:rsid w:val="009553F4"/>
    <w:rsid w:val="009E485E"/>
    <w:rsid w:val="00A40BF5"/>
    <w:rsid w:val="00A87FB1"/>
    <w:rsid w:val="00AB6FDF"/>
    <w:rsid w:val="00AF0AF2"/>
    <w:rsid w:val="00AF0B0A"/>
    <w:rsid w:val="00B96430"/>
    <w:rsid w:val="00C45D32"/>
    <w:rsid w:val="00C94D6A"/>
    <w:rsid w:val="00D40725"/>
    <w:rsid w:val="00E22EF9"/>
    <w:rsid w:val="00E346A0"/>
    <w:rsid w:val="00E73C3F"/>
    <w:rsid w:val="00F2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E5B24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841AF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841AFC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41AFC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41AF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E57465"/>
  </w:style>
  <w:style w:type="character" w:customStyle="1" w:styleId="a8">
    <w:name w:val="Нижний колонтитул Знак"/>
    <w:basedOn w:val="a0"/>
    <w:uiPriority w:val="99"/>
    <w:qFormat/>
    <w:rsid w:val="00E57465"/>
  </w:style>
  <w:style w:type="character" w:customStyle="1" w:styleId="UnresolvedMention">
    <w:name w:val="Unresolved Mention"/>
    <w:basedOn w:val="a0"/>
    <w:uiPriority w:val="99"/>
    <w:semiHidden/>
    <w:unhideWhenUsed/>
    <w:qFormat/>
    <w:rsid w:val="00EE0F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Theme="minorEastAsia"/>
      <w:kern w:val="2"/>
      <w:sz w:val="24"/>
      <w:szCs w:val="24"/>
      <w:lang w:val="en-US"/>
    </w:rPr>
  </w:style>
  <w:style w:type="character" w:customStyle="1" w:styleId="ListLabel2">
    <w:name w:val="ListLabel 2"/>
    <w:qFormat/>
    <w:rPr>
      <w:rFonts w:eastAsiaTheme="minorEastAsia"/>
      <w:kern w:val="2"/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4"/>
      <w:szCs w:val="24"/>
      <w:lang w:val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annotation text"/>
    <w:basedOn w:val="a"/>
    <w:uiPriority w:val="99"/>
    <w:semiHidden/>
    <w:unhideWhenUsed/>
    <w:qFormat/>
    <w:rsid w:val="00841AFC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841AFC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841A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unhideWhenUsed/>
    <w:rsid w:val="00E5746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E57465"/>
    <w:pPr>
      <w:tabs>
        <w:tab w:val="center" w:pos="4677"/>
        <w:tab w:val="right" w:pos="9355"/>
      </w:tabs>
      <w:spacing w:after="0" w:line="240" w:lineRule="auto"/>
    </w:pPr>
  </w:style>
  <w:style w:type="character" w:styleId="af3">
    <w:name w:val="Hyperlink"/>
    <w:basedOn w:val="a0"/>
    <w:uiPriority w:val="99"/>
    <w:unhideWhenUsed/>
    <w:rsid w:val="00A40BF5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A40BF5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495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D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E5B24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841AF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841AFC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41AFC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41AF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E57465"/>
  </w:style>
  <w:style w:type="character" w:customStyle="1" w:styleId="a8">
    <w:name w:val="Нижний колонтитул Знак"/>
    <w:basedOn w:val="a0"/>
    <w:uiPriority w:val="99"/>
    <w:qFormat/>
    <w:rsid w:val="00E57465"/>
  </w:style>
  <w:style w:type="character" w:customStyle="1" w:styleId="UnresolvedMention">
    <w:name w:val="Unresolved Mention"/>
    <w:basedOn w:val="a0"/>
    <w:uiPriority w:val="99"/>
    <w:semiHidden/>
    <w:unhideWhenUsed/>
    <w:qFormat/>
    <w:rsid w:val="00EE0F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Theme="minorEastAsia"/>
      <w:kern w:val="2"/>
      <w:sz w:val="24"/>
      <w:szCs w:val="24"/>
      <w:lang w:val="en-US"/>
    </w:rPr>
  </w:style>
  <w:style w:type="character" w:customStyle="1" w:styleId="ListLabel2">
    <w:name w:val="ListLabel 2"/>
    <w:qFormat/>
    <w:rPr>
      <w:rFonts w:eastAsiaTheme="minorEastAsia"/>
      <w:kern w:val="2"/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4"/>
      <w:szCs w:val="24"/>
      <w:lang w:val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annotation text"/>
    <w:basedOn w:val="a"/>
    <w:uiPriority w:val="99"/>
    <w:semiHidden/>
    <w:unhideWhenUsed/>
    <w:qFormat/>
    <w:rsid w:val="00841AFC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841AFC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841A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unhideWhenUsed/>
    <w:rsid w:val="00E5746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E57465"/>
    <w:pPr>
      <w:tabs>
        <w:tab w:val="center" w:pos="4677"/>
        <w:tab w:val="right" w:pos="9355"/>
      </w:tabs>
      <w:spacing w:after="0" w:line="240" w:lineRule="auto"/>
    </w:pPr>
  </w:style>
  <w:style w:type="character" w:styleId="af3">
    <w:name w:val="Hyperlink"/>
    <w:basedOn w:val="a0"/>
    <w:uiPriority w:val="99"/>
    <w:unhideWhenUsed/>
    <w:rsid w:val="00A40BF5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A40BF5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495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D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fa.rkbkuv@doctorrb.ru" TargetMode="External"/><Relationship Id="rId18" Type="http://schemas.openxmlformats.org/officeDocument/2006/relationships/hyperlink" Target="mailto:ufa.rkbkuv@doctorrb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fa.rkbkuv@doctorrb.ru" TargetMode="External"/><Relationship Id="rId17" Type="http://schemas.openxmlformats.org/officeDocument/2006/relationships/hyperlink" Target="mailto:ufa.rkbkuv@doctorr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fa.rkbkuv@doctorrb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mailto:ufa.rkbkuv@doctorrb.ru" TargetMode="Externa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ufa.rkbkuv@doctorr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CE00-7F75-498A-B900-0CA00645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2023-05-30T05:59:00Z</dcterms:created>
  <dcterms:modified xsi:type="dcterms:W3CDTF">2023-05-30T05:59:00Z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