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4FE19" w14:textId="77777777" w:rsidR="007641AD" w:rsidRDefault="007641AD">
      <w:pPr>
        <w:pStyle w:val="a3"/>
        <w:ind w:left="0"/>
        <w:rPr>
          <w:sz w:val="20"/>
        </w:rPr>
      </w:pPr>
    </w:p>
    <w:p w14:paraId="5A07C549" w14:textId="77777777" w:rsidR="00B21BC3" w:rsidRDefault="00B21BC3" w:rsidP="00B21BC3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96B49B4" w14:textId="049B6F41" w:rsidR="00B21BC3" w:rsidRPr="00517462" w:rsidRDefault="00B21BC3" w:rsidP="00B21BC3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517462">
        <w:rPr>
          <w:rFonts w:asciiTheme="minorHAnsi" w:eastAsiaTheme="minorHAnsi" w:hAnsiTheme="minorHAnsi" w:cstheme="minorBidi"/>
          <w:b/>
          <w:sz w:val="32"/>
          <w:szCs w:val="32"/>
        </w:rPr>
        <w:t xml:space="preserve">Заявка на участие в научной программе конференции </w:t>
      </w:r>
    </w:p>
    <w:p w14:paraId="53F7674A" w14:textId="77777777" w:rsidR="00B21BC3" w:rsidRPr="00167C2E" w:rsidRDefault="00B21BC3" w:rsidP="00B21BC3">
      <w:pPr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</w:p>
    <w:tbl>
      <w:tblPr>
        <w:tblStyle w:val="a7"/>
        <w:tblW w:w="0" w:type="auto"/>
        <w:tblInd w:w="604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B21BC3" w:rsidRPr="00167C2E" w14:paraId="4A7C0582" w14:textId="77777777" w:rsidTr="006F597E">
        <w:tc>
          <w:tcPr>
            <w:tcW w:w="3794" w:type="dxa"/>
            <w:vAlign w:val="center"/>
          </w:tcPr>
          <w:p w14:paraId="5542671C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ФИО докладчика (полностью)</w:t>
            </w:r>
          </w:p>
        </w:tc>
        <w:tc>
          <w:tcPr>
            <w:tcW w:w="5777" w:type="dxa"/>
          </w:tcPr>
          <w:p w14:paraId="6F7A8638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517462" w14:paraId="42E2DEF2" w14:textId="77777777" w:rsidTr="006F597E">
        <w:tc>
          <w:tcPr>
            <w:tcW w:w="3794" w:type="dxa"/>
            <w:vAlign w:val="center"/>
          </w:tcPr>
          <w:p w14:paraId="12EC2D1D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Место работы, должность (полное наименование)</w:t>
            </w:r>
          </w:p>
        </w:tc>
        <w:tc>
          <w:tcPr>
            <w:tcW w:w="5777" w:type="dxa"/>
          </w:tcPr>
          <w:p w14:paraId="098B5FB2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517462" w14:paraId="68441E6C" w14:textId="77777777" w:rsidTr="006F597E">
        <w:tc>
          <w:tcPr>
            <w:tcW w:w="3794" w:type="dxa"/>
            <w:vAlign w:val="center"/>
          </w:tcPr>
          <w:p w14:paraId="148FB4FF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Ученая степень, звание </w:t>
            </w:r>
          </w:p>
          <w:p w14:paraId="681F4E43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(при наличии)</w:t>
            </w:r>
          </w:p>
        </w:tc>
        <w:tc>
          <w:tcPr>
            <w:tcW w:w="5777" w:type="dxa"/>
          </w:tcPr>
          <w:p w14:paraId="140A3FF4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167C2E" w14:paraId="453717AA" w14:textId="77777777" w:rsidTr="006F597E">
        <w:tc>
          <w:tcPr>
            <w:tcW w:w="3794" w:type="dxa"/>
            <w:vAlign w:val="center"/>
          </w:tcPr>
          <w:p w14:paraId="18500A93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51B26E1C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167C2E" w14:paraId="2F722869" w14:textId="77777777" w:rsidTr="006F597E">
        <w:tc>
          <w:tcPr>
            <w:tcW w:w="3794" w:type="dxa"/>
            <w:vAlign w:val="center"/>
          </w:tcPr>
          <w:p w14:paraId="6D93B962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Контактный телефон</w:t>
            </w:r>
          </w:p>
        </w:tc>
        <w:tc>
          <w:tcPr>
            <w:tcW w:w="5777" w:type="dxa"/>
          </w:tcPr>
          <w:p w14:paraId="573BE2A1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167C2E" w14:paraId="08693796" w14:textId="77777777" w:rsidTr="006F597E">
        <w:tc>
          <w:tcPr>
            <w:tcW w:w="3794" w:type="dxa"/>
            <w:vAlign w:val="center"/>
          </w:tcPr>
          <w:p w14:paraId="49850987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E-mail</w:t>
            </w:r>
          </w:p>
        </w:tc>
        <w:tc>
          <w:tcPr>
            <w:tcW w:w="5777" w:type="dxa"/>
          </w:tcPr>
          <w:p w14:paraId="0FCB6187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167C2E" w14:paraId="24FACBB1" w14:textId="77777777" w:rsidTr="006F597E">
        <w:tc>
          <w:tcPr>
            <w:tcW w:w="3794" w:type="dxa"/>
            <w:vAlign w:val="center"/>
          </w:tcPr>
          <w:p w14:paraId="47862A2B" w14:textId="77777777" w:rsidR="00B21BC3" w:rsidRPr="00167C2E" w:rsidRDefault="00B21BC3" w:rsidP="006F597E">
            <w:pPr>
              <w:ind w:left="-3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Название доклада</w:t>
            </w:r>
          </w:p>
        </w:tc>
        <w:tc>
          <w:tcPr>
            <w:tcW w:w="5777" w:type="dxa"/>
          </w:tcPr>
          <w:p w14:paraId="010C81B3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  <w:p w14:paraId="57D86DD8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</w:tbl>
    <w:p w14:paraId="7351FD50" w14:textId="77777777" w:rsidR="00B21BC3" w:rsidRPr="00517462" w:rsidRDefault="00B21BC3" w:rsidP="00B21BC3">
      <w:pPr>
        <w:spacing w:after="200" w:line="276" w:lineRule="auto"/>
        <w:ind w:left="1276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517462">
        <w:rPr>
          <w:rFonts w:asciiTheme="minorHAnsi" w:eastAsiaTheme="minorHAnsi" w:hAnsiTheme="minorHAnsi" w:cstheme="minorBidi"/>
          <w:b/>
          <w:sz w:val="32"/>
          <w:szCs w:val="32"/>
        </w:rPr>
        <w:t>Информация по содокладчикам</w:t>
      </w:r>
    </w:p>
    <w:tbl>
      <w:tblPr>
        <w:tblStyle w:val="a7"/>
        <w:tblW w:w="0" w:type="auto"/>
        <w:tblInd w:w="604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B21BC3" w:rsidRPr="00517462" w14:paraId="5E289C5B" w14:textId="77777777" w:rsidTr="006F597E">
        <w:tc>
          <w:tcPr>
            <w:tcW w:w="3794" w:type="dxa"/>
            <w:vAlign w:val="center"/>
          </w:tcPr>
          <w:p w14:paraId="2B6FD435" w14:textId="77777777" w:rsidR="00B21BC3" w:rsidRPr="00167C2E" w:rsidRDefault="00B21BC3" w:rsidP="006F597E">
            <w:pPr>
              <w:ind w:left="105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ФИО содокладчик</w:t>
            </w:r>
            <w:proofErr w:type="gramStart"/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а(</w:t>
            </w:r>
            <w:proofErr w:type="gramEnd"/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-</w:t>
            </w:r>
            <w:proofErr w:type="spellStart"/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ов</w:t>
            </w:r>
            <w:proofErr w:type="spellEnd"/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)</w:t>
            </w:r>
            <w:r w:rsidRPr="00167C2E">
              <w:rPr>
                <w:rFonts w:eastAsiaTheme="minorHAnsi"/>
                <w:b/>
                <w:sz w:val="40"/>
                <w:szCs w:val="24"/>
              </w:rPr>
              <w:t>*</w:t>
            </w:r>
            <w:r w:rsidRPr="00167C2E">
              <w:rPr>
                <w:rFonts w:asciiTheme="minorHAnsi" w:eastAsiaTheme="minorHAnsi" w:hAnsiTheme="minorHAnsi" w:cstheme="minorBidi"/>
                <w:b/>
                <w:sz w:val="40"/>
                <w:szCs w:val="24"/>
              </w:rPr>
              <w:t xml:space="preserve"> </w:t>
            </w:r>
            <w:r w:rsidRPr="00167C2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(полностью)</w:t>
            </w:r>
          </w:p>
        </w:tc>
        <w:tc>
          <w:tcPr>
            <w:tcW w:w="5777" w:type="dxa"/>
          </w:tcPr>
          <w:p w14:paraId="7C2CCFB0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517462" w14:paraId="48CF9806" w14:textId="77777777" w:rsidTr="006F597E">
        <w:tc>
          <w:tcPr>
            <w:tcW w:w="3794" w:type="dxa"/>
            <w:vAlign w:val="center"/>
          </w:tcPr>
          <w:p w14:paraId="57032DFE" w14:textId="77777777" w:rsidR="00B21BC3" w:rsidRPr="00167C2E" w:rsidRDefault="00B21BC3" w:rsidP="006F597E">
            <w:pPr>
              <w:ind w:left="105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Место работы, должность (полное наименование)</w:t>
            </w:r>
          </w:p>
        </w:tc>
        <w:tc>
          <w:tcPr>
            <w:tcW w:w="5777" w:type="dxa"/>
          </w:tcPr>
          <w:p w14:paraId="3008486F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517462" w14:paraId="755DF135" w14:textId="77777777" w:rsidTr="006F597E">
        <w:tc>
          <w:tcPr>
            <w:tcW w:w="3794" w:type="dxa"/>
            <w:vAlign w:val="center"/>
          </w:tcPr>
          <w:p w14:paraId="5F0805E1" w14:textId="77777777" w:rsidR="00B21BC3" w:rsidRPr="00167C2E" w:rsidRDefault="00B21BC3" w:rsidP="006F597E">
            <w:pPr>
              <w:ind w:left="105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Ученая степень, звание </w:t>
            </w:r>
          </w:p>
          <w:p w14:paraId="51D67190" w14:textId="77777777" w:rsidR="00B21BC3" w:rsidRPr="00167C2E" w:rsidRDefault="00B21BC3" w:rsidP="006F597E">
            <w:pPr>
              <w:ind w:left="105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(при наличии)</w:t>
            </w:r>
          </w:p>
        </w:tc>
        <w:tc>
          <w:tcPr>
            <w:tcW w:w="5777" w:type="dxa"/>
          </w:tcPr>
          <w:p w14:paraId="2ACF7F93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167C2E" w14:paraId="35B62D4F" w14:textId="77777777" w:rsidTr="006F597E">
        <w:tc>
          <w:tcPr>
            <w:tcW w:w="3794" w:type="dxa"/>
            <w:vAlign w:val="center"/>
          </w:tcPr>
          <w:p w14:paraId="2FFB710C" w14:textId="77777777" w:rsidR="00B21BC3" w:rsidRPr="00167C2E" w:rsidRDefault="00B21BC3" w:rsidP="006F597E">
            <w:pPr>
              <w:ind w:left="105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5C2C9753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  <w:tr w:rsidR="00B21BC3" w:rsidRPr="00167C2E" w14:paraId="03132B12" w14:textId="77777777" w:rsidTr="006F597E">
        <w:tc>
          <w:tcPr>
            <w:tcW w:w="3794" w:type="dxa"/>
            <w:vAlign w:val="center"/>
          </w:tcPr>
          <w:p w14:paraId="28F50798" w14:textId="77777777" w:rsidR="00B21BC3" w:rsidRPr="00167C2E" w:rsidRDefault="00B21BC3" w:rsidP="006F597E">
            <w:pPr>
              <w:ind w:left="105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7C2E">
              <w:rPr>
                <w:rFonts w:asciiTheme="minorHAnsi" w:eastAsiaTheme="minorHAnsi" w:hAnsiTheme="minorHAnsi" w:cstheme="minorBidi"/>
                <w:sz w:val="24"/>
                <w:szCs w:val="24"/>
              </w:rPr>
              <w:t>Контактный телефон</w:t>
            </w:r>
          </w:p>
        </w:tc>
        <w:tc>
          <w:tcPr>
            <w:tcW w:w="5777" w:type="dxa"/>
          </w:tcPr>
          <w:p w14:paraId="5B31082A" w14:textId="77777777" w:rsidR="00B21BC3" w:rsidRPr="00167C2E" w:rsidRDefault="00B21BC3" w:rsidP="006F597E">
            <w:pPr>
              <w:ind w:left="1276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  <w:u w:val="single"/>
              </w:rPr>
            </w:pPr>
          </w:p>
        </w:tc>
      </w:tr>
    </w:tbl>
    <w:p w14:paraId="11681607" w14:textId="77777777" w:rsidR="00B21BC3" w:rsidRPr="00517462" w:rsidRDefault="00B21BC3" w:rsidP="00B21BC3">
      <w:pPr>
        <w:spacing w:after="200" w:line="276" w:lineRule="auto"/>
        <w:ind w:left="1276"/>
        <w:rPr>
          <w:rFonts w:asciiTheme="minorHAnsi" w:eastAsiaTheme="minorHAnsi" w:hAnsiTheme="minorHAnsi" w:cstheme="minorHAnsi"/>
          <w:b/>
          <w:sz w:val="36"/>
          <w:szCs w:val="36"/>
        </w:rPr>
      </w:pPr>
      <w:r w:rsidRPr="00517462">
        <w:rPr>
          <w:rFonts w:asciiTheme="minorHAnsi" w:eastAsiaTheme="minorHAnsi" w:hAnsiTheme="minorHAnsi" w:cstheme="minorHAnsi"/>
          <w:b/>
          <w:sz w:val="44"/>
          <w:szCs w:val="36"/>
        </w:rPr>
        <w:t>*</w:t>
      </w:r>
      <w:r w:rsidRPr="00517462">
        <w:rPr>
          <w:rFonts w:asciiTheme="minorHAnsi" w:eastAsiaTheme="minorHAnsi" w:hAnsiTheme="minorHAnsi" w:cstheme="minorHAnsi"/>
          <w:b/>
          <w:sz w:val="28"/>
          <w:szCs w:val="28"/>
        </w:rPr>
        <w:t>заполняется на всех содокладчиков</w:t>
      </w:r>
    </w:p>
    <w:p w14:paraId="021B81B3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744B56D6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094F5366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433F19A4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66C77B26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0DCC4117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6FE9D27D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783CFC05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569D3A56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68D3CC15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20492F7A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176E6220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00B71881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0B33CD28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5D52252A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336892FD" w14:textId="77777777" w:rsidR="00453D9D" w:rsidRDefault="00453D9D" w:rsidP="00B21BC3">
      <w:pPr>
        <w:ind w:right="849" w:firstLine="851"/>
        <w:jc w:val="center"/>
        <w:rPr>
          <w:b/>
          <w:color w:val="FF0000"/>
          <w:sz w:val="24"/>
          <w:szCs w:val="24"/>
          <w:u w:val="single"/>
        </w:rPr>
      </w:pPr>
    </w:p>
    <w:p w14:paraId="464740F8" w14:textId="77777777" w:rsidR="00453D9D" w:rsidRDefault="00453D9D" w:rsidP="00B21BC3">
      <w:pPr>
        <w:pStyle w:val="ab"/>
        <w:ind w:left="567"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B75B89" w14:textId="5E03602A" w:rsidR="00B21BC3" w:rsidRDefault="00B21BC3" w:rsidP="00B83659">
      <w:pPr>
        <w:pStyle w:val="a3"/>
        <w:ind w:left="0"/>
        <w:jc w:val="center"/>
        <w:rPr>
          <w:b/>
        </w:rPr>
      </w:pPr>
    </w:p>
    <w:sectPr w:rsidR="00B21BC3">
      <w:headerReference w:type="default" r:id="rId8"/>
      <w:pgSz w:w="11910" w:h="16840"/>
      <w:pgMar w:top="1680" w:right="740" w:bottom="280" w:left="60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9B455" w14:textId="77777777" w:rsidR="00077248" w:rsidRDefault="00077248">
      <w:r>
        <w:separator/>
      </w:r>
    </w:p>
  </w:endnote>
  <w:endnote w:type="continuationSeparator" w:id="0">
    <w:p w14:paraId="455CA469" w14:textId="77777777" w:rsidR="00077248" w:rsidRDefault="0007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B510C" w14:textId="77777777" w:rsidR="00077248" w:rsidRDefault="00077248">
      <w:r>
        <w:separator/>
      </w:r>
    </w:p>
  </w:footnote>
  <w:footnote w:type="continuationSeparator" w:id="0">
    <w:p w14:paraId="54A9858C" w14:textId="77777777" w:rsidR="00077248" w:rsidRDefault="0007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C6D7" w14:textId="27ABC49C" w:rsidR="007641AD" w:rsidRDefault="00A377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9E0FF3" wp14:editId="31AF285A">
              <wp:simplePos x="0" y="0"/>
              <wp:positionH relativeFrom="page">
                <wp:posOffset>1514475</wp:posOffset>
              </wp:positionH>
              <wp:positionV relativeFrom="page">
                <wp:posOffset>346075</wp:posOffset>
              </wp:positionV>
              <wp:extent cx="4796790" cy="740410"/>
              <wp:effectExtent l="0" t="0" r="0" b="0"/>
              <wp:wrapNone/>
              <wp:docPr id="18362733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79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692A1" w14:textId="77777777" w:rsidR="007641AD" w:rsidRDefault="0009649D">
                          <w:pPr>
                            <w:spacing w:before="19"/>
                            <w:ind w:left="113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color w:val="0099CC"/>
                              <w:sz w:val="32"/>
                            </w:rPr>
                            <w:t>Всероссийская</w:t>
                          </w:r>
                          <w:r>
                            <w:rPr>
                              <w:rFonts w:ascii="Cambria" w:hAnsi="Cambria"/>
                              <w:color w:val="0099CC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99CC"/>
                              <w:sz w:val="32"/>
                            </w:rPr>
                            <w:t>научно-практическая</w:t>
                          </w:r>
                          <w:r>
                            <w:rPr>
                              <w:rFonts w:ascii="Cambria" w:hAnsi="Cambria"/>
                              <w:color w:val="0099CC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99CC"/>
                              <w:sz w:val="32"/>
                            </w:rPr>
                            <w:t>конференция</w:t>
                          </w:r>
                        </w:p>
                        <w:p w14:paraId="11C3EA8E" w14:textId="77777777" w:rsidR="007641AD" w:rsidRDefault="0009649D">
                          <w:pPr>
                            <w:spacing w:before="2"/>
                            <w:ind w:left="1417" w:hanging="1398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«Безопасность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и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качество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медицинской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помощи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6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при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инфекционных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99CC"/>
                              <w:sz w:val="32"/>
                            </w:rPr>
                            <w:t>болезнях»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9E0F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25pt;margin-top:27.25pt;width:377.7pt;height:5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" filled="f" stroked="f">
              <v:textbox inset="0,0,0,0">
                <w:txbxContent>
                  <w:p w14:paraId="1BD692A1" w14:textId="77777777" w:rsidR="007641AD" w:rsidRDefault="00000000">
                    <w:pPr>
                      <w:spacing w:before="19"/>
                      <w:ind w:left="113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color w:val="0099CC"/>
                        <w:sz w:val="32"/>
                      </w:rPr>
                      <w:t>Всероссийская</w:t>
                    </w:r>
                    <w:r>
                      <w:rPr>
                        <w:rFonts w:ascii="Cambria" w:hAnsi="Cambria"/>
                        <w:color w:val="0099CC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99CC"/>
                        <w:sz w:val="32"/>
                      </w:rPr>
                      <w:t>научно-практическая</w:t>
                    </w:r>
                    <w:r>
                      <w:rPr>
                        <w:rFonts w:ascii="Cambria" w:hAnsi="Cambria"/>
                        <w:color w:val="0099CC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99CC"/>
                        <w:sz w:val="32"/>
                      </w:rPr>
                      <w:t>конференция</w:t>
                    </w:r>
                  </w:p>
                  <w:p w14:paraId="11C3EA8E" w14:textId="77777777" w:rsidR="007641AD" w:rsidRDefault="00000000">
                    <w:pPr>
                      <w:spacing w:before="2"/>
                      <w:ind w:left="1417" w:hanging="1398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«Безопасность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и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качество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медицинской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помощи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6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при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инфекционных</w:t>
                    </w:r>
                    <w:r>
                      <w:rPr>
                        <w:rFonts w:ascii="Cambria" w:hAnsi="Cambria"/>
                        <w:b/>
                        <w:color w:val="0099CC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99CC"/>
                        <w:sz w:val="32"/>
                      </w:rPr>
                      <w:t>болезнях»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3139"/>
    <w:multiLevelType w:val="hybridMultilevel"/>
    <w:tmpl w:val="2EA243EC"/>
    <w:lvl w:ilvl="0" w:tplc="425C3F1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D4853E">
      <w:numFmt w:val="bullet"/>
      <w:lvlText w:val=""/>
      <w:lvlJc w:val="left"/>
      <w:pPr>
        <w:ind w:left="249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121A94">
      <w:numFmt w:val="bullet"/>
      <w:lvlText w:val="•"/>
      <w:lvlJc w:val="left"/>
      <w:pPr>
        <w:ind w:left="1387" w:hanging="709"/>
      </w:pPr>
      <w:rPr>
        <w:rFonts w:hint="default"/>
        <w:lang w:val="ru-RU" w:eastAsia="en-US" w:bidi="ar-SA"/>
      </w:rPr>
    </w:lvl>
    <w:lvl w:ilvl="3" w:tplc="E9DE94A6">
      <w:numFmt w:val="bullet"/>
      <w:lvlText w:val="•"/>
      <w:lvlJc w:val="left"/>
      <w:pPr>
        <w:ind w:left="2534" w:hanging="709"/>
      </w:pPr>
      <w:rPr>
        <w:rFonts w:hint="default"/>
        <w:lang w:val="ru-RU" w:eastAsia="en-US" w:bidi="ar-SA"/>
      </w:rPr>
    </w:lvl>
    <w:lvl w:ilvl="4" w:tplc="22244640">
      <w:numFmt w:val="bullet"/>
      <w:lvlText w:val="•"/>
      <w:lvlJc w:val="left"/>
      <w:pPr>
        <w:ind w:left="3682" w:hanging="709"/>
      </w:pPr>
      <w:rPr>
        <w:rFonts w:hint="default"/>
        <w:lang w:val="ru-RU" w:eastAsia="en-US" w:bidi="ar-SA"/>
      </w:rPr>
    </w:lvl>
    <w:lvl w:ilvl="5" w:tplc="710EC5C4">
      <w:numFmt w:val="bullet"/>
      <w:lvlText w:val="•"/>
      <w:lvlJc w:val="left"/>
      <w:pPr>
        <w:ind w:left="4829" w:hanging="709"/>
      </w:pPr>
      <w:rPr>
        <w:rFonts w:hint="default"/>
        <w:lang w:val="ru-RU" w:eastAsia="en-US" w:bidi="ar-SA"/>
      </w:rPr>
    </w:lvl>
    <w:lvl w:ilvl="6" w:tplc="99109512">
      <w:numFmt w:val="bullet"/>
      <w:lvlText w:val="•"/>
      <w:lvlJc w:val="left"/>
      <w:pPr>
        <w:ind w:left="5976" w:hanging="709"/>
      </w:pPr>
      <w:rPr>
        <w:rFonts w:hint="default"/>
        <w:lang w:val="ru-RU" w:eastAsia="en-US" w:bidi="ar-SA"/>
      </w:rPr>
    </w:lvl>
    <w:lvl w:ilvl="7" w:tplc="407437BC">
      <w:numFmt w:val="bullet"/>
      <w:lvlText w:val="•"/>
      <w:lvlJc w:val="left"/>
      <w:pPr>
        <w:ind w:left="7124" w:hanging="709"/>
      </w:pPr>
      <w:rPr>
        <w:rFonts w:hint="default"/>
        <w:lang w:val="ru-RU" w:eastAsia="en-US" w:bidi="ar-SA"/>
      </w:rPr>
    </w:lvl>
    <w:lvl w:ilvl="8" w:tplc="B4329A42">
      <w:numFmt w:val="bullet"/>
      <w:lvlText w:val="•"/>
      <w:lvlJc w:val="left"/>
      <w:pPr>
        <w:ind w:left="827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77248"/>
    <w:rsid w:val="0009649D"/>
    <w:rsid w:val="00294261"/>
    <w:rsid w:val="00453D9D"/>
    <w:rsid w:val="005718DE"/>
    <w:rsid w:val="00657DF2"/>
    <w:rsid w:val="006D5306"/>
    <w:rsid w:val="00714684"/>
    <w:rsid w:val="007641AD"/>
    <w:rsid w:val="00766B91"/>
    <w:rsid w:val="00A37726"/>
    <w:rsid w:val="00B21BC3"/>
    <w:rsid w:val="00B83659"/>
    <w:rsid w:val="00C07FA6"/>
    <w:rsid w:val="00DF7260"/>
    <w:rsid w:val="00E46B0B"/>
    <w:rsid w:val="00F956B3"/>
    <w:rsid w:val="00FA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3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254" w:right="2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417" w:hanging="1398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6D5306"/>
    <w:rPr>
      <w:b/>
      <w:bCs/>
    </w:rPr>
  </w:style>
  <w:style w:type="table" w:styleId="a7">
    <w:name w:val="Table Grid"/>
    <w:basedOn w:val="a1"/>
    <w:uiPriority w:val="59"/>
    <w:rsid w:val="00B21BC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1BC3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B21BC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21BC3"/>
    <w:rPr>
      <w:color w:val="0000FF" w:themeColor="hyperlink"/>
      <w:u w:val="single"/>
    </w:rPr>
  </w:style>
  <w:style w:type="paragraph" w:styleId="ab">
    <w:name w:val="No Spacing"/>
    <w:uiPriority w:val="1"/>
    <w:qFormat/>
    <w:rsid w:val="00B21BC3"/>
    <w:pPr>
      <w:widowControl/>
      <w:autoSpaceDE/>
      <w:autoSpaceDN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53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3D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254" w:right="2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417" w:hanging="1398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6D5306"/>
    <w:rPr>
      <w:b/>
      <w:bCs/>
    </w:rPr>
  </w:style>
  <w:style w:type="table" w:styleId="a7">
    <w:name w:val="Table Grid"/>
    <w:basedOn w:val="a1"/>
    <w:uiPriority w:val="59"/>
    <w:rsid w:val="00B21BC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1BC3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B21BC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21BC3"/>
    <w:rPr>
      <w:color w:val="0000FF" w:themeColor="hyperlink"/>
      <w:u w:val="single"/>
    </w:rPr>
  </w:style>
  <w:style w:type="paragraph" w:styleId="ab">
    <w:name w:val="No Spacing"/>
    <w:uiPriority w:val="1"/>
    <w:qFormat/>
    <w:rsid w:val="00B21BC3"/>
    <w:pPr>
      <w:widowControl/>
      <w:autoSpaceDE/>
      <w:autoSpaceDN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53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3D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15</cp:revision>
  <cp:lastPrinted>2024-02-07T07:36:00Z</cp:lastPrinted>
  <dcterms:created xsi:type="dcterms:W3CDTF">2024-02-07T06:24:00Z</dcterms:created>
  <dcterms:modified xsi:type="dcterms:W3CDTF">2024-02-07T07:44:00Z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