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2" w:tblpY="775"/>
        <w:tblW w:w="9842" w:type="dxa"/>
        <w:tblLook w:val="04A0" w:firstRow="1" w:lastRow="0" w:firstColumn="1" w:lastColumn="0" w:noHBand="0" w:noVBand="1"/>
      </w:tblPr>
      <w:tblGrid>
        <w:gridCol w:w="4666"/>
        <w:gridCol w:w="5176"/>
      </w:tblGrid>
      <w:tr w:rsidR="003A3851" w:rsidRPr="00153606" w14:paraId="465265BF" w14:textId="77777777" w:rsidTr="00153606">
        <w:trPr>
          <w:gridAfter w:val="1"/>
          <w:wAfter w:w="5176" w:type="dxa"/>
          <w:cantSplit/>
          <w:trHeight w:val="184"/>
        </w:trPr>
        <w:tc>
          <w:tcPr>
            <w:tcW w:w="4666" w:type="dxa"/>
            <w:vMerge w:val="restart"/>
          </w:tcPr>
          <w:p w14:paraId="7B8CFB71" w14:textId="77777777" w:rsidR="003A3851" w:rsidRPr="00554F79" w:rsidRDefault="003A3851" w:rsidP="00DB5621">
            <w:pPr>
              <w:jc w:val="center"/>
              <w:rPr>
                <w:sz w:val="16"/>
                <w:szCs w:val="24"/>
              </w:rPr>
            </w:pPr>
          </w:p>
          <w:p w14:paraId="6A9720E0" w14:textId="77777777" w:rsidR="003A3851" w:rsidRPr="00554F79" w:rsidRDefault="003A3851" w:rsidP="00DB5621">
            <w:pPr>
              <w:jc w:val="center"/>
              <w:rPr>
                <w:sz w:val="16"/>
                <w:szCs w:val="24"/>
              </w:rPr>
            </w:pPr>
            <w:r w:rsidRPr="00554F79">
              <w:rPr>
                <w:sz w:val="16"/>
                <w:szCs w:val="24"/>
              </w:rPr>
              <w:t>________________</w:t>
            </w:r>
            <w:r>
              <w:rPr>
                <w:sz w:val="16"/>
                <w:szCs w:val="24"/>
              </w:rPr>
              <w:t>___ № ________________________</w:t>
            </w:r>
          </w:p>
          <w:p w14:paraId="42D510E9" w14:textId="77777777" w:rsidR="003A3851" w:rsidRPr="00554F79" w:rsidRDefault="003A3851" w:rsidP="00DB5621">
            <w:pPr>
              <w:jc w:val="center"/>
              <w:rPr>
                <w:sz w:val="16"/>
                <w:szCs w:val="24"/>
              </w:rPr>
            </w:pPr>
          </w:p>
          <w:p w14:paraId="02F684D4" w14:textId="77777777" w:rsidR="003A3851" w:rsidRPr="00554F79" w:rsidRDefault="003A3851" w:rsidP="00DB5621">
            <w:pPr>
              <w:jc w:val="center"/>
              <w:rPr>
                <w:sz w:val="16"/>
                <w:szCs w:val="16"/>
              </w:rPr>
            </w:pPr>
            <w:r w:rsidRPr="00554F79">
              <w:rPr>
                <w:sz w:val="16"/>
                <w:szCs w:val="24"/>
              </w:rPr>
              <w:t>на №____________________ от ___________________</w:t>
            </w:r>
          </w:p>
        </w:tc>
      </w:tr>
      <w:tr w:rsidR="003A3851" w:rsidRPr="00153606" w14:paraId="6A4D66F0" w14:textId="77777777" w:rsidTr="00153606">
        <w:trPr>
          <w:cantSplit/>
          <w:trHeight w:val="678"/>
        </w:trPr>
        <w:tc>
          <w:tcPr>
            <w:tcW w:w="0" w:type="auto"/>
            <w:vMerge/>
            <w:vAlign w:val="center"/>
            <w:hideMark/>
          </w:tcPr>
          <w:p w14:paraId="62163B16" w14:textId="77777777" w:rsidR="003A3851" w:rsidRPr="00554F79" w:rsidRDefault="003A3851" w:rsidP="00DB562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76" w:type="dxa"/>
          </w:tcPr>
          <w:p w14:paraId="46AFA6B5" w14:textId="77777777" w:rsidR="00153606" w:rsidRPr="004A6BD3" w:rsidRDefault="00153606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4A6BD3">
              <w:rPr>
                <w:b/>
                <w:bCs/>
                <w:sz w:val="28"/>
                <w:szCs w:val="28"/>
              </w:rPr>
              <w:t>Руководителям</w:t>
            </w:r>
          </w:p>
          <w:p w14:paraId="5B9B3C47" w14:textId="1E3C39A2" w:rsidR="00153606" w:rsidRPr="004A6BD3" w:rsidRDefault="00153606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4A6BD3">
              <w:rPr>
                <w:b/>
                <w:bCs/>
                <w:sz w:val="28"/>
                <w:szCs w:val="28"/>
              </w:rPr>
              <w:t>органов исполнительной</w:t>
            </w:r>
          </w:p>
          <w:p w14:paraId="6D64576B" w14:textId="77777777" w:rsidR="00153606" w:rsidRPr="004A6BD3" w:rsidRDefault="00153606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4A6BD3">
              <w:rPr>
                <w:b/>
                <w:bCs/>
                <w:sz w:val="28"/>
                <w:szCs w:val="28"/>
              </w:rPr>
              <w:t>власти субъектов</w:t>
            </w:r>
          </w:p>
          <w:p w14:paraId="3D7A85BA" w14:textId="77777777" w:rsidR="00153606" w:rsidRPr="004A6BD3" w:rsidRDefault="00153606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4A6BD3">
              <w:rPr>
                <w:b/>
                <w:bCs/>
                <w:sz w:val="28"/>
                <w:szCs w:val="28"/>
              </w:rPr>
              <w:t>Российской Федерации</w:t>
            </w:r>
          </w:p>
          <w:p w14:paraId="2069131A" w14:textId="77777777" w:rsidR="00153606" w:rsidRPr="004A6BD3" w:rsidRDefault="00153606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4A6BD3">
              <w:rPr>
                <w:b/>
                <w:bCs/>
                <w:sz w:val="28"/>
                <w:szCs w:val="28"/>
              </w:rPr>
              <w:t>в сфере охраны здоровья</w:t>
            </w:r>
          </w:p>
          <w:p w14:paraId="53D5189C" w14:textId="77777777" w:rsidR="00153606" w:rsidRPr="004A6BD3" w:rsidRDefault="00153606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  <w:p w14:paraId="3BEAD8CA" w14:textId="30B5E60D" w:rsidR="003A3851" w:rsidRPr="004A6BD3" w:rsidRDefault="003A3851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4A6BD3">
              <w:rPr>
                <w:b/>
                <w:bCs/>
                <w:sz w:val="28"/>
                <w:szCs w:val="28"/>
              </w:rPr>
              <w:t>Начальникам отделов здравоохранения администраций районов Санкт-Петербурга</w:t>
            </w:r>
          </w:p>
          <w:p w14:paraId="3B8B9653" w14:textId="77777777" w:rsidR="003A3851" w:rsidRPr="004A6BD3" w:rsidRDefault="003A3851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  <w:p w14:paraId="7512B8EE" w14:textId="055FE775" w:rsidR="003A3851" w:rsidRPr="00153606" w:rsidRDefault="003A3851" w:rsidP="004A6BD3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4A6BD3">
              <w:rPr>
                <w:b/>
                <w:bCs/>
                <w:sz w:val="28"/>
                <w:szCs w:val="28"/>
              </w:rPr>
              <w:t>Руководителям учреждений здравоохранения Санкт-Петербурга</w:t>
            </w:r>
          </w:p>
        </w:tc>
      </w:tr>
    </w:tbl>
    <w:p w14:paraId="3672F55B" w14:textId="77777777" w:rsidR="003A3851" w:rsidRDefault="003A3851" w:rsidP="003A3851">
      <w:pPr>
        <w:jc w:val="center"/>
        <w:rPr>
          <w:b/>
          <w:szCs w:val="24"/>
        </w:rPr>
      </w:pPr>
    </w:p>
    <w:p w14:paraId="4BDE17CA" w14:textId="77777777" w:rsidR="003A3851" w:rsidRPr="00FC09CA" w:rsidRDefault="003A3851" w:rsidP="003A3851">
      <w:pPr>
        <w:jc w:val="center"/>
        <w:rPr>
          <w:b/>
          <w:sz w:val="28"/>
          <w:szCs w:val="28"/>
        </w:rPr>
      </w:pPr>
      <w:r w:rsidRPr="00FC09CA">
        <w:rPr>
          <w:b/>
          <w:sz w:val="28"/>
          <w:szCs w:val="28"/>
        </w:rPr>
        <w:t>Уважаемые руководители!</w:t>
      </w:r>
    </w:p>
    <w:p w14:paraId="0F75C83F" w14:textId="77777777" w:rsidR="0049648E" w:rsidRPr="00FC09CA" w:rsidRDefault="0049648E" w:rsidP="003A3851">
      <w:pPr>
        <w:suppressAutoHyphens/>
        <w:rPr>
          <w:sz w:val="16"/>
          <w:szCs w:val="16"/>
        </w:rPr>
      </w:pPr>
    </w:p>
    <w:p w14:paraId="0E577E2A" w14:textId="3EF1B05E" w:rsidR="0049648E" w:rsidRPr="00FC09CA" w:rsidRDefault="005328B1" w:rsidP="00FC09CA">
      <w:pPr>
        <w:shd w:val="clear" w:color="auto" w:fill="FFFFFF"/>
        <w:outlineLvl w:val="0"/>
        <w:rPr>
          <w:sz w:val="28"/>
          <w:szCs w:val="28"/>
        </w:rPr>
      </w:pPr>
      <w:r w:rsidRPr="00FC09CA">
        <w:rPr>
          <w:sz w:val="28"/>
          <w:szCs w:val="28"/>
        </w:rPr>
        <w:t xml:space="preserve">Комитет по здравоохранению Правительства Санкт-Петербурга, </w:t>
      </w:r>
      <w:r w:rsidR="00FC09CA" w:rsidRPr="00FC09CA">
        <w:rPr>
          <w:sz w:val="28"/>
          <w:szCs w:val="28"/>
        </w:rPr>
        <w:br/>
      </w:r>
      <w:r w:rsidRPr="00FC09CA">
        <w:rPr>
          <w:sz w:val="28"/>
          <w:szCs w:val="28"/>
        </w:rPr>
        <w:t>ФГБОУ</w:t>
      </w:r>
      <w:r w:rsidR="00FC09CA" w:rsidRPr="00FC09CA">
        <w:rPr>
          <w:sz w:val="28"/>
          <w:szCs w:val="28"/>
        </w:rPr>
        <w:t xml:space="preserve"> </w:t>
      </w:r>
      <w:proofErr w:type="gramStart"/>
      <w:r w:rsidRPr="00FC09CA">
        <w:rPr>
          <w:sz w:val="28"/>
          <w:szCs w:val="28"/>
        </w:rPr>
        <w:t>ВО</w:t>
      </w:r>
      <w:proofErr w:type="gramEnd"/>
      <w:r w:rsidRPr="00FC09CA">
        <w:rPr>
          <w:sz w:val="28"/>
          <w:szCs w:val="28"/>
        </w:rPr>
        <w:t xml:space="preserve"> «Санкт-Петербургский государственный университет», </w:t>
      </w:r>
      <w:r w:rsidR="00FC09CA" w:rsidRPr="00FC09CA">
        <w:rPr>
          <w:sz w:val="28"/>
          <w:szCs w:val="28"/>
        </w:rPr>
        <w:br/>
      </w:r>
      <w:r w:rsidRPr="00FC09CA">
        <w:rPr>
          <w:sz w:val="28"/>
          <w:szCs w:val="28"/>
        </w:rPr>
        <w:t>СПб ГБУЗ «Городская больница</w:t>
      </w:r>
      <w:r w:rsidR="00FC09CA" w:rsidRPr="00FC09CA">
        <w:rPr>
          <w:sz w:val="28"/>
          <w:szCs w:val="28"/>
        </w:rPr>
        <w:t> </w:t>
      </w:r>
      <w:r w:rsidRPr="00FC09CA">
        <w:rPr>
          <w:sz w:val="28"/>
          <w:szCs w:val="28"/>
        </w:rPr>
        <w:t>№40</w:t>
      </w:r>
      <w:r w:rsidR="004A6BD3">
        <w:rPr>
          <w:sz w:val="28"/>
          <w:szCs w:val="28"/>
        </w:rPr>
        <w:t xml:space="preserve"> Курортного  района</w:t>
      </w:r>
      <w:r w:rsidRPr="00FC09CA">
        <w:rPr>
          <w:sz w:val="28"/>
          <w:szCs w:val="28"/>
        </w:rPr>
        <w:t xml:space="preserve">» и ФГБУ «ФЦМН» ФМБА России приглашают принять участие во </w:t>
      </w:r>
      <w:r w:rsidRPr="00FC09CA">
        <w:rPr>
          <w:b/>
          <w:kern w:val="36"/>
          <w:sz w:val="28"/>
          <w:szCs w:val="28"/>
        </w:rPr>
        <w:t>Всероссийской научно-практической конференции с международным участием «Реабилитация 2024»,</w:t>
      </w:r>
      <w:r w:rsidRPr="00FC09CA">
        <w:rPr>
          <w:bCs/>
          <w:kern w:val="36"/>
          <w:sz w:val="28"/>
          <w:szCs w:val="28"/>
        </w:rPr>
        <w:t xml:space="preserve"> которая пройдёт </w:t>
      </w:r>
      <w:r w:rsidR="0049648E" w:rsidRPr="00FC09CA">
        <w:rPr>
          <w:b/>
          <w:kern w:val="36"/>
          <w:sz w:val="28"/>
          <w:szCs w:val="28"/>
        </w:rPr>
        <w:t>16-17 мая  2024 года</w:t>
      </w:r>
      <w:r w:rsidRPr="00FC09CA">
        <w:rPr>
          <w:bCs/>
          <w:kern w:val="36"/>
          <w:sz w:val="28"/>
          <w:szCs w:val="28"/>
        </w:rPr>
        <w:t>.</w:t>
      </w:r>
      <w:r w:rsidR="0049648E" w:rsidRPr="00FC09CA">
        <w:rPr>
          <w:bCs/>
          <w:kern w:val="36"/>
          <w:sz w:val="28"/>
          <w:szCs w:val="28"/>
        </w:rPr>
        <w:t xml:space="preserve"> </w:t>
      </w:r>
    </w:p>
    <w:p w14:paraId="4D8FC46F" w14:textId="0EB2148D" w:rsidR="0049648E" w:rsidRPr="00FC09CA" w:rsidRDefault="0049648E" w:rsidP="00FC09CA">
      <w:pPr>
        <w:suppressAutoHyphens/>
        <w:rPr>
          <w:b/>
          <w:sz w:val="28"/>
          <w:szCs w:val="28"/>
          <w:shd w:val="clear" w:color="auto" w:fill="FFFFFF"/>
        </w:rPr>
      </w:pPr>
      <w:r w:rsidRPr="00FC09CA">
        <w:rPr>
          <w:b/>
          <w:sz w:val="28"/>
          <w:szCs w:val="28"/>
          <w:shd w:val="clear" w:color="auto" w:fill="FFFFFF"/>
        </w:rPr>
        <w:t>Место проведения Конференции:</w:t>
      </w:r>
      <w:r w:rsidRPr="00FC09CA">
        <w:rPr>
          <w:sz w:val="28"/>
          <w:szCs w:val="28"/>
        </w:rPr>
        <w:t xml:space="preserve"> Санкт-Петербург, отель «Московские Ворота», Московский проспект, д. 97А, залы «Пьемонт», «</w:t>
      </w:r>
      <w:proofErr w:type="spellStart"/>
      <w:r w:rsidRPr="00FC09CA">
        <w:rPr>
          <w:sz w:val="28"/>
          <w:szCs w:val="28"/>
        </w:rPr>
        <w:t>Стенберг</w:t>
      </w:r>
      <w:proofErr w:type="spellEnd"/>
      <w:r w:rsidRPr="00FC09CA">
        <w:rPr>
          <w:sz w:val="28"/>
          <w:szCs w:val="28"/>
        </w:rPr>
        <w:t>», «Рихтер», «Пудовкин».</w:t>
      </w:r>
    </w:p>
    <w:p w14:paraId="1F6FB27D" w14:textId="6C7945EF" w:rsidR="0049648E" w:rsidRPr="00FC09CA" w:rsidRDefault="0049648E" w:rsidP="00FC09CA">
      <w:pPr>
        <w:suppressAutoHyphens/>
        <w:rPr>
          <w:bCs/>
          <w:kern w:val="36"/>
          <w:sz w:val="28"/>
          <w:szCs w:val="28"/>
        </w:rPr>
      </w:pPr>
      <w:r w:rsidRPr="00FC09CA">
        <w:rPr>
          <w:b/>
          <w:sz w:val="28"/>
          <w:szCs w:val="28"/>
          <w:shd w:val="clear" w:color="auto" w:fill="FFFFFF"/>
        </w:rPr>
        <w:t>Дата и время проведения Конференции</w:t>
      </w:r>
      <w:r w:rsidRPr="00FC09CA">
        <w:rPr>
          <w:sz w:val="28"/>
          <w:szCs w:val="28"/>
          <w:shd w:val="clear" w:color="auto" w:fill="FFFFFF"/>
        </w:rPr>
        <w:t xml:space="preserve">: </w:t>
      </w:r>
      <w:r w:rsidRPr="00FC09CA">
        <w:rPr>
          <w:bCs/>
          <w:kern w:val="36"/>
          <w:sz w:val="28"/>
          <w:szCs w:val="28"/>
        </w:rPr>
        <w:t>16</w:t>
      </w:r>
      <w:r w:rsidR="005328B1" w:rsidRPr="00FC09CA">
        <w:rPr>
          <w:bCs/>
          <w:kern w:val="36"/>
          <w:sz w:val="28"/>
          <w:szCs w:val="28"/>
        </w:rPr>
        <w:t xml:space="preserve"> </w:t>
      </w:r>
      <w:r w:rsidRPr="00FC09CA">
        <w:rPr>
          <w:bCs/>
          <w:kern w:val="36"/>
          <w:sz w:val="28"/>
          <w:szCs w:val="28"/>
        </w:rPr>
        <w:t>-</w:t>
      </w:r>
      <w:r w:rsidR="005328B1" w:rsidRPr="00FC09CA">
        <w:rPr>
          <w:bCs/>
          <w:kern w:val="36"/>
          <w:sz w:val="28"/>
          <w:szCs w:val="28"/>
        </w:rPr>
        <w:t xml:space="preserve"> </w:t>
      </w:r>
      <w:r w:rsidRPr="00FC09CA">
        <w:rPr>
          <w:bCs/>
          <w:kern w:val="36"/>
          <w:sz w:val="28"/>
          <w:szCs w:val="28"/>
        </w:rPr>
        <w:t xml:space="preserve">17 мая 2024 года, открытие </w:t>
      </w:r>
      <w:r w:rsidR="005328B1" w:rsidRPr="00FC09CA">
        <w:rPr>
          <w:bCs/>
          <w:kern w:val="36"/>
          <w:sz w:val="28"/>
          <w:szCs w:val="28"/>
        </w:rPr>
        <w:t>к</w:t>
      </w:r>
      <w:r w:rsidRPr="00FC09CA">
        <w:rPr>
          <w:bCs/>
          <w:kern w:val="36"/>
          <w:sz w:val="28"/>
          <w:szCs w:val="28"/>
        </w:rPr>
        <w:t>онференции: 16.05.2024</w:t>
      </w:r>
      <w:r w:rsidR="005328B1" w:rsidRPr="00FC09CA">
        <w:rPr>
          <w:bCs/>
          <w:kern w:val="36"/>
          <w:sz w:val="28"/>
          <w:szCs w:val="28"/>
        </w:rPr>
        <w:t xml:space="preserve"> </w:t>
      </w:r>
      <w:r w:rsidRPr="00FC09CA">
        <w:rPr>
          <w:bCs/>
          <w:kern w:val="36"/>
          <w:sz w:val="28"/>
          <w:szCs w:val="28"/>
        </w:rPr>
        <w:t xml:space="preserve">в 09.00. </w:t>
      </w:r>
    </w:p>
    <w:p w14:paraId="1B1F28EC" w14:textId="1FD8F1B6" w:rsidR="0049648E" w:rsidRPr="00FC09CA" w:rsidRDefault="005328B1" w:rsidP="00FC09CA">
      <w:pPr>
        <w:suppressAutoHyphens/>
        <w:rPr>
          <w:sz w:val="28"/>
          <w:szCs w:val="28"/>
          <w:shd w:val="clear" w:color="auto" w:fill="FFFFFF"/>
        </w:rPr>
      </w:pPr>
      <w:r w:rsidRPr="00FC09CA">
        <w:rPr>
          <w:bCs/>
          <w:kern w:val="36"/>
          <w:sz w:val="28"/>
          <w:szCs w:val="28"/>
        </w:rPr>
        <w:t>С п</w:t>
      </w:r>
      <w:r w:rsidR="0049648E" w:rsidRPr="00FC09CA">
        <w:rPr>
          <w:bCs/>
          <w:kern w:val="36"/>
          <w:sz w:val="28"/>
          <w:szCs w:val="28"/>
        </w:rPr>
        <w:t xml:space="preserve">рограммой </w:t>
      </w:r>
      <w:r w:rsidRPr="00FC09CA">
        <w:rPr>
          <w:bCs/>
          <w:kern w:val="36"/>
          <w:sz w:val="28"/>
          <w:szCs w:val="28"/>
        </w:rPr>
        <w:t>к</w:t>
      </w:r>
      <w:r w:rsidR="0049648E" w:rsidRPr="00FC09CA">
        <w:rPr>
          <w:bCs/>
          <w:kern w:val="36"/>
          <w:sz w:val="28"/>
          <w:szCs w:val="28"/>
        </w:rPr>
        <w:t>онференции</w:t>
      </w:r>
      <w:r w:rsidRPr="00FC09CA">
        <w:rPr>
          <w:bCs/>
          <w:kern w:val="36"/>
          <w:sz w:val="28"/>
          <w:szCs w:val="28"/>
        </w:rPr>
        <w:t xml:space="preserve"> можно познакомиться в приложении к данному письму и на сайте</w:t>
      </w:r>
      <w:r w:rsidR="004A6BD3">
        <w:rPr>
          <w:bCs/>
          <w:kern w:val="36"/>
          <w:sz w:val="28"/>
          <w:szCs w:val="28"/>
        </w:rPr>
        <w:t>:</w:t>
      </w:r>
      <w:r w:rsidRPr="00FC09CA">
        <w:rPr>
          <w:bCs/>
          <w:kern w:val="36"/>
          <w:sz w:val="28"/>
          <w:szCs w:val="28"/>
        </w:rPr>
        <w:t xml:space="preserve"> </w:t>
      </w:r>
      <w:r w:rsidRPr="00FC09CA">
        <w:rPr>
          <w:bCs/>
          <w:kern w:val="36"/>
          <w:sz w:val="28"/>
          <w:szCs w:val="28"/>
          <w:lang w:val="en-US"/>
        </w:rPr>
        <w:t>www</w:t>
      </w:r>
      <w:r w:rsidRPr="00FC09CA">
        <w:rPr>
          <w:bCs/>
          <w:kern w:val="36"/>
          <w:sz w:val="28"/>
          <w:szCs w:val="28"/>
        </w:rPr>
        <w:t>.</w:t>
      </w:r>
      <w:proofErr w:type="spellStart"/>
      <w:r w:rsidRPr="00FC09CA">
        <w:rPr>
          <w:bCs/>
          <w:kern w:val="36"/>
          <w:sz w:val="28"/>
          <w:szCs w:val="28"/>
          <w:lang w:val="en-US"/>
        </w:rPr>
        <w:t>gb</w:t>
      </w:r>
      <w:proofErr w:type="spellEnd"/>
      <w:r w:rsidRPr="00FC09CA">
        <w:rPr>
          <w:bCs/>
          <w:kern w:val="36"/>
          <w:sz w:val="28"/>
          <w:szCs w:val="28"/>
        </w:rPr>
        <w:t>40.</w:t>
      </w:r>
      <w:proofErr w:type="spellStart"/>
      <w:r w:rsidRPr="00FC09CA">
        <w:rPr>
          <w:bCs/>
          <w:kern w:val="36"/>
          <w:sz w:val="28"/>
          <w:szCs w:val="28"/>
          <w:lang w:val="en-US"/>
        </w:rPr>
        <w:t>ru</w:t>
      </w:r>
      <w:proofErr w:type="spellEnd"/>
      <w:r w:rsidR="0049648E" w:rsidRPr="00FC09CA">
        <w:rPr>
          <w:bCs/>
          <w:kern w:val="36"/>
          <w:sz w:val="28"/>
          <w:szCs w:val="28"/>
        </w:rPr>
        <w:t xml:space="preserve">. </w:t>
      </w:r>
      <w:r w:rsidR="004A6BD3">
        <w:rPr>
          <w:bCs/>
          <w:kern w:val="36"/>
          <w:sz w:val="28"/>
          <w:szCs w:val="28"/>
        </w:rPr>
        <w:t xml:space="preserve"> </w:t>
      </w:r>
    </w:p>
    <w:p w14:paraId="1571B277" w14:textId="360DDC70" w:rsidR="0049648E" w:rsidRPr="00FC09CA" w:rsidRDefault="0049648E" w:rsidP="00FC09CA">
      <w:pPr>
        <w:shd w:val="clear" w:color="auto" w:fill="FFFFFF"/>
        <w:rPr>
          <w:sz w:val="28"/>
          <w:szCs w:val="28"/>
        </w:rPr>
      </w:pPr>
      <w:r w:rsidRPr="00FC09CA">
        <w:rPr>
          <w:b/>
          <w:bCs/>
          <w:sz w:val="28"/>
          <w:szCs w:val="28"/>
        </w:rPr>
        <w:t>Формат мероприятия: </w:t>
      </w:r>
      <w:r w:rsidRPr="00FC09CA">
        <w:rPr>
          <w:sz w:val="28"/>
          <w:szCs w:val="28"/>
        </w:rPr>
        <w:t xml:space="preserve">гибридный (очно-заочный) с трансляцией на </w:t>
      </w:r>
      <w:r w:rsidR="005328B1" w:rsidRPr="00FC09CA">
        <w:rPr>
          <w:sz w:val="28"/>
          <w:szCs w:val="28"/>
        </w:rPr>
        <w:t xml:space="preserve">сайт  </w:t>
      </w:r>
      <w:hyperlink r:id="rId5" w:history="1">
        <w:r w:rsidR="005328B1" w:rsidRPr="00FC09CA">
          <w:rPr>
            <w:rStyle w:val="ae"/>
            <w:sz w:val="28"/>
            <w:szCs w:val="28"/>
          </w:rPr>
          <w:t>www.online-broadcast.ru</w:t>
        </w:r>
      </w:hyperlink>
      <w:r w:rsidR="005328B1" w:rsidRPr="00FC09CA">
        <w:rPr>
          <w:sz w:val="28"/>
          <w:szCs w:val="28"/>
        </w:rPr>
        <w:t xml:space="preserve"> </w:t>
      </w:r>
      <w:r w:rsidRPr="00FC09CA">
        <w:rPr>
          <w:sz w:val="28"/>
          <w:szCs w:val="28"/>
        </w:rPr>
        <w:t>.</w:t>
      </w:r>
    </w:p>
    <w:p w14:paraId="65488AFB" w14:textId="77777777" w:rsidR="005328B1" w:rsidRPr="00FC09CA" w:rsidRDefault="003A3851" w:rsidP="00FC09CA">
      <w:pPr>
        <w:rPr>
          <w:sz w:val="28"/>
          <w:szCs w:val="28"/>
        </w:rPr>
      </w:pPr>
      <w:r w:rsidRPr="00FC09CA">
        <w:rPr>
          <w:sz w:val="28"/>
          <w:szCs w:val="28"/>
        </w:rPr>
        <w:t xml:space="preserve">Дополнительная информация о работе </w:t>
      </w:r>
      <w:r w:rsidR="005328B1" w:rsidRPr="00FC09CA">
        <w:rPr>
          <w:sz w:val="28"/>
          <w:szCs w:val="28"/>
        </w:rPr>
        <w:t>к</w:t>
      </w:r>
      <w:r w:rsidRPr="00FC09CA">
        <w:rPr>
          <w:sz w:val="28"/>
          <w:szCs w:val="28"/>
        </w:rPr>
        <w:t xml:space="preserve">онференции, условиях участия </w:t>
      </w:r>
      <w:r w:rsidRPr="00FC09CA">
        <w:rPr>
          <w:sz w:val="28"/>
          <w:szCs w:val="28"/>
        </w:rPr>
        <w:br/>
        <w:t xml:space="preserve">и регистрации размешена на официальном сайте </w:t>
      </w:r>
      <w:r w:rsidR="005328B1" w:rsidRPr="00FC09CA">
        <w:rPr>
          <w:sz w:val="28"/>
          <w:szCs w:val="28"/>
        </w:rPr>
        <w:t>к</w:t>
      </w:r>
      <w:r w:rsidRPr="00FC09CA">
        <w:rPr>
          <w:sz w:val="28"/>
          <w:szCs w:val="28"/>
        </w:rPr>
        <w:t xml:space="preserve">онференции. </w:t>
      </w:r>
    </w:p>
    <w:p w14:paraId="121E1B6E" w14:textId="768EF48C" w:rsidR="003A3851" w:rsidRPr="00FC09CA" w:rsidRDefault="003A3851" w:rsidP="00FC09CA">
      <w:pPr>
        <w:jc w:val="left"/>
        <w:rPr>
          <w:sz w:val="28"/>
          <w:szCs w:val="28"/>
        </w:rPr>
      </w:pPr>
      <w:r w:rsidRPr="00FC09CA">
        <w:rPr>
          <w:sz w:val="28"/>
          <w:szCs w:val="28"/>
        </w:rPr>
        <w:t xml:space="preserve">Ссылка на мероприятие: </w:t>
      </w:r>
      <w:hyperlink r:id="rId6" w:history="1">
        <w:r w:rsidR="001F7974" w:rsidRPr="00FC09CA">
          <w:rPr>
            <w:rStyle w:val="ae"/>
            <w:sz w:val="28"/>
            <w:szCs w:val="28"/>
          </w:rPr>
          <w:t>https://www.gb40.ru/about/nauchnya_rabota/konferencii/vserossijskaya-nauchno-prakticheskaya-konferencziya-s-mezhdunarodnym-uchastiem-reabilitacziya-2024-posvyashhennaya-50-letiyu-pervogo-czentra-reabilitaczii-v-sssr/</w:t>
        </w:r>
      </w:hyperlink>
    </w:p>
    <w:p w14:paraId="280EFDFD" w14:textId="78551354" w:rsidR="003A3851" w:rsidRPr="00FC09CA" w:rsidRDefault="003A3851" w:rsidP="00FC09CA">
      <w:pPr>
        <w:suppressAutoHyphens/>
        <w:rPr>
          <w:sz w:val="28"/>
          <w:szCs w:val="28"/>
        </w:rPr>
      </w:pPr>
      <w:r w:rsidRPr="00FC09CA">
        <w:rPr>
          <w:sz w:val="28"/>
          <w:szCs w:val="28"/>
        </w:rPr>
        <w:t xml:space="preserve">Прошу обеспечить участие </w:t>
      </w:r>
      <w:r w:rsidR="005328B1" w:rsidRPr="00FC09CA">
        <w:rPr>
          <w:sz w:val="28"/>
          <w:szCs w:val="28"/>
        </w:rPr>
        <w:t xml:space="preserve">в работе конференции </w:t>
      </w:r>
      <w:r w:rsidRPr="00FC09CA">
        <w:rPr>
          <w:sz w:val="28"/>
          <w:szCs w:val="28"/>
        </w:rPr>
        <w:t xml:space="preserve">заинтересованных специалистов. </w:t>
      </w:r>
    </w:p>
    <w:p w14:paraId="6232A122" w14:textId="77777777" w:rsidR="003A3851" w:rsidRPr="00FC09CA" w:rsidRDefault="003A3851" w:rsidP="00FC09CA">
      <w:pPr>
        <w:autoSpaceDE w:val="0"/>
        <w:autoSpaceDN w:val="0"/>
        <w:adjustRightInd w:val="0"/>
        <w:rPr>
          <w:sz w:val="16"/>
          <w:szCs w:val="16"/>
        </w:rPr>
      </w:pPr>
      <w:r w:rsidRPr="00FC09CA">
        <w:rPr>
          <w:sz w:val="28"/>
          <w:szCs w:val="28"/>
        </w:rPr>
        <w:tab/>
      </w:r>
    </w:p>
    <w:p w14:paraId="4B5C8778" w14:textId="028EA6E7" w:rsidR="003A3851" w:rsidRPr="00FC09CA" w:rsidRDefault="003A3851" w:rsidP="00FC09CA">
      <w:pPr>
        <w:autoSpaceDE w:val="0"/>
        <w:autoSpaceDN w:val="0"/>
        <w:adjustRightInd w:val="0"/>
        <w:rPr>
          <w:sz w:val="28"/>
          <w:szCs w:val="28"/>
        </w:rPr>
      </w:pPr>
      <w:r w:rsidRPr="00FC09CA">
        <w:rPr>
          <w:sz w:val="28"/>
          <w:szCs w:val="28"/>
        </w:rPr>
        <w:t xml:space="preserve">Приложение: </w:t>
      </w:r>
      <w:r w:rsidR="005328B1" w:rsidRPr="00FC09CA">
        <w:rPr>
          <w:sz w:val="28"/>
          <w:szCs w:val="28"/>
        </w:rPr>
        <w:t>программа</w:t>
      </w:r>
      <w:r w:rsidRPr="00FC09CA">
        <w:rPr>
          <w:sz w:val="28"/>
          <w:szCs w:val="28"/>
        </w:rPr>
        <w:t xml:space="preserve"> </w:t>
      </w:r>
      <w:r w:rsidR="005328B1" w:rsidRPr="00FC09CA">
        <w:rPr>
          <w:sz w:val="28"/>
          <w:szCs w:val="28"/>
        </w:rPr>
        <w:t>к</w:t>
      </w:r>
      <w:r w:rsidRPr="00FC09CA">
        <w:rPr>
          <w:sz w:val="28"/>
          <w:szCs w:val="28"/>
        </w:rPr>
        <w:t xml:space="preserve">онференции. </w:t>
      </w:r>
    </w:p>
    <w:p w14:paraId="3E1EB0F8" w14:textId="2EA53FA9" w:rsidR="004A6BD3" w:rsidRDefault="004A6BD3" w:rsidP="00FC09CA">
      <w:pPr>
        <w:ind w:firstLine="0"/>
      </w:pPr>
      <w:bookmarkStart w:id="0" w:name="_GoBack"/>
      <w:bookmarkEnd w:id="0"/>
    </w:p>
    <w:sectPr w:rsidR="004A6BD3" w:rsidSect="003067C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36"/>
    <w:rsid w:val="000159F5"/>
    <w:rsid w:val="00016C6A"/>
    <w:rsid w:val="000668DF"/>
    <w:rsid w:val="00071F36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3606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7974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067CB"/>
    <w:rsid w:val="003253E2"/>
    <w:rsid w:val="00372F7F"/>
    <w:rsid w:val="003840B3"/>
    <w:rsid w:val="00391065"/>
    <w:rsid w:val="003A3851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9648E"/>
    <w:rsid w:val="004A1560"/>
    <w:rsid w:val="004A3D90"/>
    <w:rsid w:val="004A6BD3"/>
    <w:rsid w:val="004B1BBD"/>
    <w:rsid w:val="004B7898"/>
    <w:rsid w:val="004B7D40"/>
    <w:rsid w:val="004D48AB"/>
    <w:rsid w:val="004F3C0A"/>
    <w:rsid w:val="005168AF"/>
    <w:rsid w:val="0052457D"/>
    <w:rsid w:val="005328B1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43645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C6994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C09CA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15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rsid w:val="003A3851"/>
    <w:rPr>
      <w:color w:val="0000FF"/>
      <w:u w:val="single"/>
    </w:rPr>
  </w:style>
  <w:style w:type="character" w:styleId="af">
    <w:name w:val="Strong"/>
    <w:basedOn w:val="a0"/>
    <w:uiPriority w:val="22"/>
    <w:qFormat/>
    <w:rsid w:val="003A3851"/>
    <w:rPr>
      <w:b/>
      <w:bCs/>
    </w:rPr>
  </w:style>
  <w:style w:type="paragraph" w:styleId="af0">
    <w:name w:val="Balloon Text"/>
    <w:basedOn w:val="a"/>
    <w:link w:val="af1"/>
    <w:rsid w:val="003A38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A38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328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rsid w:val="003A3851"/>
    <w:rPr>
      <w:color w:val="0000FF"/>
      <w:u w:val="single"/>
    </w:rPr>
  </w:style>
  <w:style w:type="character" w:styleId="af">
    <w:name w:val="Strong"/>
    <w:basedOn w:val="a0"/>
    <w:uiPriority w:val="22"/>
    <w:qFormat/>
    <w:rsid w:val="003A3851"/>
    <w:rPr>
      <w:b/>
      <w:bCs/>
    </w:rPr>
  </w:style>
  <w:style w:type="paragraph" w:styleId="af0">
    <w:name w:val="Balloon Text"/>
    <w:basedOn w:val="a"/>
    <w:link w:val="af1"/>
    <w:rsid w:val="003A38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A38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3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b40.ru/about/nauchnya_rabota/konferencii/vserossijskaya-nauchno-prakticheskaya-konferencziya-s-mezhdunarodnym-uchastiem-reabilitacziya-2024-posvyashhennaya-50-letiyu-pervogo-czentra-reabilitaczii-v-sssr/" TargetMode="External"/><Relationship Id="rId5" Type="http://schemas.openxmlformats.org/officeDocument/2006/relationships/hyperlink" Target="http://www.online-broadc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Наталья Александровна</dc:creator>
  <cp:lastModifiedBy>Панова Наталья Александровна</cp:lastModifiedBy>
  <cp:revision>5</cp:revision>
  <cp:lastPrinted>2024-05-03T09:52:00Z</cp:lastPrinted>
  <dcterms:created xsi:type="dcterms:W3CDTF">2024-05-03T09:55:00Z</dcterms:created>
  <dcterms:modified xsi:type="dcterms:W3CDTF">2024-05-07T08:10:00Z</dcterms:modified>
</cp:coreProperties>
</file>