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00" w:rsidRPr="00F51D77" w:rsidRDefault="00BA396E" w:rsidP="00F51D7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-1094740</wp:posOffset>
            </wp:positionH>
            <wp:positionV relativeFrom="paragraph">
              <wp:posOffset>-889000</wp:posOffset>
            </wp:positionV>
            <wp:extent cx="7956922" cy="112547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кур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6497" cy="11268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E00">
        <w:br w:type="page"/>
      </w:r>
    </w:p>
    <w:p w:rsidR="00374FC5" w:rsidRPr="00374FC5" w:rsidRDefault="00C2322C" w:rsidP="00273627">
      <w:pPr>
        <w:pStyle w:val="11"/>
        <w:numPr>
          <w:ilvl w:val="0"/>
          <w:numId w:val="7"/>
        </w:numPr>
        <w:spacing w:after="240"/>
        <w:jc w:val="center"/>
      </w:pPr>
      <w:r w:rsidRPr="00374FC5">
        <w:lastRenderedPageBreak/>
        <w:t>ОБЩИЕ ПОЛОЖЕНИЯ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1.1 Настоящее Положение определяет статус, цели, задачи, требования и порядок проведения межрегионального заочного конкурса </w:t>
      </w:r>
      <w:r w:rsidR="00374FC5" w:rsidRPr="00374FC5">
        <w:rPr>
          <w:b w:val="0"/>
        </w:rPr>
        <w:t>методических разработок по ПМ.06</w:t>
      </w:r>
      <w:r w:rsidRPr="00374FC5">
        <w:rPr>
          <w:b w:val="0"/>
        </w:rPr>
        <w:t xml:space="preserve"> </w:t>
      </w:r>
      <w:r w:rsidR="00374FC5" w:rsidRPr="00374FC5">
        <w:rPr>
          <w:b w:val="0"/>
        </w:rPr>
        <w:t>Организационн</w:t>
      </w:r>
      <w:proofErr w:type="gramStart"/>
      <w:r w:rsidR="00374FC5" w:rsidRPr="00374FC5">
        <w:rPr>
          <w:b w:val="0"/>
        </w:rPr>
        <w:t>о-</w:t>
      </w:r>
      <w:proofErr w:type="gramEnd"/>
      <w:r w:rsidR="00374FC5" w:rsidRPr="00374FC5">
        <w:rPr>
          <w:b w:val="0"/>
        </w:rPr>
        <w:t xml:space="preserve"> аналитическая деятельность</w:t>
      </w:r>
      <w:r w:rsidRPr="00374FC5">
        <w:rPr>
          <w:b w:val="0"/>
        </w:rPr>
        <w:t xml:space="preserve"> для</w:t>
      </w:r>
      <w:r w:rsidR="00273627">
        <w:rPr>
          <w:b w:val="0"/>
        </w:rPr>
        <w:t xml:space="preserve"> преподавателей по</w:t>
      </w:r>
      <w:r w:rsidRPr="00374FC5">
        <w:rPr>
          <w:b w:val="0"/>
        </w:rPr>
        <w:t xml:space="preserve"> специал</w:t>
      </w:r>
      <w:r w:rsidR="00374FC5" w:rsidRPr="00374FC5">
        <w:rPr>
          <w:b w:val="0"/>
        </w:rPr>
        <w:t>ьности 31.02.01. Лечебное дело.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1.2. Конкурс проводится в соответствии с планом работы Совета директоров средних медицинских и фармацевтических образовательных учреждений Сибирского федерального округа, Сибирской межрегиональной ассоциации работников системы среднего профессионального </w:t>
      </w:r>
      <w:r w:rsidR="00374FC5" w:rsidRPr="00374FC5">
        <w:rPr>
          <w:b w:val="0"/>
        </w:rPr>
        <w:t>медицинского образования на 2024- 2025 учебный год.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>1.3. Организатором конкурса является Краевое государственное бюджетное профессиональное образовательное учреждение «</w:t>
      </w:r>
      <w:proofErr w:type="spellStart"/>
      <w:r w:rsidRPr="00374FC5">
        <w:rPr>
          <w:b w:val="0"/>
        </w:rPr>
        <w:t>Родинский</w:t>
      </w:r>
      <w:proofErr w:type="spellEnd"/>
      <w:r w:rsidRPr="00374FC5">
        <w:rPr>
          <w:b w:val="0"/>
        </w:rPr>
        <w:t xml:space="preserve"> медицинский колледж» (далее – КГБПОУ </w:t>
      </w:r>
      <w:r w:rsidR="00374FC5" w:rsidRPr="00374FC5">
        <w:rPr>
          <w:b w:val="0"/>
        </w:rPr>
        <w:t>«РМК»)</w:t>
      </w:r>
    </w:p>
    <w:p w:rsidR="00374FC5" w:rsidRPr="00374FC5" w:rsidRDefault="00273627" w:rsidP="00273627">
      <w:pPr>
        <w:pStyle w:val="11"/>
        <w:spacing w:line="360" w:lineRule="auto"/>
        <w:ind w:left="0" w:firstLine="721"/>
        <w:jc w:val="both"/>
        <w:rPr>
          <w:b w:val="0"/>
        </w:rPr>
      </w:pPr>
      <w:r>
        <w:rPr>
          <w:b w:val="0"/>
        </w:rPr>
        <w:t>1.4</w:t>
      </w:r>
      <w:r w:rsidR="00C2322C" w:rsidRPr="00374FC5">
        <w:rPr>
          <w:b w:val="0"/>
        </w:rPr>
        <w:t xml:space="preserve">. Информация о конкурсе, условиях участия, итогах публикуется на официальном сайте КГБПОУ «РМК» в разделе «новости» по адресу: http://rmk22.ru/index.php и на официальном сайте Сибирской межрегиональной ассоциации РССПМО по адресу: </w:t>
      </w:r>
      <w:hyperlink r:id="rId9" w:history="1">
        <w:r w:rsidR="00374FC5" w:rsidRPr="00374FC5">
          <w:rPr>
            <w:rStyle w:val="ac"/>
            <w:b w:val="0"/>
          </w:rPr>
          <w:t>http://sibmedcoll.ru/</w:t>
        </w:r>
      </w:hyperlink>
    </w:p>
    <w:p w:rsidR="00C2322C" w:rsidRPr="00374FC5" w:rsidRDefault="00273627" w:rsidP="00273627">
      <w:pPr>
        <w:pStyle w:val="11"/>
        <w:spacing w:after="240" w:line="360" w:lineRule="auto"/>
        <w:ind w:left="0" w:firstLine="721"/>
        <w:jc w:val="both"/>
        <w:rPr>
          <w:b w:val="0"/>
        </w:rPr>
      </w:pPr>
      <w:r>
        <w:rPr>
          <w:b w:val="0"/>
        </w:rPr>
        <w:t>1.5</w:t>
      </w:r>
      <w:r w:rsidR="00C2322C" w:rsidRPr="00374FC5">
        <w:rPr>
          <w:b w:val="0"/>
        </w:rPr>
        <w:t>. Положение разработано в соответствии с Федеральным законом от 29.12.2012 г. № 273-ФЗ «Об образовании», Профессиональным стандартом «Педагог профессионального обучения, профессионального образования и дополнительного профессионального образования» (утв. Приказом Министерства труда и социальной защиты РФ от 8.09.2015 г. № 608н), Уставом КГБПОУ «</w:t>
      </w:r>
      <w:proofErr w:type="spellStart"/>
      <w:r w:rsidR="00C2322C" w:rsidRPr="00374FC5">
        <w:rPr>
          <w:b w:val="0"/>
        </w:rPr>
        <w:t>Родинский</w:t>
      </w:r>
      <w:proofErr w:type="spellEnd"/>
      <w:r w:rsidR="00C2322C" w:rsidRPr="00374FC5">
        <w:rPr>
          <w:b w:val="0"/>
        </w:rPr>
        <w:t xml:space="preserve"> медицинский колледж», Правилами внутреннего распорядка и другими локальными актами образовательного учреждения.</w:t>
      </w:r>
    </w:p>
    <w:p w:rsidR="00374FC5" w:rsidRDefault="00374FC5" w:rsidP="00273627">
      <w:pPr>
        <w:pStyle w:val="11"/>
        <w:numPr>
          <w:ilvl w:val="0"/>
          <w:numId w:val="7"/>
        </w:numPr>
        <w:spacing w:line="360" w:lineRule="auto"/>
        <w:jc w:val="center"/>
      </w:pPr>
      <w:r>
        <w:t>ЦЕЛЬ И ЗАДАЧИ</w:t>
      </w:r>
    </w:p>
    <w:p w:rsidR="00374FC5" w:rsidRPr="00374FC5" w:rsidRDefault="00C2322C" w:rsidP="00273627">
      <w:pPr>
        <w:pStyle w:val="11"/>
        <w:numPr>
          <w:ilvl w:val="1"/>
          <w:numId w:val="7"/>
        </w:numPr>
        <w:spacing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Цель Конкурса: </w:t>
      </w:r>
    </w:p>
    <w:p w:rsidR="00374FC5" w:rsidRPr="00374FC5" w:rsidRDefault="00374FC5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- </w:t>
      </w:r>
      <w:r w:rsidR="00C2322C" w:rsidRPr="00374FC5">
        <w:rPr>
          <w:b w:val="0"/>
        </w:rPr>
        <w:t xml:space="preserve">создание условий для вовлечения педагогических работников образовательных организаций, входящих в Сибирскую межрегиональную ассоциацию работников системы среднего профессионального медицинского образования, в процесс совершенствования образовательного процесса и качественной подготовки средних медицинских работников. </w:t>
      </w:r>
    </w:p>
    <w:p w:rsidR="00374FC5" w:rsidRPr="00374FC5" w:rsidRDefault="00C2322C" w:rsidP="00273627">
      <w:pPr>
        <w:pStyle w:val="11"/>
        <w:numPr>
          <w:ilvl w:val="1"/>
          <w:numId w:val="7"/>
        </w:numPr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Задачи Конкурса: 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>- повышение качества преподавания профессиональных модулей в рамках реализации федеральных государственных образовательных стандартов среднего профессионального образования;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 - активизация педагогической инициативы преподавателей; </w:t>
      </w:r>
    </w:p>
    <w:p w:rsidR="00374FC5" w:rsidRPr="00374FC5" w:rsidRDefault="00C2322C" w:rsidP="00273627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 xml:space="preserve">- совершенствование научно-методического обеспечения образовательного процесса; </w:t>
      </w:r>
    </w:p>
    <w:p w:rsidR="00C2322C" w:rsidRDefault="00C2322C" w:rsidP="00273627">
      <w:pPr>
        <w:pStyle w:val="11"/>
        <w:spacing w:before="0" w:after="240" w:line="360" w:lineRule="auto"/>
        <w:ind w:left="0" w:firstLine="721"/>
        <w:jc w:val="both"/>
        <w:rPr>
          <w:b w:val="0"/>
        </w:rPr>
      </w:pPr>
      <w:r w:rsidRPr="00374FC5">
        <w:rPr>
          <w:b w:val="0"/>
        </w:rPr>
        <w:t>- выявление и распространение передового педагогического опыта</w:t>
      </w:r>
      <w:r w:rsidR="00374FC5" w:rsidRPr="00374FC5">
        <w:rPr>
          <w:b w:val="0"/>
        </w:rPr>
        <w:t>.</w:t>
      </w:r>
    </w:p>
    <w:p w:rsidR="00374FC5" w:rsidRDefault="001F5B7D" w:rsidP="00273627">
      <w:pPr>
        <w:pStyle w:val="11"/>
        <w:numPr>
          <w:ilvl w:val="0"/>
          <w:numId w:val="7"/>
        </w:numPr>
        <w:spacing w:before="0" w:line="360" w:lineRule="auto"/>
        <w:ind w:left="0" w:firstLine="721"/>
        <w:jc w:val="center"/>
      </w:pPr>
      <w:bookmarkStart w:id="0" w:name="_GoBack"/>
      <w:bookmarkEnd w:id="0"/>
      <w:r>
        <w:lastRenderedPageBreak/>
        <w:t>УСЛОВИЯ УЧАСТИЯ В КОНКУРСЕ</w:t>
      </w:r>
    </w:p>
    <w:p w:rsid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.1.Участниками Конкурса могут стать педагогические работники (преподаватели, методисты) образовательных организаций, реализующих программу среднего профессионального образования по профессиональному модулю </w:t>
      </w:r>
      <w:r w:rsidRPr="00A91F2C">
        <w:rPr>
          <w:b w:val="0"/>
        </w:rPr>
        <w:t>ПМ.06 Организационн</w:t>
      </w:r>
      <w:proofErr w:type="gramStart"/>
      <w:r w:rsidRPr="00A91F2C">
        <w:rPr>
          <w:b w:val="0"/>
        </w:rPr>
        <w:t>о-</w:t>
      </w:r>
      <w:proofErr w:type="gramEnd"/>
      <w:r w:rsidRPr="00A91F2C">
        <w:rPr>
          <w:b w:val="0"/>
        </w:rPr>
        <w:t xml:space="preserve"> аналитическая деятельность</w:t>
      </w:r>
      <w:r w:rsidR="001F5B7D" w:rsidRPr="00A91F2C">
        <w:rPr>
          <w:b w:val="0"/>
        </w:rPr>
        <w:t xml:space="preserve"> по специальности 31.02.01 Лечебное дело.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>.2.</w:t>
      </w:r>
      <w:r w:rsidR="00273627">
        <w:rPr>
          <w:b w:val="0"/>
        </w:rPr>
        <w:t xml:space="preserve"> </w:t>
      </w:r>
      <w:r w:rsidR="001F5B7D" w:rsidRPr="00A91F2C">
        <w:rPr>
          <w:b w:val="0"/>
        </w:rPr>
        <w:t xml:space="preserve">Участие в Конкурсе индивидуальное и добровольное. 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.3.Конкурсные методические разработки должны быть авторскими, т.е. разработаны непосредственно участниками Конкурса. 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.4. Конкурсные материалы должны соответствовать требованиям Федерального государственного образовательного стандарта специальности 31.02.01 Лечебное дело. 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.5. Форма участия: Заочная 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.6. Рабочий язык Конкурса – русский. 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>.7. Количество участников от одной образовательн</w:t>
      </w:r>
      <w:r w:rsidR="00513866">
        <w:rPr>
          <w:b w:val="0"/>
        </w:rPr>
        <w:t>ой организации: не более 2</w:t>
      </w:r>
      <w:r w:rsidR="001F5B7D" w:rsidRPr="00A91F2C">
        <w:rPr>
          <w:b w:val="0"/>
        </w:rPr>
        <w:t xml:space="preserve">. </w:t>
      </w:r>
    </w:p>
    <w:p w:rsidR="001F5B7D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>.8. Отправка заявки на участие подразумевает согласие на обработку персональных данных участника. Участие в Конкурсе является добровольным и бесплатным.</w:t>
      </w:r>
    </w:p>
    <w:p w:rsidR="00A91F2C" w:rsidRP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.9. Предметом рассмотрения на Конкурсе является авторская методическая разработка участника. </w:t>
      </w:r>
    </w:p>
    <w:p w:rsidR="00A91F2C" w:rsidRDefault="00A91F2C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>3</w:t>
      </w:r>
      <w:r w:rsidR="001F5B7D" w:rsidRPr="00A91F2C">
        <w:rPr>
          <w:b w:val="0"/>
        </w:rPr>
        <w:t xml:space="preserve">.10. Конкурс проводится по следующим номинациям: </w:t>
      </w:r>
    </w:p>
    <w:p w:rsidR="00A91F2C" w:rsidRDefault="001F5B7D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 xml:space="preserve">- методическая разработка теоретического учебного занятий по </w:t>
      </w:r>
      <w:r w:rsidR="00A91F2C" w:rsidRPr="00374FC5">
        <w:rPr>
          <w:b w:val="0"/>
        </w:rPr>
        <w:t>ПМ.06 Организационн</w:t>
      </w:r>
      <w:proofErr w:type="gramStart"/>
      <w:r w:rsidR="00A91F2C" w:rsidRPr="00374FC5">
        <w:rPr>
          <w:b w:val="0"/>
        </w:rPr>
        <w:t>о-</w:t>
      </w:r>
      <w:proofErr w:type="gramEnd"/>
      <w:r w:rsidR="00A91F2C" w:rsidRPr="00374FC5">
        <w:rPr>
          <w:b w:val="0"/>
        </w:rPr>
        <w:t xml:space="preserve"> аналитическая деятельность</w:t>
      </w:r>
      <w:r w:rsidRPr="00A91F2C">
        <w:rPr>
          <w:b w:val="0"/>
        </w:rPr>
        <w:t xml:space="preserve">; </w:t>
      </w:r>
    </w:p>
    <w:p w:rsidR="00A91F2C" w:rsidRDefault="001F5B7D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 xml:space="preserve">- методическая разработка практического учебного занятия по </w:t>
      </w:r>
      <w:r w:rsidR="00A91F2C" w:rsidRPr="00374FC5">
        <w:rPr>
          <w:b w:val="0"/>
        </w:rPr>
        <w:t>ПМ.06 Организационн</w:t>
      </w:r>
      <w:proofErr w:type="gramStart"/>
      <w:r w:rsidR="00A91F2C" w:rsidRPr="00374FC5">
        <w:rPr>
          <w:b w:val="0"/>
        </w:rPr>
        <w:t>о-</w:t>
      </w:r>
      <w:proofErr w:type="gramEnd"/>
      <w:r w:rsidR="00A91F2C" w:rsidRPr="00374FC5">
        <w:rPr>
          <w:b w:val="0"/>
        </w:rPr>
        <w:t xml:space="preserve"> аналитическая деятельность</w:t>
      </w:r>
      <w:r w:rsidRPr="00A91F2C">
        <w:rPr>
          <w:b w:val="0"/>
        </w:rPr>
        <w:t xml:space="preserve">; </w:t>
      </w:r>
    </w:p>
    <w:p w:rsidR="00A91F2C" w:rsidRDefault="001F5B7D" w:rsidP="00273627">
      <w:pPr>
        <w:pStyle w:val="11"/>
        <w:spacing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 xml:space="preserve">- пособие для обучающихся по </w:t>
      </w:r>
      <w:r w:rsidR="00A91F2C" w:rsidRPr="00374FC5">
        <w:rPr>
          <w:b w:val="0"/>
        </w:rPr>
        <w:t>ПМ.06 Организационн</w:t>
      </w:r>
      <w:proofErr w:type="gramStart"/>
      <w:r w:rsidR="00A91F2C" w:rsidRPr="00374FC5">
        <w:rPr>
          <w:b w:val="0"/>
        </w:rPr>
        <w:t>о-</w:t>
      </w:r>
      <w:proofErr w:type="gramEnd"/>
      <w:r w:rsidR="00A91F2C" w:rsidRPr="00374FC5">
        <w:rPr>
          <w:b w:val="0"/>
        </w:rPr>
        <w:t xml:space="preserve"> аналитическая деятельность </w:t>
      </w:r>
      <w:r w:rsidRPr="00A91F2C">
        <w:rPr>
          <w:b w:val="0"/>
        </w:rPr>
        <w:t>(методические рекомендации, сборники для самостоятельной работы студента);</w:t>
      </w:r>
    </w:p>
    <w:p w:rsidR="001F5B7D" w:rsidRPr="00A91F2C" w:rsidRDefault="001F5B7D" w:rsidP="00513866">
      <w:pPr>
        <w:pStyle w:val="11"/>
        <w:spacing w:after="240" w:line="360" w:lineRule="auto"/>
        <w:ind w:left="0" w:firstLine="721"/>
        <w:jc w:val="both"/>
        <w:rPr>
          <w:b w:val="0"/>
        </w:rPr>
      </w:pPr>
      <w:r w:rsidRPr="00A91F2C">
        <w:rPr>
          <w:b w:val="0"/>
        </w:rPr>
        <w:t xml:space="preserve">- пособие для преподавателя по </w:t>
      </w:r>
      <w:r w:rsidR="00A91F2C" w:rsidRPr="00374FC5">
        <w:rPr>
          <w:b w:val="0"/>
        </w:rPr>
        <w:t>ПМ.06 Организационн</w:t>
      </w:r>
      <w:proofErr w:type="gramStart"/>
      <w:r w:rsidR="00A91F2C" w:rsidRPr="00374FC5">
        <w:rPr>
          <w:b w:val="0"/>
        </w:rPr>
        <w:t>о-</w:t>
      </w:r>
      <w:proofErr w:type="gramEnd"/>
      <w:r w:rsidR="00A91F2C" w:rsidRPr="00374FC5">
        <w:rPr>
          <w:b w:val="0"/>
        </w:rPr>
        <w:t xml:space="preserve"> аналитическая деятельность </w:t>
      </w:r>
      <w:r w:rsidRPr="00A91F2C">
        <w:rPr>
          <w:b w:val="0"/>
        </w:rPr>
        <w:t xml:space="preserve">(методические </w:t>
      </w:r>
      <w:r w:rsidR="00A91F2C">
        <w:rPr>
          <w:b w:val="0"/>
        </w:rPr>
        <w:t>рекомендации).</w:t>
      </w:r>
    </w:p>
    <w:p w:rsidR="00A91F2C" w:rsidRDefault="00A91F2C" w:rsidP="00B777EF">
      <w:pPr>
        <w:pStyle w:val="11"/>
        <w:spacing w:line="480" w:lineRule="auto"/>
        <w:ind w:left="721" w:firstLine="0"/>
        <w:jc w:val="center"/>
      </w:pPr>
      <w:r>
        <w:rPr>
          <w:lang w:val="en-US"/>
        </w:rPr>
        <w:t>I</w:t>
      </w:r>
      <w:r w:rsidR="001F5B7D">
        <w:t>V. ОРГАНИЗАЦИЯ И ПРОВЕДЕНИЕ КОНКУРСА</w:t>
      </w:r>
    </w:p>
    <w:p w:rsidR="00A91F2C" w:rsidRPr="0070083C" w:rsidRDefault="00A91F2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 xml:space="preserve">.1. На Конкурс участники предоставляют свои методические материалы. Авторское право представленных на Конкурс методических разработок сохраняется за участниками Конкурса. </w:t>
      </w:r>
    </w:p>
    <w:p w:rsidR="00A91F2C" w:rsidRPr="0070083C" w:rsidRDefault="00A91F2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>.2 Авторы несут ответственность за содержание материалов, за распространение недостоверных сведений, информации, нарушающей законные права и интересы третьих лиц.</w:t>
      </w:r>
    </w:p>
    <w:p w:rsidR="00A91F2C" w:rsidRPr="0070083C" w:rsidRDefault="00A91F2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 xml:space="preserve">.3. Конкурсные материалы (методические разработки) должны быть авторскими, т.е. разработаны непосредственно участниками Конкурса. </w:t>
      </w:r>
    </w:p>
    <w:p w:rsidR="00A91F2C" w:rsidRPr="0070083C" w:rsidRDefault="0070083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lastRenderedPageBreak/>
        <w:t>4</w:t>
      </w:r>
      <w:r w:rsidR="001F5B7D" w:rsidRPr="0070083C">
        <w:rPr>
          <w:b w:val="0"/>
        </w:rPr>
        <w:t>.4. Конкурс проводится в два этапа:</w:t>
      </w:r>
    </w:p>
    <w:p w:rsidR="0070083C" w:rsidRPr="0070083C" w:rsidRDefault="001F5B7D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t xml:space="preserve"> - первый этап</w:t>
      </w:r>
      <w:r w:rsidRPr="0070083C">
        <w:rPr>
          <w:b w:val="0"/>
        </w:rPr>
        <w:t xml:space="preserve">: - регистрация заявок </w:t>
      </w:r>
      <w:r w:rsidR="00DB41B8">
        <w:rPr>
          <w:b w:val="0"/>
        </w:rPr>
        <w:t xml:space="preserve">и приём методических разработок  </w:t>
      </w:r>
      <w:r w:rsidR="00DB41B8" w:rsidRPr="00DB41B8">
        <w:t>в</w:t>
      </w:r>
      <w:r w:rsidR="00DB41B8">
        <w:rPr>
          <w:b w:val="0"/>
        </w:rPr>
        <w:t xml:space="preserve"> </w:t>
      </w:r>
      <w:r w:rsidR="00513866">
        <w:t>период с 21 по 28 октября включительно</w:t>
      </w:r>
      <w:r w:rsidR="00513866">
        <w:rPr>
          <w:b w:val="0"/>
        </w:rPr>
        <w:t xml:space="preserve"> </w:t>
      </w:r>
      <w:r w:rsidR="00A91F2C" w:rsidRPr="00513866">
        <w:t>2024</w:t>
      </w:r>
      <w:r w:rsidRPr="00513866">
        <w:t xml:space="preserve"> года (включительно);</w:t>
      </w:r>
    </w:p>
    <w:p w:rsidR="00DB41B8" w:rsidRDefault="001F5B7D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 xml:space="preserve">Каждый участник в срок до </w:t>
      </w:r>
      <w:r w:rsidR="00DB41B8">
        <w:rPr>
          <w:b w:val="0"/>
        </w:rPr>
        <w:t>28</w:t>
      </w:r>
      <w:r w:rsidR="00513866">
        <w:rPr>
          <w:b w:val="0"/>
        </w:rPr>
        <w:t xml:space="preserve"> </w:t>
      </w:r>
      <w:r w:rsidR="0070083C" w:rsidRPr="0070083C">
        <w:rPr>
          <w:b w:val="0"/>
        </w:rPr>
        <w:t>ок</w:t>
      </w:r>
      <w:r w:rsidRPr="0070083C">
        <w:rPr>
          <w:b w:val="0"/>
        </w:rPr>
        <w:t>тября 202</w:t>
      </w:r>
      <w:r w:rsidR="0070083C" w:rsidRPr="0070083C">
        <w:rPr>
          <w:b w:val="0"/>
        </w:rPr>
        <w:t>4</w:t>
      </w:r>
      <w:r w:rsidRPr="0070083C">
        <w:rPr>
          <w:b w:val="0"/>
        </w:rPr>
        <w:t xml:space="preserve"> года (включительно) должен оформить электронную заявку</w:t>
      </w:r>
      <w:r w:rsidR="00DB41B8">
        <w:rPr>
          <w:b w:val="0"/>
        </w:rPr>
        <w:t xml:space="preserve"> и загрузить методическую разработку</w:t>
      </w:r>
      <w:r w:rsidRPr="0070083C">
        <w:rPr>
          <w:b w:val="0"/>
        </w:rPr>
        <w:t>, пройдя по ссылке</w:t>
      </w:r>
      <w:r w:rsidR="00B777EF" w:rsidRPr="00B777EF">
        <w:rPr>
          <w:b w:val="0"/>
        </w:rPr>
        <w:t xml:space="preserve"> (</w:t>
      </w:r>
      <w:r w:rsidR="00B777EF" w:rsidRPr="004A67DF">
        <w:t xml:space="preserve">необходим </w:t>
      </w:r>
      <w:proofErr w:type="spellStart"/>
      <w:r w:rsidR="00B777EF" w:rsidRPr="004A67DF">
        <w:t>гугл-аккаунт</w:t>
      </w:r>
      <w:proofErr w:type="spellEnd"/>
      <w:r w:rsidR="00B777EF">
        <w:rPr>
          <w:b w:val="0"/>
        </w:rPr>
        <w:t>)</w:t>
      </w:r>
      <w:r w:rsidRPr="0070083C">
        <w:rPr>
          <w:b w:val="0"/>
        </w:rPr>
        <w:t>:</w:t>
      </w:r>
    </w:p>
    <w:p w:rsidR="00F066C3" w:rsidRDefault="0092384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hyperlink r:id="rId10" w:history="1">
        <w:r w:rsidR="00F066C3" w:rsidRPr="00372FA1">
          <w:rPr>
            <w:rStyle w:val="ac"/>
            <w:b w:val="0"/>
          </w:rPr>
          <w:t>https://docs.google.com/forms/d/e/1FAIpQLSf57VCQPKQPkVfYMI5aZrfW44RFhHrEoPAmpNMnYh13Jg8VtA/viewform?usp=sharing</w:t>
        </w:r>
      </w:hyperlink>
      <w:r w:rsidR="00F066C3">
        <w:rPr>
          <w:b w:val="0"/>
        </w:rPr>
        <w:t xml:space="preserve"> </w:t>
      </w:r>
      <w:r w:rsidR="00B777EF" w:rsidRPr="00B777EF">
        <w:rPr>
          <w:b w:val="0"/>
        </w:rPr>
        <w:t xml:space="preserve"> </w:t>
      </w:r>
    </w:p>
    <w:p w:rsidR="0070083C" w:rsidRPr="0070083C" w:rsidRDefault="001F5B7D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>
        <w:t xml:space="preserve">- второй этап: </w:t>
      </w:r>
      <w:r w:rsidRPr="0070083C">
        <w:rPr>
          <w:b w:val="0"/>
        </w:rPr>
        <w:t xml:space="preserve">экспертиза представленных материалов членами жюри Конкурса </w:t>
      </w:r>
      <w:r w:rsidR="00B777EF">
        <w:rPr>
          <w:b w:val="0"/>
        </w:rPr>
        <w:t xml:space="preserve">и </w:t>
      </w:r>
      <w:r w:rsidR="00B777EF" w:rsidRPr="0070083C">
        <w:rPr>
          <w:b w:val="0"/>
        </w:rPr>
        <w:t xml:space="preserve">подведение итогов Конкурса </w:t>
      </w:r>
      <w:r w:rsidR="00B777EF">
        <w:rPr>
          <w:b w:val="0"/>
        </w:rPr>
        <w:t xml:space="preserve"> </w:t>
      </w:r>
      <w:r w:rsidRPr="0070083C">
        <w:rPr>
          <w:b w:val="0"/>
        </w:rPr>
        <w:t>в сро</w:t>
      </w:r>
      <w:r w:rsidRPr="00B777EF">
        <w:rPr>
          <w:b w:val="0"/>
        </w:rPr>
        <w:t xml:space="preserve">к </w:t>
      </w:r>
      <w:r w:rsidRPr="00F066C3">
        <w:t xml:space="preserve">с </w:t>
      </w:r>
      <w:r w:rsidR="0070083C" w:rsidRPr="00F066C3">
        <w:t xml:space="preserve"> </w:t>
      </w:r>
      <w:r w:rsidR="00F066C3" w:rsidRPr="00F066C3">
        <w:t>2</w:t>
      </w:r>
      <w:r w:rsidR="00F066C3">
        <w:t>9</w:t>
      </w:r>
      <w:r w:rsidR="00B777EF" w:rsidRPr="00F066C3">
        <w:t xml:space="preserve"> октября по 5 ноября</w:t>
      </w:r>
      <w:r w:rsidR="0070083C" w:rsidRPr="00F066C3">
        <w:t xml:space="preserve"> 2024</w:t>
      </w:r>
      <w:r w:rsidRPr="00F066C3">
        <w:t xml:space="preserve"> года</w:t>
      </w:r>
      <w:r w:rsidRPr="0070083C">
        <w:rPr>
          <w:b w:val="0"/>
        </w:rPr>
        <w:t xml:space="preserve">. </w:t>
      </w:r>
    </w:p>
    <w:p w:rsidR="0070083C" w:rsidRPr="00273627" w:rsidRDefault="0070083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>.5. Организаторы Конкурса не несут ответственности:</w:t>
      </w:r>
    </w:p>
    <w:p w:rsidR="0070083C" w:rsidRPr="00273627" w:rsidRDefault="001F5B7D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 xml:space="preserve"> - за качество и содержание представленных на Конкурс материалов;</w:t>
      </w:r>
    </w:p>
    <w:p w:rsidR="001F5B7D" w:rsidRPr="0070083C" w:rsidRDefault="001F5B7D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 xml:space="preserve"> - за нарушение авторских прав третьих лиц, в случае возникновения таких ситуаций.</w:t>
      </w:r>
    </w:p>
    <w:p w:rsidR="0070083C" w:rsidRPr="00273627" w:rsidRDefault="0070083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 xml:space="preserve">.6. Заявки и материалы, поданные иным способом рассматриваться не будут. </w:t>
      </w:r>
    </w:p>
    <w:p w:rsidR="0070083C" w:rsidRPr="00273627" w:rsidRDefault="0070083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 xml:space="preserve">.7. Экспертизу конкурсных материалов и выставление итоговых баллов осуществляет Экспертная комиссия. Работы не рецензируются и не возвращаются. Результаты Конкурса подводятся после оценки конкурсных материалов, оформляются протоколом, в котором указывается количество баллов, набранных каждым участником. Результаты определяются по сумме баллов, полученных участниками из экспертных листов (Приложение 2). </w:t>
      </w:r>
    </w:p>
    <w:p w:rsidR="0070083C" w:rsidRPr="00273627" w:rsidRDefault="0070083C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 w:rsidRPr="0070083C">
        <w:rPr>
          <w:b w:val="0"/>
        </w:rPr>
        <w:t>4</w:t>
      </w:r>
      <w:r w:rsidR="001F5B7D" w:rsidRPr="0070083C">
        <w:rPr>
          <w:b w:val="0"/>
        </w:rPr>
        <w:t xml:space="preserve">.8. Участники должны соблюдать сроки участия в Конкурсе. В случае несоблюдения сроков, Организатор имеет право не принимать работы. </w:t>
      </w:r>
    </w:p>
    <w:p w:rsidR="0070083C" w:rsidRPr="00273627" w:rsidRDefault="00B777EF" w:rsidP="00B777EF">
      <w:pPr>
        <w:pStyle w:val="11"/>
        <w:spacing w:before="0" w:line="360" w:lineRule="auto"/>
        <w:ind w:left="0" w:firstLine="721"/>
        <w:jc w:val="both"/>
        <w:rPr>
          <w:b w:val="0"/>
        </w:rPr>
      </w:pPr>
      <w:r>
        <w:rPr>
          <w:b w:val="0"/>
        </w:rPr>
        <w:t>4</w:t>
      </w:r>
      <w:r w:rsidR="001F5B7D" w:rsidRPr="0070083C">
        <w:rPr>
          <w:b w:val="0"/>
        </w:rPr>
        <w:t xml:space="preserve">.9. Конкурсные материалы не рецензируются и не возвращаются. </w:t>
      </w:r>
    </w:p>
    <w:p w:rsidR="001F5B7D" w:rsidRPr="0070083C" w:rsidRDefault="00B777EF" w:rsidP="00B777EF">
      <w:pPr>
        <w:pStyle w:val="11"/>
        <w:spacing w:before="0" w:after="240" w:line="360" w:lineRule="auto"/>
        <w:ind w:left="0" w:firstLine="721"/>
        <w:jc w:val="both"/>
        <w:rPr>
          <w:b w:val="0"/>
        </w:rPr>
      </w:pPr>
      <w:r>
        <w:rPr>
          <w:b w:val="0"/>
        </w:rPr>
        <w:t>4</w:t>
      </w:r>
      <w:r w:rsidR="001F5B7D" w:rsidRPr="0070083C">
        <w:rPr>
          <w:b w:val="0"/>
        </w:rPr>
        <w:t>.10. Оргкомитет оставляет за собой право, в случае необходимости, изменить сроки и правила участия в Конкурсе</w:t>
      </w:r>
      <w:r>
        <w:rPr>
          <w:b w:val="0"/>
        </w:rPr>
        <w:t>.</w:t>
      </w:r>
    </w:p>
    <w:p w:rsidR="0070083C" w:rsidRPr="00273627" w:rsidRDefault="001F5B7D" w:rsidP="00B777EF">
      <w:pPr>
        <w:pStyle w:val="11"/>
        <w:spacing w:before="0" w:line="360" w:lineRule="auto"/>
        <w:ind w:left="721" w:firstLine="0"/>
        <w:jc w:val="center"/>
      </w:pPr>
      <w:r>
        <w:t>V. ПОДВЕДЕНИЕ ИТОГОВ И КРИТЕРИИ ОЦЕНИВАНИЯ КОНКУРСА</w:t>
      </w:r>
    </w:p>
    <w:p w:rsidR="0070083C" w:rsidRPr="00C1455A" w:rsidRDefault="0070083C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5</w:t>
      </w:r>
      <w:r w:rsidR="001F5B7D" w:rsidRPr="00C1455A">
        <w:rPr>
          <w:b w:val="0"/>
        </w:rPr>
        <w:t xml:space="preserve">.1. Критерии оценки устанавливаются Организатором Конкурса и представлены в </w:t>
      </w:r>
      <w:r w:rsidRPr="00C1455A">
        <w:rPr>
          <w:b w:val="0"/>
        </w:rPr>
        <w:t>э</w:t>
      </w:r>
      <w:r w:rsidR="00B777EF">
        <w:rPr>
          <w:b w:val="0"/>
        </w:rPr>
        <w:t>к</w:t>
      </w:r>
      <w:r w:rsidRPr="00C1455A">
        <w:rPr>
          <w:b w:val="0"/>
        </w:rPr>
        <w:t>спертном листе (Приложение 2).</w:t>
      </w:r>
    </w:p>
    <w:p w:rsidR="0070083C" w:rsidRPr="00C1455A" w:rsidRDefault="0070083C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5</w:t>
      </w:r>
      <w:r w:rsidR="001F5B7D" w:rsidRPr="00C1455A">
        <w:rPr>
          <w:b w:val="0"/>
        </w:rPr>
        <w:t xml:space="preserve">.2. Жюри Конкурса определяет призеров и победителей Конкурса. </w:t>
      </w:r>
    </w:p>
    <w:p w:rsidR="0070083C" w:rsidRPr="00C1455A" w:rsidRDefault="001F5B7D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Состав жюри: </w:t>
      </w:r>
    </w:p>
    <w:p w:rsidR="0070083C" w:rsidRPr="00C1455A" w:rsidRDefault="001F5B7D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Мельникова Дарья Ивановна – пред</w:t>
      </w:r>
      <w:r w:rsidR="0070083C" w:rsidRPr="00C1455A">
        <w:rPr>
          <w:b w:val="0"/>
        </w:rPr>
        <w:t xml:space="preserve">седатель, зам. </w:t>
      </w:r>
      <w:r w:rsidR="0070083C" w:rsidRPr="00B777EF">
        <w:rPr>
          <w:b w:val="0"/>
        </w:rPr>
        <w:t>директора</w:t>
      </w:r>
      <w:r w:rsidR="00B777EF" w:rsidRPr="00B777EF">
        <w:rPr>
          <w:b w:val="0"/>
        </w:rPr>
        <w:t xml:space="preserve"> ПП, НМО и ВСПЗ</w:t>
      </w:r>
      <w:r w:rsidR="0070083C" w:rsidRPr="00B777EF">
        <w:rPr>
          <w:b w:val="0"/>
        </w:rPr>
        <w:t>;</w:t>
      </w:r>
      <w:r w:rsidR="0070083C" w:rsidRPr="00C1455A">
        <w:rPr>
          <w:b w:val="0"/>
        </w:rPr>
        <w:t xml:space="preserve"> </w:t>
      </w:r>
    </w:p>
    <w:p w:rsidR="0070083C" w:rsidRPr="00C1455A" w:rsidRDefault="0070083C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Пароль Марина Сергеевна – заведующая отделением Лечебное дело</w:t>
      </w:r>
      <w:r w:rsidR="001F5B7D" w:rsidRPr="00C1455A">
        <w:rPr>
          <w:b w:val="0"/>
        </w:rPr>
        <w:t xml:space="preserve">, преподаватель </w:t>
      </w:r>
      <w:r w:rsidRPr="00C1455A">
        <w:rPr>
          <w:b w:val="0"/>
        </w:rPr>
        <w:t>ПМ.06 Организационн</w:t>
      </w:r>
      <w:proofErr w:type="gramStart"/>
      <w:r w:rsidRPr="00C1455A">
        <w:rPr>
          <w:b w:val="0"/>
        </w:rPr>
        <w:t>о-</w:t>
      </w:r>
      <w:proofErr w:type="gramEnd"/>
      <w:r w:rsidRPr="00C1455A">
        <w:rPr>
          <w:b w:val="0"/>
        </w:rPr>
        <w:t xml:space="preserve"> аналитическая деятельность;</w:t>
      </w:r>
      <w:r w:rsidR="001F5B7D" w:rsidRPr="00C1455A">
        <w:rPr>
          <w:b w:val="0"/>
        </w:rPr>
        <w:t xml:space="preserve"> </w:t>
      </w:r>
    </w:p>
    <w:p w:rsidR="00C1455A" w:rsidRPr="00C1455A" w:rsidRDefault="0070083C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Зеленкова Светлана</w:t>
      </w:r>
      <w:r w:rsidR="001F5B7D" w:rsidRPr="00C1455A">
        <w:rPr>
          <w:b w:val="0"/>
        </w:rPr>
        <w:t xml:space="preserve"> Владимировна – председатель ЦМК ПМ</w:t>
      </w:r>
      <w:r w:rsidR="00B777EF">
        <w:rPr>
          <w:b w:val="0"/>
        </w:rPr>
        <w:t xml:space="preserve"> Лечебное дело</w:t>
      </w:r>
      <w:r w:rsidR="001F5B7D" w:rsidRPr="00C1455A">
        <w:rPr>
          <w:b w:val="0"/>
        </w:rPr>
        <w:t>, преподав</w:t>
      </w:r>
      <w:r w:rsidR="00B777EF">
        <w:rPr>
          <w:b w:val="0"/>
        </w:rPr>
        <w:t>атель профессиональных модулей.</w:t>
      </w:r>
    </w:p>
    <w:p w:rsidR="00C1455A" w:rsidRPr="00C1455A" w:rsidRDefault="00C1455A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5</w:t>
      </w:r>
      <w:r w:rsidR="001F5B7D" w:rsidRPr="00C1455A">
        <w:rPr>
          <w:b w:val="0"/>
        </w:rPr>
        <w:t xml:space="preserve">.3. Наградные материалы будут доступны по ссылке указанной на официальном сайте КГБПОУ «РМК» в разделе «новости» по адресу: </w:t>
      </w:r>
      <w:r w:rsidR="001F5B7D" w:rsidRPr="00B777EF">
        <w:rPr>
          <w:b w:val="0"/>
        </w:rPr>
        <w:t>http://rmk22.ru/index.php</w:t>
      </w:r>
      <w:r w:rsidR="001F5B7D" w:rsidRPr="00C1455A">
        <w:rPr>
          <w:b w:val="0"/>
        </w:rPr>
        <w:t xml:space="preserve"> и направлены на </w:t>
      </w:r>
      <w:r w:rsidR="001F5B7D" w:rsidRPr="00C1455A">
        <w:rPr>
          <w:b w:val="0"/>
        </w:rPr>
        <w:lastRenderedPageBreak/>
        <w:t xml:space="preserve">адрес образовательных организаций указанных в заявке </w:t>
      </w:r>
      <w:r w:rsidR="001F5B7D" w:rsidRPr="00F066C3">
        <w:rPr>
          <w:b w:val="0"/>
        </w:rPr>
        <w:t>до</w:t>
      </w:r>
      <w:r w:rsidR="00F066C3" w:rsidRPr="00F066C3">
        <w:rPr>
          <w:b w:val="0"/>
        </w:rPr>
        <w:t xml:space="preserve"> </w:t>
      </w:r>
      <w:r w:rsidR="00F066C3" w:rsidRPr="00F066C3">
        <w:t>11</w:t>
      </w:r>
      <w:r w:rsidR="001F5B7D" w:rsidRPr="00F066C3">
        <w:t xml:space="preserve"> </w:t>
      </w:r>
      <w:r w:rsidR="00F066C3" w:rsidRPr="00F066C3">
        <w:t>ноября</w:t>
      </w:r>
      <w:r w:rsidRPr="00F066C3">
        <w:t xml:space="preserve"> 2024</w:t>
      </w:r>
      <w:r w:rsidR="00F066C3" w:rsidRPr="00F066C3">
        <w:t xml:space="preserve"> года</w:t>
      </w:r>
      <w:r w:rsidR="001F5B7D" w:rsidRPr="00F066C3">
        <w:rPr>
          <w:b w:val="0"/>
        </w:rPr>
        <w:t>.</w:t>
      </w:r>
    </w:p>
    <w:p w:rsidR="00C1455A" w:rsidRPr="00C1455A" w:rsidRDefault="00C1455A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5</w:t>
      </w:r>
      <w:r w:rsidR="001F5B7D" w:rsidRPr="00C1455A">
        <w:rPr>
          <w:b w:val="0"/>
        </w:rPr>
        <w:t xml:space="preserve">.4. Победители Конкурса, занявшие 1, 2 и 3 места, определяются по итогам оценки жюри представленных конкурсных материалов. </w:t>
      </w:r>
    </w:p>
    <w:p w:rsidR="00C1455A" w:rsidRPr="00C1455A" w:rsidRDefault="001F5B7D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C1455A">
        <w:rPr>
          <w:b w:val="0"/>
        </w:rPr>
        <w:t>Победители конкурса награждаются дипломами I, II и III степени; все участники конкурса получают сертификаты в электронном виде.</w:t>
      </w:r>
    </w:p>
    <w:p w:rsidR="001F5B7D" w:rsidRPr="00F066C3" w:rsidRDefault="001F5B7D" w:rsidP="00B777EF">
      <w:pPr>
        <w:pStyle w:val="11"/>
        <w:spacing w:line="360" w:lineRule="auto"/>
        <w:ind w:left="0" w:firstLine="721"/>
        <w:jc w:val="both"/>
      </w:pPr>
      <w:r w:rsidRPr="00C1455A">
        <w:rPr>
          <w:b w:val="0"/>
        </w:rPr>
        <w:t xml:space="preserve">Итоги конкурса публикуются на сайтах Ассоциации, КГБПОУ «РМК», не </w:t>
      </w:r>
      <w:r w:rsidRPr="00F066C3">
        <w:rPr>
          <w:b w:val="0"/>
        </w:rPr>
        <w:t xml:space="preserve">позднее </w:t>
      </w:r>
      <w:r w:rsidR="00C1455A" w:rsidRPr="00F066C3">
        <w:rPr>
          <w:b w:val="0"/>
        </w:rPr>
        <w:t xml:space="preserve"> </w:t>
      </w:r>
      <w:r w:rsidR="00F066C3" w:rsidRPr="00F066C3">
        <w:t>8 ноября 2024 года</w:t>
      </w:r>
      <w:r w:rsidRPr="00F066C3">
        <w:t>.</w:t>
      </w:r>
    </w:p>
    <w:p w:rsidR="00C1455A" w:rsidRDefault="00C1455A" w:rsidP="00B777EF">
      <w:pPr>
        <w:pStyle w:val="11"/>
        <w:spacing w:line="360" w:lineRule="auto"/>
        <w:ind w:left="0" w:firstLine="721"/>
        <w:jc w:val="both"/>
      </w:pPr>
      <w:r>
        <w:t>5</w:t>
      </w:r>
      <w:r w:rsidR="00A60E42">
        <w:t xml:space="preserve">.6. Контактная информация: </w:t>
      </w:r>
    </w:p>
    <w:p w:rsidR="00C1455A" w:rsidRPr="00F066C3" w:rsidRDefault="00A60E42" w:rsidP="00B777EF">
      <w:pPr>
        <w:pStyle w:val="11"/>
        <w:spacing w:line="360" w:lineRule="auto"/>
        <w:ind w:left="0" w:firstLine="721"/>
        <w:jc w:val="both"/>
        <w:rPr>
          <w:b w:val="0"/>
        </w:rPr>
      </w:pPr>
      <w:r w:rsidRPr="00F066C3">
        <w:rPr>
          <w:b w:val="0"/>
        </w:rPr>
        <w:t xml:space="preserve">Контактные лица: </w:t>
      </w:r>
      <w:r w:rsidR="00F066C3" w:rsidRPr="00F066C3">
        <w:rPr>
          <w:b w:val="0"/>
        </w:rPr>
        <w:t>Пароль Марина Сергеевна – 8 38563 21-4-49</w:t>
      </w:r>
      <w:r w:rsidRPr="00F066C3">
        <w:rPr>
          <w:b w:val="0"/>
        </w:rPr>
        <w:t xml:space="preserve">, </w:t>
      </w:r>
      <w:proofErr w:type="spellStart"/>
      <w:r w:rsidR="00F066C3" w:rsidRPr="00F066C3">
        <w:rPr>
          <w:b w:val="0"/>
          <w:lang w:val="en-US"/>
        </w:rPr>
        <w:t>metodrmk</w:t>
      </w:r>
      <w:proofErr w:type="spellEnd"/>
      <w:r w:rsidR="00F066C3" w:rsidRPr="00F066C3">
        <w:rPr>
          <w:b w:val="0"/>
        </w:rPr>
        <w:t>22@</w:t>
      </w:r>
      <w:r w:rsidR="00F066C3" w:rsidRPr="00F066C3">
        <w:rPr>
          <w:b w:val="0"/>
          <w:lang w:val="en-US"/>
        </w:rPr>
        <w:t>mail</w:t>
      </w:r>
      <w:r w:rsidR="00F066C3" w:rsidRPr="00F066C3">
        <w:rPr>
          <w:b w:val="0"/>
        </w:rPr>
        <w:t>.</w:t>
      </w:r>
      <w:proofErr w:type="spellStart"/>
      <w:r w:rsidR="00F066C3" w:rsidRPr="00F066C3">
        <w:rPr>
          <w:b w:val="0"/>
          <w:lang w:val="en-US"/>
        </w:rPr>
        <w:t>ru</w:t>
      </w:r>
      <w:proofErr w:type="spellEnd"/>
    </w:p>
    <w:p w:rsidR="00C1455A" w:rsidRPr="00F066C3" w:rsidRDefault="00C1455A" w:rsidP="00B777EF">
      <w:pPr>
        <w:spacing w:line="360" w:lineRule="auto"/>
        <w:ind w:firstLine="721"/>
        <w:jc w:val="both"/>
        <w:rPr>
          <w:b/>
          <w:bCs/>
          <w:sz w:val="24"/>
          <w:szCs w:val="24"/>
        </w:rPr>
      </w:pPr>
      <w:r w:rsidRPr="00F066C3">
        <w:br w:type="page"/>
      </w:r>
    </w:p>
    <w:p w:rsidR="00C1455A" w:rsidRDefault="00A60E42" w:rsidP="00C1455A">
      <w:pPr>
        <w:pStyle w:val="11"/>
        <w:ind w:left="721" w:firstLine="0"/>
        <w:jc w:val="right"/>
      </w:pPr>
      <w:r>
        <w:lastRenderedPageBreak/>
        <w:t>Приложение 1</w:t>
      </w:r>
    </w:p>
    <w:p w:rsidR="00C1455A" w:rsidRDefault="00A60E42" w:rsidP="00C1455A">
      <w:pPr>
        <w:pStyle w:val="11"/>
        <w:ind w:left="721" w:firstLine="0"/>
        <w:jc w:val="center"/>
      </w:pPr>
      <w:r>
        <w:t>Рекомендации к структуре методической разработки</w:t>
      </w:r>
    </w:p>
    <w:p w:rsidR="00C1455A" w:rsidRDefault="00A60E42" w:rsidP="00F066C3">
      <w:pPr>
        <w:pStyle w:val="11"/>
        <w:ind w:left="0" w:firstLine="721"/>
        <w:jc w:val="both"/>
      </w:pPr>
      <w:r w:rsidRPr="00C1455A">
        <w:rPr>
          <w:b w:val="0"/>
        </w:rPr>
        <w:t>Методическая разработка должна содержать титульный лист, лист рассмотрения, согласования и утверждения методической разработки, рецензии (внутренние, внешние), содержание методической разработки, пояснительную записку, основную часть, приложения.</w:t>
      </w:r>
    </w:p>
    <w:p w:rsidR="00C1455A" w:rsidRDefault="00A60E42" w:rsidP="00F066C3">
      <w:pPr>
        <w:pStyle w:val="11"/>
        <w:ind w:left="0" w:firstLine="721"/>
        <w:jc w:val="both"/>
      </w:pPr>
      <w:r>
        <w:t xml:space="preserve">Титульный лист. </w:t>
      </w:r>
      <w:r w:rsidRPr="00C1455A">
        <w:rPr>
          <w:b w:val="0"/>
        </w:rPr>
        <w:t>На титульном листе указывается: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 - наименование учредителя; 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- полное наименование профессиональной образовательной организации; 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- название разработки; </w:t>
      </w:r>
    </w:p>
    <w:p w:rsidR="00A60E42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>- название междисциплинарного курса/профессионального модуля по специальности;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- наименование темы; 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- сведения о специальности (код и наименование); 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- год и место разработки. </w:t>
      </w:r>
    </w:p>
    <w:p w:rsidR="00C1455A" w:rsidRDefault="00A60E42" w:rsidP="00F066C3">
      <w:pPr>
        <w:pStyle w:val="11"/>
        <w:ind w:left="0" w:firstLine="721"/>
        <w:jc w:val="both"/>
      </w:pPr>
      <w:r>
        <w:t xml:space="preserve">Пояснительная записка. </w:t>
      </w:r>
      <w:r w:rsidRPr="00C1455A">
        <w:rPr>
          <w:b w:val="0"/>
        </w:rPr>
        <w:t>В пояснительной записке раскрывается актуальность методической разработки, обоснование необходимости создания методической разработки по данной теме, описываются: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 - </w:t>
      </w:r>
      <w:proofErr w:type="spellStart"/>
      <w:r w:rsidRPr="00C1455A">
        <w:rPr>
          <w:b w:val="0"/>
        </w:rPr>
        <w:t>целеполагание</w:t>
      </w:r>
      <w:proofErr w:type="spellEnd"/>
      <w:r w:rsidRPr="00C1455A">
        <w:rPr>
          <w:b w:val="0"/>
        </w:rPr>
        <w:t>, вид учебного занятия, место данного занятия в изучении темы или в системе занятий;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 - особенности форм организации занятия, педагогических технологий и методов, способов, приемов, средств обучения;</w:t>
      </w:r>
    </w:p>
    <w:p w:rsidR="00C1455A" w:rsidRPr="00C1455A" w:rsidRDefault="00A60E42" w:rsidP="00F066C3">
      <w:pPr>
        <w:pStyle w:val="11"/>
        <w:ind w:left="0" w:firstLine="721"/>
        <w:jc w:val="both"/>
        <w:rPr>
          <w:b w:val="0"/>
        </w:rPr>
      </w:pPr>
      <w:r w:rsidRPr="00C1455A">
        <w:rPr>
          <w:b w:val="0"/>
        </w:rPr>
        <w:t xml:space="preserve"> - </w:t>
      </w:r>
      <w:proofErr w:type="spellStart"/>
      <w:r w:rsidRPr="00C1455A">
        <w:rPr>
          <w:b w:val="0"/>
        </w:rPr>
        <w:t>мультимедийные</w:t>
      </w:r>
      <w:proofErr w:type="spellEnd"/>
      <w:r w:rsidRPr="00C1455A">
        <w:rPr>
          <w:b w:val="0"/>
        </w:rPr>
        <w:t xml:space="preserve"> продукты, применяемые на занятии, дидактическое обеспечение. </w:t>
      </w:r>
    </w:p>
    <w:p w:rsidR="00C1455A" w:rsidRDefault="00A60E42" w:rsidP="00F066C3">
      <w:pPr>
        <w:pStyle w:val="11"/>
        <w:ind w:left="0" w:firstLine="721"/>
        <w:jc w:val="both"/>
      </w:pPr>
      <w:r>
        <w:t xml:space="preserve">Основная часть. </w:t>
      </w:r>
      <w:r w:rsidRPr="00C1455A">
        <w:rPr>
          <w:b w:val="0"/>
        </w:rPr>
        <w:t>Основная часть представлена технологической картой учебного занятия и технологическим процессом учебного занятия.</w:t>
      </w:r>
    </w:p>
    <w:p w:rsidR="00C1455A" w:rsidRDefault="00A60E42" w:rsidP="00F066C3">
      <w:pPr>
        <w:pStyle w:val="11"/>
        <w:ind w:left="0" w:firstLine="721"/>
        <w:jc w:val="both"/>
      </w:pPr>
      <w:r>
        <w:t xml:space="preserve">Приложения. </w:t>
      </w:r>
      <w:r w:rsidRPr="00C1455A">
        <w:rPr>
          <w:b w:val="0"/>
        </w:rPr>
        <w:t>Приложения необходимо: пронумеровать в соответствии с последовательностью их упоминания в основной части, указать название, каждое новое приложение начинать с новой страницы.</w:t>
      </w:r>
      <w:r>
        <w:t xml:space="preserve"> </w:t>
      </w:r>
    </w:p>
    <w:p w:rsidR="00C1455A" w:rsidRDefault="00A60E42" w:rsidP="00F066C3">
      <w:pPr>
        <w:pStyle w:val="11"/>
        <w:ind w:left="0" w:firstLine="721"/>
        <w:jc w:val="both"/>
      </w:pPr>
      <w:r>
        <w:t xml:space="preserve">Общие требования к оформлению методической разработки. </w:t>
      </w:r>
      <w:r w:rsidRPr="00C1455A">
        <w:rPr>
          <w:b w:val="0"/>
        </w:rPr>
        <w:t>Требования к параметрам страницы, на которой размещается текст: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левое поле шириной - 30 мм;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правое поле – 10-15 мм;</w:t>
      </w:r>
    </w:p>
    <w:p w:rsidR="00A60E42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нижнее и верхнее поле -20 мм.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Требования к шрифту: 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- </w:t>
      </w:r>
      <w:proofErr w:type="spellStart"/>
      <w:r w:rsidRPr="00CD1CF6">
        <w:rPr>
          <w:b w:val="0"/>
        </w:rPr>
        <w:t>Times</w:t>
      </w:r>
      <w:proofErr w:type="spellEnd"/>
      <w:r w:rsidRPr="00CD1CF6">
        <w:rPr>
          <w:b w:val="0"/>
        </w:rPr>
        <w:t xml:space="preserve"> </w:t>
      </w:r>
      <w:proofErr w:type="spellStart"/>
      <w:r w:rsidRPr="00CD1CF6">
        <w:rPr>
          <w:b w:val="0"/>
        </w:rPr>
        <w:t>New</w:t>
      </w:r>
      <w:proofErr w:type="spellEnd"/>
      <w:r w:rsidRPr="00CD1CF6">
        <w:rPr>
          <w:b w:val="0"/>
        </w:rPr>
        <w:t xml:space="preserve"> </w:t>
      </w:r>
      <w:proofErr w:type="spellStart"/>
      <w:r w:rsidRPr="00CD1CF6">
        <w:rPr>
          <w:b w:val="0"/>
        </w:rPr>
        <w:t>Roman</w:t>
      </w:r>
      <w:proofErr w:type="spellEnd"/>
      <w:r w:rsidRPr="00CD1CF6">
        <w:rPr>
          <w:b w:val="0"/>
        </w:rPr>
        <w:t xml:space="preserve"> - цвет черный;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по всему объему текста должен быть одинаковым, прямым;</w:t>
      </w:r>
    </w:p>
    <w:p w:rsidR="00C1455A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кегель -12-14 </w:t>
      </w:r>
      <w:proofErr w:type="spellStart"/>
      <w:proofErr w:type="gramStart"/>
      <w:r w:rsidRPr="00CD1CF6">
        <w:rPr>
          <w:b w:val="0"/>
        </w:rPr>
        <w:t>пт</w:t>
      </w:r>
      <w:proofErr w:type="spellEnd"/>
      <w:proofErr w:type="gramEnd"/>
      <w:r w:rsidRPr="00CD1CF6">
        <w:rPr>
          <w:b w:val="0"/>
        </w:rPr>
        <w:t xml:space="preserve"> (пунктов) в основном тексте, 12 </w:t>
      </w:r>
      <w:proofErr w:type="spellStart"/>
      <w:r w:rsidRPr="00CD1CF6">
        <w:rPr>
          <w:b w:val="0"/>
        </w:rPr>
        <w:t>пт</w:t>
      </w:r>
      <w:proofErr w:type="spellEnd"/>
      <w:r w:rsidRPr="00CD1CF6">
        <w:rPr>
          <w:b w:val="0"/>
        </w:rPr>
        <w:t xml:space="preserve"> в таблицах и сносках</w:t>
      </w:r>
      <w:r w:rsidR="00C1455A" w:rsidRPr="00CD1CF6">
        <w:rPr>
          <w:b w:val="0"/>
        </w:rPr>
        <w:t>;</w:t>
      </w:r>
      <w:r w:rsidRPr="00CD1CF6">
        <w:rPr>
          <w:b w:val="0"/>
        </w:rPr>
        <w:t xml:space="preserve"> </w:t>
      </w:r>
    </w:p>
    <w:p w:rsidR="00CD1CF6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>- междустрочный интервал – одинарный в основном тексте, одинарный таблицах и подстрочных ссылках</w:t>
      </w:r>
      <w:r w:rsidR="00CD1CF6" w:rsidRPr="00CD1CF6">
        <w:rPr>
          <w:b w:val="0"/>
        </w:rPr>
        <w:t>;</w:t>
      </w:r>
    </w:p>
    <w:p w:rsidR="00CD1CF6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абзацный отступ (красная строка) должен быть одинаковым по всему тексту и равен 5 знакам или автоматический (1,25 см);</w:t>
      </w:r>
    </w:p>
    <w:p w:rsidR="00CD1CF6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 xml:space="preserve"> - форматирование основного текста и с</w:t>
      </w:r>
      <w:r w:rsidR="00CD1CF6" w:rsidRPr="00CD1CF6">
        <w:rPr>
          <w:b w:val="0"/>
        </w:rPr>
        <w:t>сылок - в параметре «по ширине».</w:t>
      </w:r>
    </w:p>
    <w:p w:rsidR="00A60E42" w:rsidRPr="00CD1CF6" w:rsidRDefault="00A60E42" w:rsidP="00F066C3">
      <w:pPr>
        <w:pStyle w:val="11"/>
        <w:ind w:left="0" w:firstLine="721"/>
        <w:jc w:val="both"/>
        <w:rPr>
          <w:b w:val="0"/>
        </w:rPr>
      </w:pPr>
      <w:r w:rsidRPr="00CD1CF6">
        <w:rPr>
          <w:b w:val="0"/>
        </w:rPr>
        <w:t>Иллюстративный материал может быть представлен рисунками, фотографиями, картами, графиками, схемами, диаграммами, таблицами, которые подписываются и нумеруются.</w:t>
      </w:r>
    </w:p>
    <w:p w:rsidR="00CD1CF6" w:rsidRDefault="00A60E42" w:rsidP="00F066C3">
      <w:pPr>
        <w:pStyle w:val="11"/>
        <w:ind w:left="0" w:firstLine="721"/>
        <w:jc w:val="both"/>
      </w:pPr>
      <w:r w:rsidRPr="00CD1CF6">
        <w:rPr>
          <w:b w:val="0"/>
        </w:rPr>
        <w:t xml:space="preserve">Библиографический список оформляется в соответствии с ГОСТ </w:t>
      </w:r>
      <w:proofErr w:type="gramStart"/>
      <w:r w:rsidRPr="00CD1CF6">
        <w:rPr>
          <w:b w:val="0"/>
        </w:rPr>
        <w:t>Р</w:t>
      </w:r>
      <w:proofErr w:type="gramEnd"/>
      <w:r w:rsidRPr="00CD1CF6">
        <w:rPr>
          <w:b w:val="0"/>
        </w:rPr>
        <w:t xml:space="preserve"> 7.0.11-2011. Требования к нумерации страниц: страницы нумеруются арабскими цифрами, нумерация сквозная. Номер страницы помещается в верхней части листа в центре страницы без точки. Размер шрифта номера 11 с типом </w:t>
      </w:r>
      <w:proofErr w:type="spellStart"/>
      <w:r w:rsidRPr="00CD1CF6">
        <w:rPr>
          <w:b w:val="0"/>
        </w:rPr>
        <w:t>Times</w:t>
      </w:r>
      <w:proofErr w:type="spellEnd"/>
      <w:r w:rsidRPr="00CD1CF6">
        <w:rPr>
          <w:b w:val="0"/>
        </w:rPr>
        <w:t xml:space="preserve"> </w:t>
      </w:r>
      <w:proofErr w:type="spellStart"/>
      <w:r w:rsidRPr="00CD1CF6">
        <w:rPr>
          <w:b w:val="0"/>
        </w:rPr>
        <w:t>New</w:t>
      </w:r>
      <w:proofErr w:type="spellEnd"/>
      <w:r w:rsidRPr="00CD1CF6">
        <w:rPr>
          <w:b w:val="0"/>
        </w:rPr>
        <w:t xml:space="preserve"> </w:t>
      </w:r>
      <w:proofErr w:type="spellStart"/>
      <w:r w:rsidRPr="00CD1CF6">
        <w:rPr>
          <w:b w:val="0"/>
        </w:rPr>
        <w:t>Roman</w:t>
      </w:r>
      <w:proofErr w:type="spellEnd"/>
    </w:p>
    <w:p w:rsidR="00AA53CE" w:rsidRDefault="00AA53CE" w:rsidP="00CD1CF6">
      <w:pPr>
        <w:pStyle w:val="11"/>
        <w:ind w:left="721" w:firstLine="0"/>
        <w:jc w:val="right"/>
      </w:pPr>
    </w:p>
    <w:p w:rsidR="00CD1CF6" w:rsidRDefault="00A60E42" w:rsidP="00CD1CF6">
      <w:pPr>
        <w:pStyle w:val="11"/>
        <w:ind w:left="721" w:firstLine="0"/>
        <w:jc w:val="right"/>
      </w:pPr>
      <w:r>
        <w:lastRenderedPageBreak/>
        <w:t>Приложение 2</w:t>
      </w:r>
    </w:p>
    <w:p w:rsidR="00CD1CF6" w:rsidRDefault="00A60E42" w:rsidP="00CD1CF6">
      <w:pPr>
        <w:pStyle w:val="11"/>
        <w:ind w:left="721" w:firstLine="0"/>
        <w:jc w:val="center"/>
      </w:pPr>
      <w:r>
        <w:t>ЭКСПЕРТНЫЙ ЛИСТ</w:t>
      </w:r>
    </w:p>
    <w:p w:rsidR="00CD1CF6" w:rsidRPr="00CD1CF6" w:rsidRDefault="00A60E42" w:rsidP="00CD1CF6">
      <w:pPr>
        <w:pStyle w:val="11"/>
        <w:ind w:left="721" w:firstLine="0"/>
        <w:jc w:val="center"/>
        <w:rPr>
          <w:b w:val="0"/>
        </w:rPr>
      </w:pPr>
      <w:r w:rsidRPr="00CD1CF6">
        <w:rPr>
          <w:b w:val="0"/>
        </w:rPr>
        <w:t>оценки результатов, составленных материалов (буклета)</w:t>
      </w:r>
    </w:p>
    <w:p w:rsidR="00A60E42" w:rsidRDefault="00A60E42" w:rsidP="00CD1CF6">
      <w:pPr>
        <w:pStyle w:val="11"/>
        <w:ind w:left="721" w:firstLine="0"/>
        <w:jc w:val="center"/>
        <w:rPr>
          <w:b w:val="0"/>
        </w:rPr>
      </w:pPr>
      <w:r w:rsidRPr="00CD1CF6">
        <w:rPr>
          <w:b w:val="0"/>
        </w:rPr>
        <w:t>ФИО участника: _______________________________________</w:t>
      </w:r>
    </w:p>
    <w:p w:rsidR="0054146A" w:rsidRPr="00CD1CF6" w:rsidRDefault="0054146A" w:rsidP="00CD1CF6">
      <w:pPr>
        <w:pStyle w:val="11"/>
        <w:ind w:left="721" w:firstLine="0"/>
        <w:jc w:val="center"/>
        <w:rPr>
          <w:b w:val="0"/>
        </w:rPr>
      </w:pPr>
    </w:p>
    <w:tbl>
      <w:tblPr>
        <w:tblStyle w:val="ab"/>
        <w:tblW w:w="5000" w:type="pct"/>
        <w:tblLook w:val="04A0"/>
      </w:tblPr>
      <w:tblGrid>
        <w:gridCol w:w="534"/>
        <w:gridCol w:w="4677"/>
        <w:gridCol w:w="1843"/>
        <w:gridCol w:w="1275"/>
        <w:gridCol w:w="1777"/>
      </w:tblGrid>
      <w:tr w:rsidR="00AA53CE" w:rsidTr="00AA53CE">
        <w:trPr>
          <w:trHeight w:val="556"/>
        </w:trPr>
        <w:tc>
          <w:tcPr>
            <w:tcW w:w="264" w:type="pct"/>
            <w:vAlign w:val="center"/>
          </w:tcPr>
          <w:p w:rsidR="0054146A" w:rsidRPr="0054146A" w:rsidRDefault="0054146A" w:rsidP="0054146A">
            <w:r>
              <w:t>№</w:t>
            </w:r>
          </w:p>
        </w:tc>
        <w:tc>
          <w:tcPr>
            <w:tcW w:w="2314" w:type="pct"/>
            <w:vAlign w:val="center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  <w:jc w:val="center"/>
            </w:pPr>
            <w:proofErr w:type="gramStart"/>
            <w:r>
              <w:t>Наименована</w:t>
            </w:r>
            <w:proofErr w:type="gramEnd"/>
            <w:r>
              <w:t xml:space="preserve"> критерия</w:t>
            </w:r>
          </w:p>
        </w:tc>
        <w:tc>
          <w:tcPr>
            <w:tcW w:w="912" w:type="pct"/>
            <w:vAlign w:val="center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  <w:jc w:val="center"/>
            </w:pPr>
            <w:r w:rsidRPr="00C1455A">
              <w:t>Мельникова Дарья Ивановна</w:t>
            </w:r>
          </w:p>
        </w:tc>
        <w:tc>
          <w:tcPr>
            <w:tcW w:w="631" w:type="pct"/>
            <w:vAlign w:val="center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  <w:jc w:val="center"/>
            </w:pPr>
            <w:r>
              <w:t xml:space="preserve">Пароль </w:t>
            </w:r>
          </w:p>
          <w:p w:rsidR="0054146A" w:rsidRDefault="0054146A" w:rsidP="0054146A">
            <w:pPr>
              <w:pStyle w:val="a3"/>
              <w:spacing w:line="273" w:lineRule="exact"/>
              <w:ind w:left="0" w:firstLine="0"/>
              <w:jc w:val="center"/>
            </w:pPr>
            <w:r>
              <w:t>Марина Сергеевна</w:t>
            </w:r>
          </w:p>
        </w:tc>
        <w:tc>
          <w:tcPr>
            <w:tcW w:w="879" w:type="pct"/>
            <w:vAlign w:val="center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  <w:jc w:val="center"/>
            </w:pPr>
            <w:r>
              <w:t>Зеленкова Светлана Владимировна</w:t>
            </w:r>
          </w:p>
        </w:tc>
      </w:tr>
      <w:tr w:rsidR="00AA53CE" w:rsidTr="00AA53CE">
        <w:tc>
          <w:tcPr>
            <w:tcW w:w="264" w:type="pct"/>
          </w:tcPr>
          <w:p w:rsidR="0054146A" w:rsidRPr="00AA53CE" w:rsidRDefault="0054146A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1</w:t>
            </w:r>
          </w:p>
        </w:tc>
        <w:tc>
          <w:tcPr>
            <w:tcW w:w="2314" w:type="pct"/>
          </w:tcPr>
          <w:p w:rsidR="0054146A" w:rsidRPr="00AA53CE" w:rsidRDefault="0054146A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Соответствие структуре (0-5):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  <w:r>
              <w:t>1.1</w:t>
            </w:r>
          </w:p>
        </w:tc>
        <w:tc>
          <w:tcPr>
            <w:tcW w:w="231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Титульный лист (0 – 1б)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1.2</w:t>
            </w:r>
          </w:p>
        </w:tc>
        <w:tc>
          <w:tcPr>
            <w:tcW w:w="231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Л</w:t>
            </w:r>
            <w:r w:rsidR="00AA53CE">
              <w:t xml:space="preserve">ист утверждения и рассмотрения </w:t>
            </w:r>
            <w:r>
              <w:t>(0 – 1б)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1.3</w:t>
            </w:r>
          </w:p>
        </w:tc>
        <w:tc>
          <w:tcPr>
            <w:tcW w:w="231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Рецензия (0 – 1б)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1.4</w:t>
            </w:r>
          </w:p>
        </w:tc>
        <w:tc>
          <w:tcPr>
            <w:tcW w:w="231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Пояснительная записка (0 – 1б)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1.5</w:t>
            </w:r>
          </w:p>
        </w:tc>
        <w:tc>
          <w:tcPr>
            <w:tcW w:w="2314" w:type="pct"/>
          </w:tcPr>
          <w:p w:rsidR="0054146A" w:rsidRDefault="00CB1E81" w:rsidP="0054146A">
            <w:pPr>
              <w:pStyle w:val="a3"/>
              <w:spacing w:line="273" w:lineRule="exact"/>
              <w:ind w:left="0" w:firstLine="0"/>
            </w:pPr>
            <w:r>
              <w:t>Основная часть (0 – 1б)</w:t>
            </w:r>
          </w:p>
        </w:tc>
        <w:tc>
          <w:tcPr>
            <w:tcW w:w="912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54146A" w:rsidRDefault="0054146A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2</w:t>
            </w:r>
          </w:p>
        </w:tc>
        <w:tc>
          <w:tcPr>
            <w:tcW w:w="231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Титульный лист (0-4):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2.1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Учредитель (0 - 1б)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2.2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Полное наименование ПОО (0 –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2.3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Название разработки, МДК, ПМ, шифр специальности (0–1</w:t>
            </w:r>
            <w:r w:rsidR="00AA53CE">
              <w:t>б</w:t>
            </w:r>
            <w:r>
              <w:t>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2.4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Грифы согласования и утверждения (0–1</w:t>
            </w:r>
            <w:r w:rsidR="00AA53CE">
              <w:t>б</w:t>
            </w:r>
            <w:r>
              <w:t>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3</w:t>
            </w:r>
          </w:p>
        </w:tc>
        <w:tc>
          <w:tcPr>
            <w:tcW w:w="231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Пояснительная записка (0–3</w:t>
            </w:r>
            <w:r w:rsidR="00AA53CE" w:rsidRPr="00AA53CE">
              <w:rPr>
                <w:b/>
              </w:rPr>
              <w:t>б</w:t>
            </w:r>
            <w:r w:rsidRPr="00AA53CE">
              <w:rPr>
                <w:b/>
              </w:rPr>
              <w:t>):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3.1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 xml:space="preserve">Вид занятия, </w:t>
            </w:r>
            <w:proofErr w:type="spellStart"/>
            <w:r>
              <w:t>целеполагание</w:t>
            </w:r>
            <w:proofErr w:type="spellEnd"/>
            <w:r>
              <w:t xml:space="preserve"> (0 -1б)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3.2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proofErr w:type="spellStart"/>
            <w:r>
              <w:t>Пед</w:t>
            </w:r>
            <w:proofErr w:type="spellEnd"/>
            <w:r>
              <w:t xml:space="preserve"> </w:t>
            </w:r>
            <w:proofErr w:type="spellStart"/>
            <w:r>
              <w:t>техногии</w:t>
            </w:r>
            <w:proofErr w:type="spellEnd"/>
            <w:r>
              <w:t>, методы, способы, приемы, средства обучения (0 –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r>
              <w:t>3.3</w:t>
            </w:r>
          </w:p>
        </w:tc>
        <w:tc>
          <w:tcPr>
            <w:tcW w:w="2314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  <w:proofErr w:type="spellStart"/>
            <w:r>
              <w:t>Мультимедийные</w:t>
            </w:r>
            <w:proofErr w:type="spellEnd"/>
            <w:r>
              <w:t xml:space="preserve"> продукты, дидактическое обеспечение (0 –1</w:t>
            </w:r>
            <w:r w:rsidR="00AA53CE">
              <w:t>б</w:t>
            </w:r>
            <w:r>
              <w:t>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4</w:t>
            </w:r>
          </w:p>
        </w:tc>
        <w:tc>
          <w:tcPr>
            <w:tcW w:w="2314" w:type="pct"/>
          </w:tcPr>
          <w:p w:rsidR="00CB1E81" w:rsidRPr="00AA53CE" w:rsidRDefault="00CB1E81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Основная часть (0–2)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AA53CE" w:rsidP="0054146A">
            <w:pPr>
              <w:pStyle w:val="a3"/>
              <w:spacing w:line="273" w:lineRule="exact"/>
              <w:ind w:left="0" w:firstLine="0"/>
            </w:pPr>
            <w:r>
              <w:t>4.1</w:t>
            </w:r>
          </w:p>
        </w:tc>
        <w:tc>
          <w:tcPr>
            <w:tcW w:w="2314" w:type="pct"/>
          </w:tcPr>
          <w:p w:rsidR="00CB1E81" w:rsidRDefault="00AA53CE" w:rsidP="0054146A">
            <w:pPr>
              <w:pStyle w:val="a3"/>
              <w:spacing w:line="273" w:lineRule="exact"/>
              <w:ind w:left="0" w:firstLine="0"/>
            </w:pPr>
            <w:proofErr w:type="spellStart"/>
            <w:r>
              <w:t>Технокарта</w:t>
            </w:r>
            <w:proofErr w:type="spellEnd"/>
            <w:r>
              <w:t xml:space="preserve"> занятия (0 - 1б)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AA53CE" w:rsidP="0054146A">
            <w:pPr>
              <w:pStyle w:val="a3"/>
              <w:spacing w:line="273" w:lineRule="exact"/>
              <w:ind w:left="0" w:firstLine="0"/>
            </w:pPr>
            <w:r>
              <w:t>4.2</w:t>
            </w:r>
          </w:p>
        </w:tc>
        <w:tc>
          <w:tcPr>
            <w:tcW w:w="2314" w:type="pct"/>
          </w:tcPr>
          <w:p w:rsidR="00CB1E81" w:rsidRDefault="00AA53CE" w:rsidP="0054146A">
            <w:pPr>
              <w:pStyle w:val="a3"/>
              <w:spacing w:line="273" w:lineRule="exact"/>
              <w:ind w:left="0" w:firstLine="0"/>
            </w:pPr>
            <w:r>
              <w:t>Процесс занятия (0 - 1б)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Pr="00AA53CE" w:rsidRDefault="00AA53CE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5</w:t>
            </w:r>
          </w:p>
        </w:tc>
        <w:tc>
          <w:tcPr>
            <w:tcW w:w="2314" w:type="pct"/>
          </w:tcPr>
          <w:p w:rsidR="00CB1E81" w:rsidRPr="00AA53CE" w:rsidRDefault="00AA53CE" w:rsidP="00AA53CE">
            <w:pPr>
              <w:pStyle w:val="a3"/>
              <w:spacing w:line="273" w:lineRule="exact"/>
              <w:ind w:left="0" w:firstLine="0"/>
              <w:jc w:val="center"/>
              <w:rPr>
                <w:b/>
              </w:rPr>
            </w:pPr>
            <w:r w:rsidRPr="00AA53CE">
              <w:rPr>
                <w:b/>
              </w:rPr>
              <w:t>Оформление (дизайн) работы (0-5):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CB1E81" w:rsidRDefault="00AA53CE" w:rsidP="0054146A">
            <w:pPr>
              <w:pStyle w:val="a3"/>
              <w:spacing w:line="273" w:lineRule="exact"/>
              <w:ind w:left="0" w:firstLine="0"/>
            </w:pPr>
            <w:r>
              <w:t>5.1</w:t>
            </w:r>
          </w:p>
        </w:tc>
        <w:tc>
          <w:tcPr>
            <w:tcW w:w="2314" w:type="pct"/>
          </w:tcPr>
          <w:p w:rsidR="00CB1E81" w:rsidRDefault="00AA53CE" w:rsidP="00AA53CE">
            <w:pPr>
              <w:pStyle w:val="a3"/>
              <w:spacing w:line="273" w:lineRule="exact"/>
              <w:ind w:left="0" w:firstLine="0"/>
            </w:pPr>
            <w:r>
              <w:t xml:space="preserve">Шрифт TNR (прямой) 12-14 пт., м. интервал – 1,0, поля – л=3мм, </w:t>
            </w:r>
            <w:proofErr w:type="gramStart"/>
            <w:r>
              <w:t>п</w:t>
            </w:r>
            <w:proofErr w:type="gramEnd"/>
            <w:r>
              <w:t xml:space="preserve">=1,5, </w:t>
            </w:r>
            <w:proofErr w:type="spellStart"/>
            <w:r>
              <w:t>абз</w:t>
            </w:r>
            <w:proofErr w:type="spellEnd"/>
            <w:r>
              <w:t>. отст.-1,25 (0 – 1б)</w:t>
            </w:r>
          </w:p>
        </w:tc>
        <w:tc>
          <w:tcPr>
            <w:tcW w:w="912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CB1E81" w:rsidRDefault="00CB1E81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5.2</w:t>
            </w:r>
          </w:p>
        </w:tc>
        <w:tc>
          <w:tcPr>
            <w:tcW w:w="231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Рисунки и таблицы имеют сквозную нумерацию (0 – 1б)</w:t>
            </w:r>
          </w:p>
        </w:tc>
        <w:tc>
          <w:tcPr>
            <w:tcW w:w="912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5.3</w:t>
            </w:r>
          </w:p>
        </w:tc>
        <w:tc>
          <w:tcPr>
            <w:tcW w:w="231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 xml:space="preserve">Библиография по </w:t>
            </w:r>
            <w:proofErr w:type="spellStart"/>
            <w:r>
              <w:t>ГОСТу</w:t>
            </w:r>
            <w:proofErr w:type="spellEnd"/>
            <w:r>
              <w:t xml:space="preserve"> (0 – 1б)</w:t>
            </w:r>
          </w:p>
        </w:tc>
        <w:tc>
          <w:tcPr>
            <w:tcW w:w="912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5.4</w:t>
            </w:r>
          </w:p>
        </w:tc>
        <w:tc>
          <w:tcPr>
            <w:tcW w:w="231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Страницы пронумерованы Шрифт TNR (11пт) (0- 1б)</w:t>
            </w:r>
          </w:p>
        </w:tc>
        <w:tc>
          <w:tcPr>
            <w:tcW w:w="912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5.5</w:t>
            </w:r>
          </w:p>
        </w:tc>
        <w:tc>
          <w:tcPr>
            <w:tcW w:w="231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  <w:r>
              <w:t>Форматирование текста – «по ширине» (0-1б)</w:t>
            </w:r>
          </w:p>
        </w:tc>
        <w:tc>
          <w:tcPr>
            <w:tcW w:w="912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</w:tr>
      <w:tr w:rsidR="00AA53CE" w:rsidTr="00AA53CE">
        <w:tc>
          <w:tcPr>
            <w:tcW w:w="264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2314" w:type="pct"/>
          </w:tcPr>
          <w:p w:rsidR="00AA53CE" w:rsidRPr="00AA53CE" w:rsidRDefault="00AA53CE" w:rsidP="00AA53CE">
            <w:pPr>
              <w:pStyle w:val="a3"/>
              <w:spacing w:line="273" w:lineRule="exact"/>
              <w:ind w:left="830" w:hanging="830"/>
              <w:jc w:val="center"/>
              <w:rPr>
                <w:b/>
              </w:rPr>
            </w:pPr>
            <w:r w:rsidRPr="00AA53CE">
              <w:rPr>
                <w:b/>
              </w:rPr>
              <w:t>Итого (макс сумма баллов – 19 б)</w:t>
            </w:r>
          </w:p>
        </w:tc>
        <w:tc>
          <w:tcPr>
            <w:tcW w:w="912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631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  <w:tc>
          <w:tcPr>
            <w:tcW w:w="879" w:type="pct"/>
          </w:tcPr>
          <w:p w:rsidR="00AA53CE" w:rsidRDefault="00AA53CE" w:rsidP="0054146A">
            <w:pPr>
              <w:pStyle w:val="a3"/>
              <w:spacing w:line="273" w:lineRule="exact"/>
              <w:ind w:left="0" w:firstLine="0"/>
            </w:pPr>
          </w:p>
        </w:tc>
      </w:tr>
    </w:tbl>
    <w:p w:rsidR="0054146A" w:rsidRDefault="0054146A">
      <w:pPr>
        <w:pStyle w:val="a3"/>
        <w:spacing w:line="273" w:lineRule="exact"/>
        <w:ind w:left="830" w:firstLine="0"/>
      </w:pPr>
    </w:p>
    <w:p w:rsidR="00AA53CE" w:rsidRDefault="00AA53CE">
      <w:pPr>
        <w:pStyle w:val="a3"/>
        <w:spacing w:line="273" w:lineRule="exact"/>
        <w:ind w:left="830" w:firstLine="0"/>
      </w:pPr>
      <w:r>
        <w:t>19 - 18 баллов – Диплом 1 место</w:t>
      </w:r>
    </w:p>
    <w:p w:rsidR="00AA53CE" w:rsidRDefault="00AA53CE">
      <w:pPr>
        <w:pStyle w:val="a3"/>
        <w:spacing w:line="273" w:lineRule="exact"/>
        <w:ind w:left="830" w:firstLine="0"/>
      </w:pPr>
      <w:r>
        <w:t>17 – 16 баллов – Диплом 2 место</w:t>
      </w:r>
    </w:p>
    <w:p w:rsidR="00AA53CE" w:rsidRDefault="00AA53CE">
      <w:pPr>
        <w:pStyle w:val="a3"/>
        <w:spacing w:line="273" w:lineRule="exact"/>
        <w:ind w:left="830" w:firstLine="0"/>
      </w:pPr>
      <w:r>
        <w:t>15 – 13 баллов – Диплом 3 место</w:t>
      </w:r>
    </w:p>
    <w:p w:rsidR="00AA53CE" w:rsidRDefault="00AA53CE">
      <w:pPr>
        <w:pStyle w:val="a3"/>
        <w:spacing w:line="273" w:lineRule="exact"/>
        <w:ind w:left="830" w:firstLine="0"/>
      </w:pPr>
      <w:r>
        <w:t>12 баллов и ниже сертификат участника</w:t>
      </w:r>
    </w:p>
    <w:sectPr w:rsidR="00AA53CE" w:rsidSect="00F96A78">
      <w:pgSz w:w="11910" w:h="16840"/>
      <w:pgMar w:top="1040" w:right="440" w:bottom="280" w:left="15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E81" w:rsidRDefault="00CB1E81" w:rsidP="004E2E00">
      <w:r>
        <w:separator/>
      </w:r>
    </w:p>
  </w:endnote>
  <w:endnote w:type="continuationSeparator" w:id="0">
    <w:p w:rsidR="00CB1E81" w:rsidRDefault="00CB1E81" w:rsidP="004E2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E81" w:rsidRDefault="00CB1E81" w:rsidP="004E2E00">
      <w:r>
        <w:separator/>
      </w:r>
    </w:p>
  </w:footnote>
  <w:footnote w:type="continuationSeparator" w:id="0">
    <w:p w:rsidR="00CB1E81" w:rsidRDefault="00CB1E81" w:rsidP="004E2E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878AE"/>
    <w:multiLevelType w:val="hybridMultilevel"/>
    <w:tmpl w:val="1B222D6A"/>
    <w:lvl w:ilvl="0" w:tplc="0419000F">
      <w:start w:val="1"/>
      <w:numFmt w:val="decimal"/>
      <w:lvlText w:val="%1."/>
      <w:lvlJc w:val="left"/>
      <w:pPr>
        <w:ind w:left="1496" w:hanging="360"/>
      </w:p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">
    <w:nsid w:val="4A0F7278"/>
    <w:multiLevelType w:val="multilevel"/>
    <w:tmpl w:val="A7E807C6"/>
    <w:lvl w:ilvl="0">
      <w:start w:val="4"/>
      <w:numFmt w:val="decimal"/>
      <w:lvlText w:val="%1"/>
      <w:lvlJc w:val="left"/>
      <w:pPr>
        <w:ind w:left="119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90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</w:abstractNum>
  <w:abstractNum w:abstractNumId="2">
    <w:nsid w:val="4BD97928"/>
    <w:multiLevelType w:val="multilevel"/>
    <w:tmpl w:val="AF34D274"/>
    <w:lvl w:ilvl="0">
      <w:start w:val="1"/>
      <w:numFmt w:val="decimal"/>
      <w:lvlText w:val="%1"/>
      <w:lvlJc w:val="left"/>
      <w:pPr>
        <w:ind w:left="11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480"/>
      </w:pPr>
      <w:rPr>
        <w:rFonts w:hint="default"/>
        <w:lang w:val="ru-RU" w:eastAsia="en-US" w:bidi="ar-SA"/>
      </w:rPr>
    </w:lvl>
  </w:abstractNum>
  <w:abstractNum w:abstractNumId="3">
    <w:nsid w:val="5835409E"/>
    <w:multiLevelType w:val="multilevel"/>
    <w:tmpl w:val="310E730E"/>
    <w:lvl w:ilvl="0">
      <w:start w:val="1"/>
      <w:numFmt w:val="decimal"/>
      <w:lvlText w:val="%1"/>
      <w:lvlJc w:val="left"/>
      <w:pPr>
        <w:ind w:left="119" w:hanging="52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9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3456" w:hanging="3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7" w:hanging="3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1" w:hanging="3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07"/>
      </w:pPr>
      <w:rPr>
        <w:rFonts w:hint="default"/>
        <w:lang w:val="ru-RU" w:eastAsia="en-US" w:bidi="ar-SA"/>
      </w:rPr>
    </w:lvl>
  </w:abstractNum>
  <w:abstractNum w:abstractNumId="4">
    <w:nsid w:val="72F3290A"/>
    <w:multiLevelType w:val="multilevel"/>
    <w:tmpl w:val="F440F0F4"/>
    <w:lvl w:ilvl="0">
      <w:start w:val="1"/>
      <w:numFmt w:val="upperRoman"/>
      <w:lvlText w:val="%1."/>
      <w:lvlJc w:val="left"/>
      <w:pPr>
        <w:ind w:left="721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1" w:hanging="1800"/>
      </w:pPr>
      <w:rPr>
        <w:rFonts w:hint="default"/>
      </w:rPr>
    </w:lvl>
  </w:abstractNum>
  <w:abstractNum w:abstractNumId="5">
    <w:nsid w:val="78F05906"/>
    <w:multiLevelType w:val="multilevel"/>
    <w:tmpl w:val="41C218A6"/>
    <w:lvl w:ilvl="0">
      <w:start w:val="2"/>
      <w:numFmt w:val="decimal"/>
      <w:lvlText w:val="%1"/>
      <w:lvlJc w:val="left"/>
      <w:pPr>
        <w:ind w:left="12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8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6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2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8" w:hanging="178"/>
      </w:pPr>
      <w:rPr>
        <w:rFonts w:hint="default"/>
        <w:lang w:val="ru-RU" w:eastAsia="en-US" w:bidi="ar-SA"/>
      </w:rPr>
    </w:lvl>
  </w:abstractNum>
  <w:abstractNum w:abstractNumId="6">
    <w:nsid w:val="7E0265DD"/>
    <w:multiLevelType w:val="multilevel"/>
    <w:tmpl w:val="21E01366"/>
    <w:lvl w:ilvl="0">
      <w:start w:val="3"/>
      <w:numFmt w:val="decimal"/>
      <w:lvlText w:val="%1"/>
      <w:lvlJc w:val="left"/>
      <w:pPr>
        <w:ind w:left="12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2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9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154"/>
      </w:pPr>
      <w:rPr>
        <w:rFonts w:hint="default"/>
        <w:lang w:val="ru-RU" w:eastAsia="en-US" w:bidi="ar-SA"/>
      </w:rPr>
    </w:lvl>
  </w:abstractNum>
  <w:abstractNum w:abstractNumId="7">
    <w:nsid w:val="7F2C0905"/>
    <w:multiLevelType w:val="hybridMultilevel"/>
    <w:tmpl w:val="7DC0BD42"/>
    <w:lvl w:ilvl="0" w:tplc="1D1625F2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CDACC0E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C11A89FC">
      <w:numFmt w:val="bullet"/>
      <w:lvlText w:val="•"/>
      <w:lvlJc w:val="left"/>
      <w:pPr>
        <w:ind w:left="2072" w:hanging="284"/>
      </w:pPr>
      <w:rPr>
        <w:rFonts w:hint="default"/>
        <w:lang w:val="ru-RU" w:eastAsia="en-US" w:bidi="ar-SA"/>
      </w:rPr>
    </w:lvl>
    <w:lvl w:ilvl="3" w:tplc="F8F80A02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3A227620">
      <w:numFmt w:val="bullet"/>
      <w:lvlText w:val="•"/>
      <w:lvlJc w:val="left"/>
      <w:pPr>
        <w:ind w:left="4025" w:hanging="284"/>
      </w:pPr>
      <w:rPr>
        <w:rFonts w:hint="default"/>
        <w:lang w:val="ru-RU" w:eastAsia="en-US" w:bidi="ar-SA"/>
      </w:rPr>
    </w:lvl>
    <w:lvl w:ilvl="5" w:tplc="463856C8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CE089E7A">
      <w:numFmt w:val="bullet"/>
      <w:lvlText w:val="•"/>
      <w:lvlJc w:val="left"/>
      <w:pPr>
        <w:ind w:left="5978" w:hanging="284"/>
      </w:pPr>
      <w:rPr>
        <w:rFonts w:hint="default"/>
        <w:lang w:val="ru-RU" w:eastAsia="en-US" w:bidi="ar-SA"/>
      </w:rPr>
    </w:lvl>
    <w:lvl w:ilvl="7" w:tplc="5EF8EB52">
      <w:numFmt w:val="bullet"/>
      <w:lvlText w:val="•"/>
      <w:lvlJc w:val="left"/>
      <w:pPr>
        <w:ind w:left="6954" w:hanging="284"/>
      </w:pPr>
      <w:rPr>
        <w:rFonts w:hint="default"/>
        <w:lang w:val="ru-RU" w:eastAsia="en-US" w:bidi="ar-SA"/>
      </w:rPr>
    </w:lvl>
    <w:lvl w:ilvl="8" w:tplc="5B96DE3A">
      <w:numFmt w:val="bullet"/>
      <w:lvlText w:val="•"/>
      <w:lvlJc w:val="left"/>
      <w:pPr>
        <w:ind w:left="7931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F96A78"/>
    <w:rsid w:val="000D3938"/>
    <w:rsid w:val="001F5B7D"/>
    <w:rsid w:val="00271F12"/>
    <w:rsid w:val="00273627"/>
    <w:rsid w:val="00324A90"/>
    <w:rsid w:val="00374FC5"/>
    <w:rsid w:val="003D4DA4"/>
    <w:rsid w:val="003D6D06"/>
    <w:rsid w:val="00484412"/>
    <w:rsid w:val="004A4810"/>
    <w:rsid w:val="004A67DF"/>
    <w:rsid w:val="004B38B7"/>
    <w:rsid w:val="004E2E00"/>
    <w:rsid w:val="00513866"/>
    <w:rsid w:val="0054146A"/>
    <w:rsid w:val="005E7EF0"/>
    <w:rsid w:val="00683086"/>
    <w:rsid w:val="006D7105"/>
    <w:rsid w:val="0070083C"/>
    <w:rsid w:val="0092384C"/>
    <w:rsid w:val="009608A8"/>
    <w:rsid w:val="00A60E42"/>
    <w:rsid w:val="00A91F2C"/>
    <w:rsid w:val="00AA53CE"/>
    <w:rsid w:val="00AB5B5D"/>
    <w:rsid w:val="00B777EF"/>
    <w:rsid w:val="00BA396E"/>
    <w:rsid w:val="00C1455A"/>
    <w:rsid w:val="00C2322C"/>
    <w:rsid w:val="00CB1E81"/>
    <w:rsid w:val="00CC0ACE"/>
    <w:rsid w:val="00CD1CF6"/>
    <w:rsid w:val="00DB41B8"/>
    <w:rsid w:val="00E95616"/>
    <w:rsid w:val="00F066C3"/>
    <w:rsid w:val="00F51D77"/>
    <w:rsid w:val="00F96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6A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6A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6A78"/>
    <w:pPr>
      <w:ind w:left="119" w:firstLine="71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96A78"/>
    <w:pPr>
      <w:spacing w:before="71"/>
      <w:ind w:left="1" w:hanging="39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96A78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F96A78"/>
  </w:style>
  <w:style w:type="paragraph" w:styleId="a5">
    <w:name w:val="Balloon Text"/>
    <w:basedOn w:val="a"/>
    <w:link w:val="a6"/>
    <w:uiPriority w:val="99"/>
    <w:semiHidden/>
    <w:unhideWhenUsed/>
    <w:rsid w:val="004E2E0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0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E2E0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2E0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E2E0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E2E00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71F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F5B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forms/d/e/1FAIpQLSf57VCQPKQPkVfYMI5aZrfW44RFhHrEoPAmpNMnYh13Jg8VtA/viewform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ibmedcol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917E-D682-4DC7-A49E-0D418EAA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2024-10-08T04:19:00Z</dcterms:created>
  <dcterms:modified xsi:type="dcterms:W3CDTF">2024-10-14T02:16:00Z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2024-09-17T00:00:00Z</vt:filetime>
  </property>
  <property fmtid="{D5CDD505-2E9C-101B-9397-08002B2CF9AE}" pid="3" name="Producer">
    <vt:lpwstr>3-Heights™ PDF Merge Split Shell 6.12.1.11 (http://www.pdf-tools.com)</vt:lpwstr>
  </property>
</Properties>
</file>