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A4" w:rsidRDefault="00B4351F" w:rsidP="00B4351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1060" cy="8402784"/>
            <wp:effectExtent l="19050" t="0" r="2540" b="0"/>
            <wp:docPr id="2" name="Рисунок 2" descr="D:\2020 Ассоциация\2025 Положения\Омск\Тютерева\Тютер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0 Ассоциация\2025 Положения\Омск\Тютерева\Тютере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42A4">
        <w:rPr>
          <w:sz w:val="28"/>
          <w:szCs w:val="28"/>
        </w:rPr>
        <w:br w:type="page"/>
      </w:r>
    </w:p>
    <w:p w:rsidR="005868AA" w:rsidRPr="00B95DD5" w:rsidRDefault="005868AA" w:rsidP="00782987">
      <w:pPr>
        <w:numPr>
          <w:ilvl w:val="0"/>
          <w:numId w:val="3"/>
        </w:numPr>
        <w:ind w:left="0"/>
        <w:jc w:val="center"/>
        <w:rPr>
          <w:b/>
          <w:sz w:val="28"/>
          <w:szCs w:val="28"/>
        </w:rPr>
      </w:pPr>
      <w:r w:rsidRPr="00B95DD5">
        <w:rPr>
          <w:b/>
          <w:sz w:val="28"/>
          <w:szCs w:val="28"/>
        </w:rPr>
        <w:lastRenderedPageBreak/>
        <w:t>Общие положения</w:t>
      </w:r>
    </w:p>
    <w:p w:rsidR="00B95DD5" w:rsidRPr="00B95DD5" w:rsidRDefault="005868AA" w:rsidP="00782987">
      <w:pPr>
        <w:pStyle w:val="ae"/>
        <w:numPr>
          <w:ilvl w:val="1"/>
          <w:numId w:val="14"/>
        </w:numPr>
        <w:ind w:left="0" w:firstLine="0"/>
        <w:contextualSpacing/>
        <w:jc w:val="both"/>
        <w:rPr>
          <w:bCs/>
          <w:sz w:val="28"/>
          <w:szCs w:val="28"/>
        </w:rPr>
      </w:pPr>
      <w:r w:rsidRPr="00B95DD5">
        <w:rPr>
          <w:sz w:val="28"/>
          <w:szCs w:val="28"/>
        </w:rPr>
        <w:t xml:space="preserve"> </w:t>
      </w:r>
      <w:r w:rsidR="00E80DDC" w:rsidRPr="00B95DD5">
        <w:rPr>
          <w:sz w:val="28"/>
          <w:szCs w:val="28"/>
        </w:rPr>
        <w:t xml:space="preserve">Настоящее </w:t>
      </w:r>
      <w:r w:rsidR="0057072A" w:rsidRPr="00B95DD5">
        <w:rPr>
          <w:sz w:val="28"/>
          <w:szCs w:val="28"/>
        </w:rPr>
        <w:t>П</w:t>
      </w:r>
      <w:r w:rsidR="00E80DDC" w:rsidRPr="00B95DD5">
        <w:rPr>
          <w:sz w:val="28"/>
          <w:szCs w:val="28"/>
        </w:rPr>
        <w:t>оложение регламентирует порядок проведения</w:t>
      </w:r>
      <w:r w:rsidR="00AA678C" w:rsidRPr="00B95DD5">
        <w:rPr>
          <w:sz w:val="28"/>
          <w:szCs w:val="28"/>
        </w:rPr>
        <w:t xml:space="preserve"> </w:t>
      </w:r>
      <w:r w:rsidR="00022F3F" w:rsidRPr="00B95DD5">
        <w:rPr>
          <w:sz w:val="28"/>
          <w:szCs w:val="28"/>
        </w:rPr>
        <w:t>Межрегионального студенческого конкурс буклетов и памяток на иностранных языках «Основы личной гигиены»</w:t>
      </w:r>
      <w:r w:rsidR="00AB33BF" w:rsidRPr="00B95DD5">
        <w:rPr>
          <w:sz w:val="28"/>
          <w:szCs w:val="28"/>
        </w:rPr>
        <w:t xml:space="preserve"> (д</w:t>
      </w:r>
      <w:r w:rsidR="00022F3F" w:rsidRPr="00B95DD5">
        <w:rPr>
          <w:sz w:val="28"/>
          <w:szCs w:val="28"/>
        </w:rPr>
        <w:t>алее</w:t>
      </w:r>
      <w:r w:rsidR="00AB33BF" w:rsidRPr="00B95DD5">
        <w:rPr>
          <w:sz w:val="28"/>
          <w:szCs w:val="28"/>
        </w:rPr>
        <w:t xml:space="preserve"> </w:t>
      </w:r>
      <w:r w:rsidR="00022F3F" w:rsidRPr="00B95DD5">
        <w:rPr>
          <w:sz w:val="28"/>
          <w:szCs w:val="28"/>
        </w:rPr>
        <w:t>-</w:t>
      </w:r>
      <w:r w:rsidR="00AB33BF" w:rsidRPr="00B95DD5">
        <w:rPr>
          <w:sz w:val="28"/>
          <w:szCs w:val="28"/>
        </w:rPr>
        <w:t xml:space="preserve"> </w:t>
      </w:r>
      <w:r w:rsidR="00022F3F" w:rsidRPr="00B95DD5">
        <w:rPr>
          <w:sz w:val="28"/>
          <w:szCs w:val="28"/>
        </w:rPr>
        <w:t>Конкурс).</w:t>
      </w:r>
      <w:r w:rsidR="00B95DD5" w:rsidRPr="00B95DD5">
        <w:rPr>
          <w:bCs/>
          <w:sz w:val="28"/>
          <w:szCs w:val="28"/>
        </w:rPr>
        <w:t xml:space="preserve"> Конкурс проводится в соответствии с планом-графиком работы Совета директоров средних медицинских и фармацевтических образовательных учреждений Сибирского федерального округа и Сибирской межрегиональной ассоциации работников системы среднего профессионального медицинского образования (далее – Ассоциация) на 2025 год.</w:t>
      </w:r>
    </w:p>
    <w:p w:rsidR="00440B49" w:rsidRPr="00B95DD5" w:rsidRDefault="00B95DD5" w:rsidP="00782987">
      <w:pPr>
        <w:pStyle w:val="ae"/>
        <w:numPr>
          <w:ilvl w:val="1"/>
          <w:numId w:val="14"/>
        </w:numPr>
        <w:ind w:left="0" w:firstLine="0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Организатором</w:t>
      </w:r>
      <w:r w:rsidR="00C47BEF" w:rsidRPr="00B95DD5">
        <w:rPr>
          <w:sz w:val="28"/>
          <w:szCs w:val="28"/>
        </w:rPr>
        <w:t xml:space="preserve"> К</w:t>
      </w:r>
      <w:r w:rsidR="00440B49" w:rsidRPr="00B95DD5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является </w:t>
      </w:r>
      <w:r w:rsidR="00440B49" w:rsidRPr="00B95DD5">
        <w:rPr>
          <w:sz w:val="28"/>
          <w:szCs w:val="28"/>
        </w:rPr>
        <w:t>бюджетное профессиональное образовательное учреждение Омской области «Медицинский колледж</w:t>
      </w:r>
      <w:r w:rsidR="00AB33BF" w:rsidRPr="00B95DD5">
        <w:rPr>
          <w:sz w:val="28"/>
          <w:szCs w:val="28"/>
        </w:rPr>
        <w:t xml:space="preserve"> (далее – Колледж)</w:t>
      </w:r>
      <w:r w:rsidR="00440B49" w:rsidRPr="00B95DD5">
        <w:rPr>
          <w:sz w:val="28"/>
          <w:szCs w:val="28"/>
        </w:rPr>
        <w:t>.</w:t>
      </w:r>
    </w:p>
    <w:p w:rsidR="00440B49" w:rsidRPr="00B95DD5" w:rsidRDefault="00440B49" w:rsidP="00782987">
      <w:pPr>
        <w:pStyle w:val="ae"/>
        <w:numPr>
          <w:ilvl w:val="1"/>
          <w:numId w:val="8"/>
        </w:numPr>
        <w:tabs>
          <w:tab w:val="left" w:pos="993"/>
        </w:tabs>
        <w:ind w:left="0" w:firstLine="0"/>
        <w:contextualSpacing/>
        <w:jc w:val="both"/>
        <w:rPr>
          <w:sz w:val="28"/>
          <w:szCs w:val="28"/>
        </w:rPr>
      </w:pPr>
      <w:r w:rsidRPr="00B95DD5">
        <w:rPr>
          <w:sz w:val="28"/>
          <w:szCs w:val="28"/>
        </w:rPr>
        <w:t>Конкурс проводится для студентов средних медицинских и фармацевтических профессиональных образовательных организаций Сибирского федерального округа и Стахановского филиала Государственного учреждения ЛНР «Луганский государственный медицинский университет им. святителя Луки» «Стахановский медицинский колледж».</w:t>
      </w:r>
    </w:p>
    <w:p w:rsidR="00440B49" w:rsidRPr="00B95DD5" w:rsidRDefault="00440B49" w:rsidP="00782987">
      <w:pPr>
        <w:pStyle w:val="ae"/>
        <w:numPr>
          <w:ilvl w:val="1"/>
          <w:numId w:val="8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B95DD5">
        <w:rPr>
          <w:sz w:val="28"/>
          <w:szCs w:val="28"/>
        </w:rPr>
        <w:t xml:space="preserve"> Для проведения Конкурса формируется жюри из числа преподавателей БПОУ Омской области «Медицинский колледж».</w:t>
      </w:r>
    </w:p>
    <w:p w:rsidR="00440B49" w:rsidRPr="00B95DD5" w:rsidRDefault="00440B49" w:rsidP="00782987">
      <w:pPr>
        <w:pStyle w:val="ae"/>
        <w:numPr>
          <w:ilvl w:val="1"/>
          <w:numId w:val="8"/>
        </w:numPr>
        <w:tabs>
          <w:tab w:val="left" w:pos="993"/>
          <w:tab w:val="left" w:pos="1276"/>
        </w:tabs>
        <w:ind w:left="0" w:firstLine="0"/>
        <w:contextualSpacing/>
        <w:jc w:val="both"/>
        <w:rPr>
          <w:sz w:val="28"/>
          <w:szCs w:val="28"/>
        </w:rPr>
      </w:pPr>
      <w:r w:rsidRPr="00B95DD5">
        <w:rPr>
          <w:sz w:val="28"/>
          <w:szCs w:val="28"/>
        </w:rPr>
        <w:t xml:space="preserve"> Участие в Конкурсе бесплатное. </w:t>
      </w:r>
    </w:p>
    <w:p w:rsidR="004238FE" w:rsidRPr="00B95DD5" w:rsidRDefault="004238FE" w:rsidP="00782987">
      <w:pPr>
        <w:pStyle w:val="ae"/>
        <w:numPr>
          <w:ilvl w:val="1"/>
          <w:numId w:val="8"/>
        </w:numPr>
        <w:tabs>
          <w:tab w:val="left" w:pos="993"/>
          <w:tab w:val="left" w:pos="1276"/>
        </w:tabs>
        <w:ind w:left="0" w:firstLine="0"/>
        <w:contextualSpacing/>
        <w:jc w:val="both"/>
        <w:rPr>
          <w:sz w:val="28"/>
          <w:szCs w:val="28"/>
        </w:rPr>
      </w:pPr>
      <w:r w:rsidRPr="00B95DD5">
        <w:rPr>
          <w:sz w:val="28"/>
          <w:szCs w:val="28"/>
        </w:rPr>
        <w:t>Конкурс проводится в заочном формате.</w:t>
      </w:r>
    </w:p>
    <w:p w:rsidR="00C45D4A" w:rsidRPr="00B95DD5" w:rsidRDefault="00C45D4A" w:rsidP="00B95DD5">
      <w:pPr>
        <w:pStyle w:val="a4"/>
        <w:tabs>
          <w:tab w:val="clear" w:pos="1170"/>
          <w:tab w:val="left" w:pos="0"/>
        </w:tabs>
        <w:spacing w:line="240" w:lineRule="auto"/>
        <w:ind w:firstLine="0"/>
        <w:rPr>
          <w:b/>
          <w:szCs w:val="28"/>
        </w:rPr>
      </w:pPr>
    </w:p>
    <w:p w:rsidR="005868AA" w:rsidRPr="00C45D4A" w:rsidRDefault="005868AA" w:rsidP="00782987">
      <w:pPr>
        <w:pStyle w:val="ae"/>
        <w:numPr>
          <w:ilvl w:val="0"/>
          <w:numId w:val="8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C45D4A">
        <w:rPr>
          <w:b/>
          <w:sz w:val="28"/>
          <w:szCs w:val="28"/>
        </w:rPr>
        <w:t xml:space="preserve">Цель и задачи </w:t>
      </w:r>
      <w:r w:rsidR="00B95DD5">
        <w:rPr>
          <w:b/>
          <w:sz w:val="28"/>
          <w:szCs w:val="28"/>
        </w:rPr>
        <w:t>Конкурса</w:t>
      </w:r>
    </w:p>
    <w:p w:rsidR="00427F18" w:rsidRPr="009127B5" w:rsidRDefault="00427F18" w:rsidP="00582A00">
      <w:pPr>
        <w:pStyle w:val="Default"/>
        <w:tabs>
          <w:tab w:val="left" w:pos="284"/>
        </w:tabs>
        <w:jc w:val="both"/>
        <w:rPr>
          <w:color w:val="0E0D13"/>
          <w:sz w:val="28"/>
          <w:szCs w:val="28"/>
        </w:rPr>
      </w:pPr>
      <w:r>
        <w:rPr>
          <w:sz w:val="28"/>
          <w:szCs w:val="28"/>
        </w:rPr>
        <w:tab/>
      </w:r>
      <w:r w:rsidR="004238FE" w:rsidRPr="00427F18">
        <w:rPr>
          <w:sz w:val="28"/>
          <w:szCs w:val="28"/>
        </w:rPr>
        <w:t xml:space="preserve">Конкурс проводится с целью </w:t>
      </w:r>
      <w:r>
        <w:rPr>
          <w:rFonts w:eastAsia="Times New Roman"/>
          <w:color w:val="auto"/>
          <w:kern w:val="3"/>
          <w:sz w:val="28"/>
          <w:szCs w:val="28"/>
          <w:lang w:eastAsia="ru-RU"/>
        </w:rPr>
        <w:t xml:space="preserve">популяризации </w:t>
      </w:r>
      <w:r w:rsidRPr="009127B5">
        <w:rPr>
          <w:color w:val="0E0D13"/>
          <w:sz w:val="28"/>
          <w:szCs w:val="28"/>
        </w:rPr>
        <w:t>здорового образа жизни среди обучающихся и различных групп населения</w:t>
      </w:r>
      <w:r>
        <w:rPr>
          <w:color w:val="0E0D13"/>
          <w:sz w:val="28"/>
          <w:szCs w:val="28"/>
        </w:rPr>
        <w:t>.</w:t>
      </w:r>
      <w:r w:rsidRPr="009127B5">
        <w:rPr>
          <w:color w:val="0E0D13"/>
          <w:sz w:val="28"/>
          <w:szCs w:val="28"/>
        </w:rPr>
        <w:t xml:space="preserve"> </w:t>
      </w:r>
    </w:p>
    <w:p w:rsidR="004238FE" w:rsidRPr="00427F18" w:rsidRDefault="004238FE" w:rsidP="00782987">
      <w:pPr>
        <w:pStyle w:val="23"/>
        <w:numPr>
          <w:ilvl w:val="1"/>
          <w:numId w:val="6"/>
        </w:numPr>
        <w:shd w:val="clear" w:color="auto" w:fill="auto"/>
        <w:spacing w:after="0" w:line="276" w:lineRule="auto"/>
        <w:ind w:left="0" w:firstLine="0"/>
        <w:jc w:val="both"/>
        <w:rPr>
          <w:sz w:val="28"/>
          <w:szCs w:val="28"/>
        </w:rPr>
      </w:pPr>
      <w:r w:rsidRPr="00427F18">
        <w:rPr>
          <w:sz w:val="28"/>
          <w:szCs w:val="28"/>
        </w:rPr>
        <w:t>Задачи</w:t>
      </w:r>
      <w:r w:rsidR="00110A12">
        <w:rPr>
          <w:sz w:val="28"/>
          <w:szCs w:val="28"/>
        </w:rPr>
        <w:t xml:space="preserve"> Конкурса</w:t>
      </w:r>
      <w:r w:rsidRPr="00427F18">
        <w:rPr>
          <w:sz w:val="28"/>
          <w:szCs w:val="28"/>
        </w:rPr>
        <w:t>:</w:t>
      </w:r>
    </w:p>
    <w:p w:rsidR="00427F18" w:rsidRPr="00416187" w:rsidRDefault="00416187" w:rsidP="00782987">
      <w:pPr>
        <w:numPr>
          <w:ilvl w:val="0"/>
          <w:numId w:val="9"/>
        </w:numPr>
        <w:autoSpaceDE w:val="0"/>
        <w:autoSpaceDN w:val="0"/>
        <w:adjustRightInd w:val="0"/>
        <w:ind w:left="0" w:firstLine="0"/>
        <w:contextualSpacing/>
        <w:jc w:val="both"/>
        <w:rPr>
          <w:color w:val="0E0D14"/>
          <w:sz w:val="28"/>
          <w:szCs w:val="28"/>
        </w:rPr>
      </w:pPr>
      <w:r>
        <w:rPr>
          <w:sz w:val="28"/>
          <w:szCs w:val="28"/>
        </w:rPr>
        <w:t>повышение уровня знаний студентов по вопросам санитарно-гигиенического воспитания</w:t>
      </w:r>
      <w:r w:rsidR="00427F18" w:rsidRPr="00416187">
        <w:rPr>
          <w:color w:val="0F0E16"/>
          <w:sz w:val="28"/>
          <w:szCs w:val="28"/>
        </w:rPr>
        <w:t xml:space="preserve">; </w:t>
      </w:r>
    </w:p>
    <w:p w:rsidR="00427F18" w:rsidRPr="00416187" w:rsidRDefault="00427F18" w:rsidP="00782987">
      <w:pPr>
        <w:numPr>
          <w:ilvl w:val="0"/>
          <w:numId w:val="9"/>
        </w:numPr>
        <w:autoSpaceDE w:val="0"/>
        <w:autoSpaceDN w:val="0"/>
        <w:adjustRightInd w:val="0"/>
        <w:ind w:left="0" w:firstLine="0"/>
        <w:contextualSpacing/>
        <w:jc w:val="both"/>
        <w:rPr>
          <w:color w:val="0E0D14"/>
          <w:sz w:val="28"/>
          <w:szCs w:val="28"/>
        </w:rPr>
      </w:pPr>
      <w:r>
        <w:rPr>
          <w:color w:val="0F0E16"/>
          <w:sz w:val="28"/>
          <w:szCs w:val="28"/>
        </w:rPr>
        <w:t xml:space="preserve"> содействие развитию профессиональных компетенций обучающихся в области ведения </w:t>
      </w:r>
      <w:r w:rsidR="00416187">
        <w:rPr>
          <w:color w:val="0E0D14"/>
          <w:sz w:val="28"/>
          <w:szCs w:val="28"/>
        </w:rPr>
        <w:t>санитарно-просветительской работы среди населения</w:t>
      </w:r>
      <w:r w:rsidRPr="00416187">
        <w:rPr>
          <w:color w:val="0F0E16"/>
          <w:sz w:val="28"/>
          <w:szCs w:val="28"/>
        </w:rPr>
        <w:t xml:space="preserve">; </w:t>
      </w:r>
    </w:p>
    <w:p w:rsidR="00427F18" w:rsidRDefault="00427F18" w:rsidP="00582A00">
      <w:pPr>
        <w:pStyle w:val="Default"/>
        <w:tabs>
          <w:tab w:val="left" w:pos="284"/>
        </w:tabs>
        <w:jc w:val="both"/>
        <w:rPr>
          <w:color w:val="0F0E16"/>
          <w:sz w:val="28"/>
          <w:szCs w:val="28"/>
        </w:rPr>
      </w:pPr>
      <w:r>
        <w:rPr>
          <w:color w:val="0F0E16"/>
          <w:sz w:val="28"/>
          <w:szCs w:val="28"/>
        </w:rPr>
        <w:t>- эффективное использование информационно-коммуникационных технологий для выполнения поставленных задач;</w:t>
      </w:r>
    </w:p>
    <w:p w:rsidR="00416187" w:rsidRPr="00694D16" w:rsidRDefault="00427F18" w:rsidP="00582A00">
      <w:pPr>
        <w:pStyle w:val="Default"/>
        <w:tabs>
          <w:tab w:val="left" w:pos="284"/>
        </w:tabs>
        <w:jc w:val="both"/>
        <w:rPr>
          <w:color w:val="0F0E16"/>
          <w:sz w:val="28"/>
          <w:szCs w:val="28"/>
        </w:rPr>
      </w:pPr>
      <w:r>
        <w:rPr>
          <w:color w:val="0F0E16"/>
          <w:sz w:val="28"/>
          <w:szCs w:val="28"/>
        </w:rPr>
        <w:t xml:space="preserve">- </w:t>
      </w:r>
      <w:r w:rsidRPr="00694D16">
        <w:rPr>
          <w:sz w:val="28"/>
          <w:szCs w:val="28"/>
        </w:rPr>
        <w:t>разви</w:t>
      </w:r>
      <w:r>
        <w:rPr>
          <w:sz w:val="28"/>
          <w:szCs w:val="28"/>
        </w:rPr>
        <w:t>тие познавательных</w:t>
      </w:r>
      <w:r w:rsidRPr="00694D16">
        <w:rPr>
          <w:sz w:val="28"/>
          <w:szCs w:val="28"/>
        </w:rPr>
        <w:t xml:space="preserve"> способност</w:t>
      </w:r>
      <w:r>
        <w:rPr>
          <w:sz w:val="28"/>
          <w:szCs w:val="28"/>
        </w:rPr>
        <w:t>ей</w:t>
      </w:r>
      <w:r w:rsidRPr="00694D16">
        <w:rPr>
          <w:sz w:val="28"/>
          <w:szCs w:val="28"/>
        </w:rPr>
        <w:t xml:space="preserve"> и творческ</w:t>
      </w:r>
      <w:r>
        <w:rPr>
          <w:sz w:val="28"/>
          <w:szCs w:val="28"/>
        </w:rPr>
        <w:t>ой</w:t>
      </w:r>
      <w:r w:rsidRPr="00694D16">
        <w:rPr>
          <w:sz w:val="28"/>
          <w:szCs w:val="28"/>
        </w:rPr>
        <w:t xml:space="preserve"> инициатив</w:t>
      </w:r>
      <w:r>
        <w:rPr>
          <w:sz w:val="28"/>
          <w:szCs w:val="28"/>
        </w:rPr>
        <w:t>ы</w:t>
      </w:r>
      <w:r w:rsidRPr="00694D16">
        <w:rPr>
          <w:sz w:val="28"/>
          <w:szCs w:val="28"/>
        </w:rPr>
        <w:t xml:space="preserve">, </w:t>
      </w:r>
      <w:r w:rsidRPr="00694D16">
        <w:rPr>
          <w:color w:val="0F0E16"/>
          <w:sz w:val="28"/>
          <w:szCs w:val="28"/>
        </w:rPr>
        <w:t>стимулирование творческого роста студентов.</w:t>
      </w:r>
    </w:p>
    <w:p w:rsidR="00AA13E7" w:rsidRPr="00022F3F" w:rsidRDefault="00AA13E7" w:rsidP="00582A00">
      <w:pPr>
        <w:pStyle w:val="ae"/>
        <w:widowControl w:val="0"/>
        <w:tabs>
          <w:tab w:val="left" w:pos="810"/>
        </w:tabs>
        <w:autoSpaceDE w:val="0"/>
        <w:autoSpaceDN w:val="0"/>
        <w:spacing w:line="276" w:lineRule="auto"/>
        <w:ind w:left="0"/>
        <w:jc w:val="both"/>
        <w:rPr>
          <w:color w:val="FF0000"/>
          <w:sz w:val="28"/>
          <w:szCs w:val="28"/>
        </w:rPr>
      </w:pPr>
    </w:p>
    <w:p w:rsidR="005868AA" w:rsidRPr="00120E5F" w:rsidRDefault="00C45D4A" w:rsidP="00427F18">
      <w:pPr>
        <w:pStyle w:val="a4"/>
        <w:tabs>
          <w:tab w:val="clear" w:pos="1170"/>
          <w:tab w:val="left" w:pos="851"/>
        </w:tabs>
        <w:spacing w:line="276" w:lineRule="auto"/>
        <w:ind w:left="360" w:firstLine="0"/>
        <w:jc w:val="center"/>
        <w:rPr>
          <w:b/>
          <w:szCs w:val="28"/>
        </w:rPr>
      </w:pPr>
      <w:r>
        <w:rPr>
          <w:b/>
          <w:szCs w:val="28"/>
        </w:rPr>
        <w:t xml:space="preserve">3. </w:t>
      </w:r>
      <w:r w:rsidR="005868AA" w:rsidRPr="00120E5F">
        <w:rPr>
          <w:b/>
          <w:szCs w:val="28"/>
        </w:rPr>
        <w:t xml:space="preserve">Участники </w:t>
      </w:r>
      <w:r w:rsidR="004238FE">
        <w:rPr>
          <w:b/>
          <w:szCs w:val="28"/>
        </w:rPr>
        <w:t>Конкурса</w:t>
      </w:r>
    </w:p>
    <w:p w:rsidR="004238FE" w:rsidRPr="004238FE" w:rsidRDefault="001643CA" w:rsidP="00274615">
      <w:pPr>
        <w:pStyle w:val="ae"/>
        <w:tabs>
          <w:tab w:val="left" w:pos="1276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 </w:t>
      </w:r>
      <w:r w:rsidR="004238FE" w:rsidRPr="004238FE">
        <w:rPr>
          <w:sz w:val="28"/>
          <w:szCs w:val="28"/>
        </w:rPr>
        <w:t xml:space="preserve">К участию в Конкурсе </w:t>
      </w:r>
      <w:r w:rsidR="004238FE" w:rsidRPr="00440B49">
        <w:rPr>
          <w:sz w:val="28"/>
          <w:szCs w:val="28"/>
        </w:rPr>
        <w:t xml:space="preserve">приглашаются </w:t>
      </w:r>
      <w:r w:rsidR="00AA13E7" w:rsidRPr="00440B49">
        <w:rPr>
          <w:sz w:val="28"/>
          <w:szCs w:val="28"/>
        </w:rPr>
        <w:t xml:space="preserve">студенты </w:t>
      </w:r>
      <w:r w:rsidR="008E2C22" w:rsidRPr="00440B49">
        <w:rPr>
          <w:sz w:val="28"/>
          <w:szCs w:val="28"/>
        </w:rPr>
        <w:t xml:space="preserve">средних профессиональных организаций медицинского профиля </w:t>
      </w:r>
      <w:r w:rsidR="004238FE" w:rsidRPr="00440B49">
        <w:rPr>
          <w:sz w:val="28"/>
          <w:szCs w:val="28"/>
        </w:rPr>
        <w:t>первого и второго курс</w:t>
      </w:r>
      <w:r w:rsidR="00AA13E7" w:rsidRPr="00440B49">
        <w:rPr>
          <w:sz w:val="28"/>
          <w:szCs w:val="28"/>
        </w:rPr>
        <w:t>ов</w:t>
      </w:r>
      <w:r w:rsidR="004238FE" w:rsidRPr="00440B49">
        <w:rPr>
          <w:sz w:val="28"/>
          <w:szCs w:val="28"/>
        </w:rPr>
        <w:t xml:space="preserve"> на ба</w:t>
      </w:r>
      <w:r w:rsidR="00AA13E7" w:rsidRPr="00440B49">
        <w:rPr>
          <w:sz w:val="28"/>
          <w:szCs w:val="28"/>
        </w:rPr>
        <w:t>зе основного общего образования и</w:t>
      </w:r>
      <w:r w:rsidR="004238FE" w:rsidRPr="00440B49">
        <w:rPr>
          <w:sz w:val="28"/>
          <w:szCs w:val="28"/>
        </w:rPr>
        <w:t xml:space="preserve"> первого</w:t>
      </w:r>
      <w:r w:rsidR="004238FE" w:rsidRPr="008E2C22">
        <w:rPr>
          <w:sz w:val="28"/>
          <w:szCs w:val="28"/>
        </w:rPr>
        <w:t xml:space="preserve"> курса на базе среднего общего образования.</w:t>
      </w:r>
    </w:p>
    <w:p w:rsidR="005868AA" w:rsidRPr="000B418E" w:rsidRDefault="005868AA" w:rsidP="00274615">
      <w:pPr>
        <w:pStyle w:val="a4"/>
        <w:tabs>
          <w:tab w:val="clear" w:pos="1170"/>
          <w:tab w:val="left" w:pos="993"/>
        </w:tabs>
        <w:spacing w:line="276" w:lineRule="auto"/>
        <w:rPr>
          <w:spacing w:val="0"/>
          <w:szCs w:val="28"/>
        </w:rPr>
      </w:pPr>
      <w:r w:rsidRPr="000B418E">
        <w:rPr>
          <w:spacing w:val="0"/>
          <w:szCs w:val="28"/>
        </w:rPr>
        <w:t xml:space="preserve">3.2. Участие в </w:t>
      </w:r>
      <w:r w:rsidR="004238FE">
        <w:rPr>
          <w:spacing w:val="0"/>
          <w:szCs w:val="28"/>
        </w:rPr>
        <w:t>Конкурсе</w:t>
      </w:r>
      <w:r w:rsidRPr="000B418E">
        <w:rPr>
          <w:spacing w:val="0"/>
          <w:szCs w:val="28"/>
        </w:rPr>
        <w:t xml:space="preserve"> является добровольным</w:t>
      </w:r>
      <w:r w:rsidR="003A70BE">
        <w:rPr>
          <w:spacing w:val="0"/>
          <w:szCs w:val="28"/>
        </w:rPr>
        <w:t xml:space="preserve"> и бесплатным.</w:t>
      </w:r>
    </w:p>
    <w:p w:rsidR="00A4638E" w:rsidRPr="00AB33BF" w:rsidRDefault="0082545B" w:rsidP="00274615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3.3</w:t>
      </w:r>
      <w:r w:rsidR="00A4638E" w:rsidRPr="000B418E">
        <w:rPr>
          <w:sz w:val="28"/>
          <w:szCs w:val="28"/>
        </w:rPr>
        <w:t>.</w:t>
      </w:r>
      <w:r w:rsidR="00274615">
        <w:rPr>
          <w:sz w:val="28"/>
          <w:szCs w:val="28"/>
        </w:rPr>
        <w:t xml:space="preserve"> </w:t>
      </w:r>
      <w:r w:rsidR="00347BD9" w:rsidRPr="00AB33BF">
        <w:rPr>
          <w:b/>
          <w:sz w:val="28"/>
          <w:szCs w:val="28"/>
        </w:rPr>
        <w:t>Максимальное к</w:t>
      </w:r>
      <w:r w:rsidR="00294AE1" w:rsidRPr="00AB33BF">
        <w:rPr>
          <w:b/>
          <w:sz w:val="28"/>
          <w:szCs w:val="28"/>
        </w:rPr>
        <w:t xml:space="preserve">оличество </w:t>
      </w:r>
      <w:r w:rsidR="000C6AF9" w:rsidRPr="00AB33BF">
        <w:rPr>
          <w:b/>
          <w:sz w:val="28"/>
          <w:szCs w:val="28"/>
        </w:rPr>
        <w:t>конкурсных работ</w:t>
      </w:r>
      <w:r w:rsidR="00294AE1" w:rsidRPr="00AB33BF">
        <w:rPr>
          <w:b/>
          <w:sz w:val="28"/>
          <w:szCs w:val="28"/>
        </w:rPr>
        <w:t xml:space="preserve"> </w:t>
      </w:r>
      <w:r w:rsidR="00522D2B" w:rsidRPr="00AB33BF">
        <w:rPr>
          <w:b/>
          <w:sz w:val="28"/>
          <w:szCs w:val="28"/>
        </w:rPr>
        <w:t>от образовательной организации</w:t>
      </w:r>
      <w:r w:rsidR="004238FE" w:rsidRPr="00AB33BF">
        <w:rPr>
          <w:b/>
          <w:sz w:val="28"/>
          <w:szCs w:val="28"/>
        </w:rPr>
        <w:t xml:space="preserve"> </w:t>
      </w:r>
      <w:r w:rsidR="00AA13E7" w:rsidRPr="00AB33BF">
        <w:rPr>
          <w:b/>
          <w:sz w:val="28"/>
          <w:szCs w:val="28"/>
        </w:rPr>
        <w:t>–</w:t>
      </w:r>
      <w:r w:rsidR="00347BD9" w:rsidRPr="00AB33BF">
        <w:rPr>
          <w:b/>
          <w:sz w:val="28"/>
          <w:szCs w:val="28"/>
        </w:rPr>
        <w:t xml:space="preserve"> </w:t>
      </w:r>
      <w:r w:rsidR="004238FE" w:rsidRPr="00AB33BF">
        <w:rPr>
          <w:b/>
          <w:sz w:val="28"/>
          <w:szCs w:val="28"/>
        </w:rPr>
        <w:t>3</w:t>
      </w:r>
      <w:r w:rsidR="000C6AF9" w:rsidRPr="00AB33BF">
        <w:rPr>
          <w:b/>
          <w:sz w:val="28"/>
          <w:szCs w:val="28"/>
        </w:rPr>
        <w:t xml:space="preserve"> (допускается соавторство)</w:t>
      </w:r>
      <w:r w:rsidR="003546E6" w:rsidRPr="00AB33BF">
        <w:rPr>
          <w:b/>
          <w:sz w:val="28"/>
          <w:szCs w:val="28"/>
        </w:rPr>
        <w:t>.</w:t>
      </w:r>
    </w:p>
    <w:p w:rsidR="00E83960" w:rsidRPr="00AB33BF" w:rsidRDefault="00EA2124" w:rsidP="00274615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3.4</w:t>
      </w:r>
      <w:r w:rsidR="004238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B33BF">
        <w:rPr>
          <w:b/>
          <w:sz w:val="28"/>
          <w:szCs w:val="28"/>
        </w:rPr>
        <w:t>Профессиональная образовательная организация направляет одну заявку на все</w:t>
      </w:r>
      <w:r w:rsidR="000C6AF9" w:rsidRPr="00AB33BF">
        <w:rPr>
          <w:b/>
          <w:sz w:val="28"/>
          <w:szCs w:val="28"/>
        </w:rPr>
        <w:t xml:space="preserve"> конкурсные работы</w:t>
      </w:r>
      <w:r w:rsidRPr="00AB33BF">
        <w:rPr>
          <w:b/>
          <w:sz w:val="28"/>
          <w:szCs w:val="28"/>
        </w:rPr>
        <w:t>.</w:t>
      </w:r>
    </w:p>
    <w:p w:rsidR="00561BF6" w:rsidRPr="000B418E" w:rsidRDefault="00561BF6" w:rsidP="00561BF6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5868AA" w:rsidRPr="00120E5F" w:rsidRDefault="005868AA" w:rsidP="00782987">
      <w:pPr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120E5F">
        <w:rPr>
          <w:b/>
          <w:sz w:val="28"/>
          <w:szCs w:val="28"/>
        </w:rPr>
        <w:t xml:space="preserve">Оргкомитет </w:t>
      </w:r>
      <w:r w:rsidR="00582A00">
        <w:rPr>
          <w:b/>
          <w:sz w:val="28"/>
          <w:szCs w:val="28"/>
        </w:rPr>
        <w:t>Конкурса</w:t>
      </w:r>
    </w:p>
    <w:p w:rsidR="00274615" w:rsidRDefault="006F1A28" w:rsidP="00782987">
      <w:pPr>
        <w:pStyle w:val="a4"/>
        <w:numPr>
          <w:ilvl w:val="1"/>
          <w:numId w:val="2"/>
        </w:numPr>
        <w:tabs>
          <w:tab w:val="clear" w:pos="1170"/>
        </w:tabs>
        <w:spacing w:line="276" w:lineRule="auto"/>
        <w:ind w:left="0" w:firstLine="709"/>
        <w:contextualSpacing/>
        <w:rPr>
          <w:szCs w:val="28"/>
        </w:rPr>
      </w:pPr>
      <w:r w:rsidRPr="000B418E">
        <w:rPr>
          <w:szCs w:val="28"/>
        </w:rPr>
        <w:t xml:space="preserve"> Для организации и проведения </w:t>
      </w:r>
      <w:r w:rsidR="004238FE">
        <w:rPr>
          <w:szCs w:val="28"/>
        </w:rPr>
        <w:t>Конкурса</w:t>
      </w:r>
      <w:r w:rsidRPr="000B418E">
        <w:rPr>
          <w:szCs w:val="28"/>
        </w:rPr>
        <w:t xml:space="preserve"> формируется орг</w:t>
      </w:r>
      <w:r w:rsidR="001F3675">
        <w:rPr>
          <w:szCs w:val="28"/>
        </w:rPr>
        <w:t xml:space="preserve">анизационный </w:t>
      </w:r>
      <w:r w:rsidRPr="000B418E">
        <w:rPr>
          <w:szCs w:val="28"/>
        </w:rPr>
        <w:t>комитет</w:t>
      </w:r>
      <w:r w:rsidR="00AA678C">
        <w:rPr>
          <w:szCs w:val="28"/>
        </w:rPr>
        <w:t xml:space="preserve"> </w:t>
      </w:r>
      <w:r w:rsidR="001F3675" w:rsidRPr="001F3675">
        <w:rPr>
          <w:szCs w:val="28"/>
        </w:rPr>
        <w:t>(далее – Оргкомитет).</w:t>
      </w:r>
    </w:p>
    <w:p w:rsidR="00274615" w:rsidRDefault="001F3675" w:rsidP="00782987">
      <w:pPr>
        <w:pStyle w:val="a4"/>
        <w:numPr>
          <w:ilvl w:val="1"/>
          <w:numId w:val="2"/>
        </w:numPr>
        <w:tabs>
          <w:tab w:val="clear" w:pos="1170"/>
        </w:tabs>
        <w:spacing w:line="276" w:lineRule="auto"/>
        <w:ind w:left="0" w:firstLine="709"/>
        <w:contextualSpacing/>
        <w:rPr>
          <w:szCs w:val="28"/>
        </w:rPr>
      </w:pPr>
      <w:r w:rsidRPr="00274615">
        <w:rPr>
          <w:szCs w:val="28"/>
        </w:rPr>
        <w:t xml:space="preserve">Состав оргкомитета формируется из представителей </w:t>
      </w:r>
      <w:r w:rsidR="004238FE" w:rsidRPr="00274615">
        <w:rPr>
          <w:szCs w:val="28"/>
        </w:rPr>
        <w:t xml:space="preserve">ЦК </w:t>
      </w:r>
      <w:r w:rsidR="00AB33BF">
        <w:rPr>
          <w:szCs w:val="28"/>
        </w:rPr>
        <w:t xml:space="preserve">ОПД </w:t>
      </w:r>
      <w:r w:rsidR="006A5B34">
        <w:rPr>
          <w:szCs w:val="28"/>
        </w:rPr>
        <w:t xml:space="preserve"> «МК»</w:t>
      </w:r>
      <w:r w:rsidR="004238FE" w:rsidRPr="00274615">
        <w:rPr>
          <w:szCs w:val="28"/>
        </w:rPr>
        <w:t>.</w:t>
      </w:r>
    </w:p>
    <w:p w:rsidR="004238FE" w:rsidRPr="00274615" w:rsidRDefault="004238FE" w:rsidP="00782987">
      <w:pPr>
        <w:pStyle w:val="a4"/>
        <w:numPr>
          <w:ilvl w:val="1"/>
          <w:numId w:val="2"/>
        </w:numPr>
        <w:tabs>
          <w:tab w:val="clear" w:pos="1170"/>
        </w:tabs>
        <w:spacing w:line="276" w:lineRule="auto"/>
        <w:ind w:left="0" w:firstLine="709"/>
        <w:contextualSpacing/>
        <w:rPr>
          <w:szCs w:val="28"/>
        </w:rPr>
      </w:pPr>
      <w:r w:rsidRPr="00274615">
        <w:rPr>
          <w:szCs w:val="28"/>
        </w:rPr>
        <w:t>В обязанности оргкомитета входит:</w:t>
      </w:r>
    </w:p>
    <w:p w:rsidR="004238FE" w:rsidRPr="004238FE" w:rsidRDefault="004238FE" w:rsidP="00782987">
      <w:pPr>
        <w:pStyle w:val="ae"/>
        <w:widowControl w:val="0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4238FE">
        <w:rPr>
          <w:sz w:val="28"/>
          <w:szCs w:val="28"/>
        </w:rPr>
        <w:t>определение порядка и формы проведения Конкурса;</w:t>
      </w:r>
    </w:p>
    <w:p w:rsidR="004238FE" w:rsidRPr="004238FE" w:rsidRDefault="004238FE" w:rsidP="00782987">
      <w:pPr>
        <w:pStyle w:val="ae"/>
        <w:widowControl w:val="0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4238FE">
        <w:rPr>
          <w:sz w:val="28"/>
          <w:szCs w:val="28"/>
        </w:rPr>
        <w:t>организация приема и регистрации заявок;</w:t>
      </w:r>
    </w:p>
    <w:p w:rsidR="004238FE" w:rsidRPr="004238FE" w:rsidRDefault="004238FE" w:rsidP="00782987">
      <w:pPr>
        <w:pStyle w:val="ae"/>
        <w:widowControl w:val="0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4238FE">
        <w:rPr>
          <w:sz w:val="28"/>
          <w:szCs w:val="28"/>
        </w:rPr>
        <w:t>разработка критериев оценивания;</w:t>
      </w:r>
    </w:p>
    <w:p w:rsidR="004238FE" w:rsidRPr="004238FE" w:rsidRDefault="004238FE" w:rsidP="00782987">
      <w:pPr>
        <w:pStyle w:val="ae"/>
        <w:widowControl w:val="0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4238FE">
        <w:rPr>
          <w:sz w:val="28"/>
          <w:szCs w:val="28"/>
        </w:rPr>
        <w:t>определение членов жюри;</w:t>
      </w:r>
    </w:p>
    <w:p w:rsidR="004238FE" w:rsidRPr="004238FE" w:rsidRDefault="004238FE" w:rsidP="00782987">
      <w:pPr>
        <w:pStyle w:val="ae"/>
        <w:widowControl w:val="0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4238FE">
        <w:rPr>
          <w:sz w:val="28"/>
          <w:szCs w:val="28"/>
        </w:rPr>
        <w:t>организация проведения конкурса, работы жюри, подведение итогов.</w:t>
      </w:r>
    </w:p>
    <w:p w:rsidR="004238FE" w:rsidRPr="004238FE" w:rsidRDefault="004238FE" w:rsidP="00782987">
      <w:pPr>
        <w:pStyle w:val="ae"/>
        <w:widowControl w:val="0"/>
        <w:numPr>
          <w:ilvl w:val="1"/>
          <w:numId w:val="5"/>
        </w:numPr>
        <w:tabs>
          <w:tab w:val="left" w:pos="954"/>
        </w:tabs>
        <w:autoSpaceDE w:val="0"/>
        <w:autoSpaceDN w:val="0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238FE">
        <w:rPr>
          <w:sz w:val="28"/>
          <w:szCs w:val="28"/>
        </w:rPr>
        <w:t xml:space="preserve">атериалы, представленные на Конкурс позднее установленного </w:t>
      </w:r>
      <w:r w:rsidR="007B2C09">
        <w:rPr>
          <w:sz w:val="28"/>
          <w:szCs w:val="28"/>
        </w:rPr>
        <w:t>с</w:t>
      </w:r>
      <w:r w:rsidR="007B2C09" w:rsidRPr="004238FE">
        <w:rPr>
          <w:sz w:val="28"/>
          <w:szCs w:val="28"/>
        </w:rPr>
        <w:t>рока,</w:t>
      </w:r>
      <w:r w:rsidR="007B2C09">
        <w:rPr>
          <w:spacing w:val="-57"/>
          <w:sz w:val="28"/>
          <w:szCs w:val="28"/>
        </w:rPr>
        <w:t xml:space="preserve">    </w:t>
      </w:r>
      <w:r w:rsidRPr="004238FE">
        <w:rPr>
          <w:sz w:val="28"/>
          <w:szCs w:val="28"/>
        </w:rPr>
        <w:t>а</w:t>
      </w:r>
      <w:r w:rsidRPr="004238FE">
        <w:rPr>
          <w:spacing w:val="-2"/>
          <w:sz w:val="28"/>
          <w:szCs w:val="28"/>
        </w:rPr>
        <w:t xml:space="preserve"> </w:t>
      </w:r>
      <w:r w:rsidR="006A5B34">
        <w:rPr>
          <w:sz w:val="28"/>
          <w:szCs w:val="28"/>
        </w:rPr>
        <w:t>так</w:t>
      </w:r>
      <w:r w:rsidRPr="004238FE">
        <w:rPr>
          <w:sz w:val="28"/>
          <w:szCs w:val="28"/>
        </w:rPr>
        <w:t>же с</w:t>
      </w:r>
      <w:r w:rsidRPr="004238FE">
        <w:rPr>
          <w:spacing w:val="-2"/>
          <w:sz w:val="28"/>
          <w:szCs w:val="28"/>
        </w:rPr>
        <w:t xml:space="preserve"> </w:t>
      </w:r>
      <w:r w:rsidRPr="004238FE">
        <w:rPr>
          <w:sz w:val="28"/>
          <w:szCs w:val="28"/>
        </w:rPr>
        <w:t>нарушением</w:t>
      </w:r>
      <w:r w:rsidRPr="004238FE">
        <w:rPr>
          <w:spacing w:val="1"/>
          <w:sz w:val="28"/>
          <w:szCs w:val="28"/>
        </w:rPr>
        <w:t xml:space="preserve"> </w:t>
      </w:r>
      <w:r w:rsidRPr="004238FE">
        <w:rPr>
          <w:sz w:val="28"/>
          <w:szCs w:val="28"/>
        </w:rPr>
        <w:t>требований</w:t>
      </w:r>
      <w:r w:rsidRPr="004238FE">
        <w:rPr>
          <w:spacing w:val="-1"/>
          <w:sz w:val="28"/>
          <w:szCs w:val="28"/>
        </w:rPr>
        <w:t xml:space="preserve"> </w:t>
      </w:r>
      <w:r w:rsidRPr="004238FE">
        <w:rPr>
          <w:sz w:val="28"/>
          <w:szCs w:val="28"/>
        </w:rPr>
        <w:t>к</w:t>
      </w:r>
      <w:r w:rsidRPr="004238FE">
        <w:rPr>
          <w:spacing w:val="-2"/>
          <w:sz w:val="28"/>
          <w:szCs w:val="28"/>
        </w:rPr>
        <w:t xml:space="preserve"> </w:t>
      </w:r>
      <w:r w:rsidRPr="004238FE">
        <w:rPr>
          <w:sz w:val="28"/>
          <w:szCs w:val="28"/>
        </w:rPr>
        <w:t>ним, не</w:t>
      </w:r>
      <w:r w:rsidRPr="004238FE">
        <w:rPr>
          <w:spacing w:val="-1"/>
          <w:sz w:val="28"/>
          <w:szCs w:val="28"/>
        </w:rPr>
        <w:t xml:space="preserve"> </w:t>
      </w:r>
      <w:r w:rsidRPr="004238FE">
        <w:rPr>
          <w:sz w:val="28"/>
          <w:szCs w:val="28"/>
        </w:rPr>
        <w:t>оцениваются.</w:t>
      </w:r>
    </w:p>
    <w:p w:rsidR="004238FE" w:rsidRPr="007C305E" w:rsidRDefault="004238FE" w:rsidP="00782987">
      <w:pPr>
        <w:pStyle w:val="ae"/>
        <w:widowControl w:val="0"/>
        <w:numPr>
          <w:ilvl w:val="1"/>
          <w:numId w:val="5"/>
        </w:numPr>
        <w:tabs>
          <w:tab w:val="left" w:pos="954"/>
        </w:tabs>
        <w:autoSpaceDE w:val="0"/>
        <w:autoSpaceDN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DF0E8C">
        <w:rPr>
          <w:sz w:val="28"/>
          <w:szCs w:val="28"/>
        </w:rPr>
        <w:t>Подведение итогов и награждение участников проводится</w:t>
      </w:r>
      <w:r w:rsidR="00DF0E8C" w:rsidRPr="00DF0E8C">
        <w:rPr>
          <w:sz w:val="28"/>
          <w:szCs w:val="28"/>
        </w:rPr>
        <w:t xml:space="preserve"> </w:t>
      </w:r>
      <w:r w:rsidR="00AB33BF" w:rsidRPr="007C305E">
        <w:rPr>
          <w:b/>
          <w:sz w:val="28"/>
          <w:szCs w:val="28"/>
        </w:rPr>
        <w:t>15. 02.25.</w:t>
      </w:r>
    </w:p>
    <w:p w:rsidR="005868AA" w:rsidRDefault="005868AA" w:rsidP="00782987">
      <w:pPr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120E5F">
        <w:rPr>
          <w:b/>
          <w:sz w:val="28"/>
          <w:szCs w:val="28"/>
        </w:rPr>
        <w:t xml:space="preserve">Организация </w:t>
      </w:r>
      <w:r w:rsidR="004238FE">
        <w:rPr>
          <w:b/>
          <w:sz w:val="28"/>
          <w:szCs w:val="28"/>
        </w:rPr>
        <w:t>Конкурса</w:t>
      </w:r>
    </w:p>
    <w:p w:rsidR="00103770" w:rsidRPr="00440B49" w:rsidRDefault="0082545B" w:rsidP="00440B49">
      <w:pPr>
        <w:pStyle w:val="a4"/>
        <w:tabs>
          <w:tab w:val="clear" w:pos="1170"/>
          <w:tab w:val="left" w:pos="851"/>
        </w:tabs>
        <w:spacing w:line="276" w:lineRule="auto"/>
        <w:ind w:firstLine="709"/>
        <w:rPr>
          <w:szCs w:val="28"/>
        </w:rPr>
      </w:pPr>
      <w:r w:rsidRPr="00440B49">
        <w:rPr>
          <w:szCs w:val="28"/>
        </w:rPr>
        <w:t>5.1</w:t>
      </w:r>
      <w:r w:rsidR="00561BF6" w:rsidRPr="00440B49">
        <w:rPr>
          <w:szCs w:val="28"/>
        </w:rPr>
        <w:t>.</w:t>
      </w:r>
      <w:r w:rsidRPr="00440B49">
        <w:rPr>
          <w:szCs w:val="28"/>
        </w:rPr>
        <w:t xml:space="preserve"> </w:t>
      </w:r>
      <w:r w:rsidR="004238FE" w:rsidRPr="00440B49">
        <w:rPr>
          <w:szCs w:val="28"/>
        </w:rPr>
        <w:t>Конкурс</w:t>
      </w:r>
      <w:r w:rsidR="00C84E30" w:rsidRPr="00440B49">
        <w:rPr>
          <w:szCs w:val="28"/>
        </w:rPr>
        <w:t xml:space="preserve"> проводится в соответствии с настоящим Положением.</w:t>
      </w:r>
    </w:p>
    <w:p w:rsidR="000901F1" w:rsidRPr="00440B49" w:rsidRDefault="00F82E08" w:rsidP="00274615">
      <w:pPr>
        <w:pStyle w:val="a4"/>
        <w:tabs>
          <w:tab w:val="clear" w:pos="1170"/>
          <w:tab w:val="left" w:pos="851"/>
        </w:tabs>
        <w:spacing w:line="276" w:lineRule="auto"/>
        <w:ind w:firstLine="709"/>
        <w:rPr>
          <w:szCs w:val="28"/>
        </w:rPr>
      </w:pPr>
      <w:r w:rsidRPr="00440B49">
        <w:rPr>
          <w:spacing w:val="0"/>
          <w:szCs w:val="28"/>
        </w:rPr>
        <w:t>5.</w:t>
      </w:r>
      <w:r w:rsidR="00440B49" w:rsidRPr="00440B49">
        <w:rPr>
          <w:spacing w:val="0"/>
          <w:szCs w:val="28"/>
        </w:rPr>
        <w:t>2</w:t>
      </w:r>
      <w:r w:rsidR="00561BF6" w:rsidRPr="00440B49">
        <w:rPr>
          <w:spacing w:val="0"/>
          <w:szCs w:val="28"/>
        </w:rPr>
        <w:t>.</w:t>
      </w:r>
      <w:r w:rsidR="00347BD9" w:rsidRPr="00440B49">
        <w:rPr>
          <w:spacing w:val="0"/>
          <w:szCs w:val="28"/>
        </w:rPr>
        <w:t xml:space="preserve"> </w:t>
      </w:r>
      <w:r w:rsidR="00103770" w:rsidRPr="002C2F99">
        <w:rPr>
          <w:spacing w:val="0"/>
          <w:szCs w:val="28"/>
        </w:rPr>
        <w:t>Заявки</w:t>
      </w:r>
      <w:r w:rsidR="00F416F2" w:rsidRPr="002C2F99">
        <w:rPr>
          <w:spacing w:val="0"/>
          <w:szCs w:val="28"/>
        </w:rPr>
        <w:t xml:space="preserve"> от организаци</w:t>
      </w:r>
      <w:r w:rsidR="00982208" w:rsidRPr="002C2F99">
        <w:rPr>
          <w:spacing w:val="0"/>
          <w:szCs w:val="28"/>
        </w:rPr>
        <w:t>й</w:t>
      </w:r>
      <w:r w:rsidR="005F749B" w:rsidRPr="00440B49">
        <w:rPr>
          <w:b/>
          <w:spacing w:val="0"/>
          <w:szCs w:val="28"/>
        </w:rPr>
        <w:t xml:space="preserve"> </w:t>
      </w:r>
      <w:r w:rsidR="00EA2124" w:rsidRPr="00440B49">
        <w:rPr>
          <w:bCs/>
          <w:spacing w:val="0"/>
          <w:szCs w:val="28"/>
        </w:rPr>
        <w:t xml:space="preserve">(Приложение </w:t>
      </w:r>
      <w:r w:rsidR="004238FE" w:rsidRPr="00440B49">
        <w:rPr>
          <w:bCs/>
          <w:spacing w:val="0"/>
          <w:szCs w:val="28"/>
        </w:rPr>
        <w:t>1</w:t>
      </w:r>
      <w:r w:rsidR="00EA2124" w:rsidRPr="00440B49">
        <w:rPr>
          <w:bCs/>
          <w:spacing w:val="0"/>
          <w:szCs w:val="28"/>
        </w:rPr>
        <w:t>)</w:t>
      </w:r>
      <w:r w:rsidR="00103770" w:rsidRPr="00440B49">
        <w:rPr>
          <w:spacing w:val="0"/>
          <w:szCs w:val="28"/>
        </w:rPr>
        <w:t xml:space="preserve"> </w:t>
      </w:r>
      <w:r w:rsidR="00982208" w:rsidRPr="00440B49">
        <w:rPr>
          <w:spacing w:val="0"/>
          <w:szCs w:val="28"/>
        </w:rPr>
        <w:t xml:space="preserve">для участия в Конкурсе </w:t>
      </w:r>
      <w:r w:rsidR="00103770" w:rsidRPr="00440B49">
        <w:rPr>
          <w:spacing w:val="0"/>
          <w:szCs w:val="28"/>
        </w:rPr>
        <w:t xml:space="preserve">принимаются </w:t>
      </w:r>
      <w:r w:rsidR="00982208" w:rsidRPr="00440B49">
        <w:rPr>
          <w:b/>
          <w:szCs w:val="28"/>
        </w:rPr>
        <w:t xml:space="preserve">до </w:t>
      </w:r>
      <w:r w:rsidR="00582A00">
        <w:rPr>
          <w:b/>
          <w:szCs w:val="28"/>
        </w:rPr>
        <w:t>30.01.2025</w:t>
      </w:r>
      <w:r w:rsidR="00982208" w:rsidRPr="00440B49">
        <w:rPr>
          <w:b/>
          <w:szCs w:val="28"/>
        </w:rPr>
        <w:t xml:space="preserve"> г. </w:t>
      </w:r>
      <w:r w:rsidR="00103770" w:rsidRPr="00440B49">
        <w:rPr>
          <w:szCs w:val="28"/>
        </w:rPr>
        <w:t>на электронный адрес</w:t>
      </w:r>
      <w:r w:rsidR="00F416F2" w:rsidRPr="00440B49">
        <w:rPr>
          <w:szCs w:val="28"/>
        </w:rPr>
        <w:t xml:space="preserve"> </w:t>
      </w:r>
      <w:hyperlink r:id="rId9" w:history="1">
        <w:r w:rsidR="00AB33BF" w:rsidRPr="002C2F99">
          <w:rPr>
            <w:rStyle w:val="af1"/>
            <w:b/>
            <w:color w:val="auto"/>
            <w:szCs w:val="28"/>
            <w:lang w:val="en-US"/>
          </w:rPr>
          <w:t>irinatutereva</w:t>
        </w:r>
        <w:r w:rsidR="00AB33BF" w:rsidRPr="002C2F99">
          <w:rPr>
            <w:rStyle w:val="af1"/>
            <w:b/>
            <w:color w:val="auto"/>
            <w:szCs w:val="28"/>
          </w:rPr>
          <w:t>@</w:t>
        </w:r>
        <w:r w:rsidR="00AB33BF" w:rsidRPr="002C2F99">
          <w:rPr>
            <w:rStyle w:val="af1"/>
            <w:b/>
            <w:color w:val="auto"/>
            <w:szCs w:val="28"/>
            <w:lang w:val="en-US"/>
          </w:rPr>
          <w:t>mail</w:t>
        </w:r>
        <w:r w:rsidR="00AB33BF" w:rsidRPr="002C2F99">
          <w:rPr>
            <w:rStyle w:val="af1"/>
            <w:b/>
            <w:color w:val="auto"/>
            <w:szCs w:val="28"/>
          </w:rPr>
          <w:t>.</w:t>
        </w:r>
        <w:r w:rsidR="00AB33BF" w:rsidRPr="002C2F99">
          <w:rPr>
            <w:rStyle w:val="af1"/>
            <w:b/>
            <w:color w:val="auto"/>
            <w:szCs w:val="28"/>
            <w:lang w:val="en-US"/>
          </w:rPr>
          <w:t>ru</w:t>
        </w:r>
      </w:hyperlink>
      <w:r w:rsidR="00F416F2" w:rsidRPr="002C2F99">
        <w:rPr>
          <w:szCs w:val="28"/>
        </w:rPr>
        <w:t xml:space="preserve"> </w:t>
      </w:r>
      <w:r w:rsidR="00103770" w:rsidRPr="002C2F99">
        <w:rPr>
          <w:szCs w:val="28"/>
        </w:rPr>
        <w:t>с</w:t>
      </w:r>
      <w:r w:rsidR="00103770" w:rsidRPr="00440B49">
        <w:rPr>
          <w:szCs w:val="28"/>
        </w:rPr>
        <w:t xml:space="preserve"> </w:t>
      </w:r>
      <w:r w:rsidR="00F416F2" w:rsidRPr="00440B49">
        <w:rPr>
          <w:szCs w:val="28"/>
        </w:rPr>
        <w:t>темой</w:t>
      </w:r>
      <w:r w:rsidR="00103770" w:rsidRPr="00440B49">
        <w:rPr>
          <w:szCs w:val="28"/>
        </w:rPr>
        <w:t xml:space="preserve"> «</w:t>
      </w:r>
      <w:r w:rsidR="00F416F2" w:rsidRPr="00440B49">
        <w:rPr>
          <w:szCs w:val="28"/>
        </w:rPr>
        <w:t>Заявка на конкурс»</w:t>
      </w:r>
      <w:r w:rsidR="00982208" w:rsidRPr="00440B49">
        <w:rPr>
          <w:szCs w:val="28"/>
        </w:rPr>
        <w:t>.</w:t>
      </w:r>
      <w:r w:rsidR="00F416F2" w:rsidRPr="00440B49">
        <w:rPr>
          <w:szCs w:val="28"/>
        </w:rPr>
        <w:t xml:space="preserve"> </w:t>
      </w:r>
    </w:p>
    <w:p w:rsidR="00017ABD" w:rsidRPr="00440B49" w:rsidRDefault="00F416F2" w:rsidP="00274615">
      <w:pPr>
        <w:pStyle w:val="a4"/>
        <w:tabs>
          <w:tab w:val="clear" w:pos="1170"/>
          <w:tab w:val="left" w:pos="851"/>
        </w:tabs>
        <w:spacing w:line="276" w:lineRule="auto"/>
        <w:ind w:firstLine="709"/>
        <w:rPr>
          <w:b/>
          <w:szCs w:val="28"/>
        </w:rPr>
      </w:pPr>
      <w:r w:rsidRPr="00440B49">
        <w:rPr>
          <w:szCs w:val="28"/>
        </w:rPr>
        <w:t>5.</w:t>
      </w:r>
      <w:r w:rsidR="00440B49" w:rsidRPr="00440B49">
        <w:rPr>
          <w:szCs w:val="28"/>
        </w:rPr>
        <w:t>3</w:t>
      </w:r>
      <w:r w:rsidR="00561BF6" w:rsidRPr="00440B49">
        <w:rPr>
          <w:szCs w:val="28"/>
        </w:rPr>
        <w:t>.</w:t>
      </w:r>
      <w:r w:rsidRPr="00440B49">
        <w:rPr>
          <w:szCs w:val="28"/>
        </w:rPr>
        <w:t xml:space="preserve"> </w:t>
      </w:r>
      <w:r w:rsidR="000C6AF9" w:rsidRPr="00440B49">
        <w:rPr>
          <w:szCs w:val="28"/>
        </w:rPr>
        <w:t>Все к</w:t>
      </w:r>
      <w:r w:rsidRPr="00440B49">
        <w:rPr>
          <w:szCs w:val="28"/>
        </w:rPr>
        <w:t xml:space="preserve">онкурсные работы от одной организации </w:t>
      </w:r>
      <w:r w:rsidR="000C6AF9" w:rsidRPr="00440B49">
        <w:rPr>
          <w:szCs w:val="28"/>
        </w:rPr>
        <w:t>высылаются одним контактным лицом</w:t>
      </w:r>
      <w:r w:rsidRPr="00440B49">
        <w:rPr>
          <w:b/>
          <w:szCs w:val="28"/>
        </w:rPr>
        <w:t>.</w:t>
      </w:r>
    </w:p>
    <w:p w:rsidR="00982208" w:rsidRPr="00416428" w:rsidRDefault="00982208" w:rsidP="00274615">
      <w:pPr>
        <w:pStyle w:val="a4"/>
        <w:tabs>
          <w:tab w:val="clear" w:pos="1170"/>
          <w:tab w:val="left" w:pos="851"/>
        </w:tabs>
        <w:spacing w:line="276" w:lineRule="auto"/>
        <w:ind w:firstLine="709"/>
        <w:rPr>
          <w:b/>
          <w:szCs w:val="28"/>
        </w:rPr>
      </w:pPr>
      <w:r w:rsidRPr="00440B49">
        <w:rPr>
          <w:b/>
          <w:szCs w:val="28"/>
        </w:rPr>
        <w:t>5.</w:t>
      </w:r>
      <w:r w:rsidR="00440B49" w:rsidRPr="00440B49">
        <w:rPr>
          <w:b/>
          <w:szCs w:val="28"/>
        </w:rPr>
        <w:t>4</w:t>
      </w:r>
      <w:r w:rsidRPr="00440B49">
        <w:rPr>
          <w:b/>
          <w:szCs w:val="28"/>
        </w:rPr>
        <w:t xml:space="preserve">. </w:t>
      </w:r>
      <w:r w:rsidRPr="00440B49">
        <w:rPr>
          <w:szCs w:val="28"/>
        </w:rPr>
        <w:t>Жюри</w:t>
      </w:r>
      <w:r w:rsidRPr="00440B49">
        <w:rPr>
          <w:b/>
          <w:szCs w:val="28"/>
        </w:rPr>
        <w:t xml:space="preserve"> </w:t>
      </w:r>
      <w:r w:rsidRPr="00440B49">
        <w:rPr>
          <w:szCs w:val="28"/>
        </w:rPr>
        <w:t xml:space="preserve">оценивает конкурсные работы в соответствии с критериями и </w:t>
      </w:r>
      <w:r w:rsidRPr="00416428">
        <w:rPr>
          <w:szCs w:val="28"/>
        </w:rPr>
        <w:t xml:space="preserve">подводит итоги до </w:t>
      </w:r>
      <w:r w:rsidR="00AB33BF" w:rsidRPr="00416428">
        <w:rPr>
          <w:b/>
          <w:szCs w:val="28"/>
        </w:rPr>
        <w:t>15.</w:t>
      </w:r>
      <w:r w:rsidR="002562F1" w:rsidRPr="00416428">
        <w:rPr>
          <w:b/>
          <w:szCs w:val="28"/>
        </w:rPr>
        <w:t>02.25</w:t>
      </w:r>
      <w:r w:rsidR="00440B49" w:rsidRPr="00416428">
        <w:rPr>
          <w:b/>
          <w:szCs w:val="28"/>
        </w:rPr>
        <w:t xml:space="preserve"> года. </w:t>
      </w:r>
    </w:p>
    <w:p w:rsidR="00416187" w:rsidRPr="00416428" w:rsidRDefault="00416187" w:rsidP="00416187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416187" w:rsidRPr="00416428" w:rsidRDefault="00582A00" w:rsidP="00582A00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416187" w:rsidRPr="00416428">
        <w:rPr>
          <w:b/>
          <w:sz w:val="28"/>
          <w:szCs w:val="28"/>
        </w:rPr>
        <w:t xml:space="preserve"> Порядок проведения Конкурса</w:t>
      </w:r>
    </w:p>
    <w:p w:rsidR="00416428" w:rsidRPr="00416428" w:rsidRDefault="00416428" w:rsidP="00582A00">
      <w:pPr>
        <w:pStyle w:val="af3"/>
        <w:ind w:firstLine="720"/>
        <w:rPr>
          <w:sz w:val="28"/>
          <w:szCs w:val="28"/>
        </w:rPr>
      </w:pPr>
      <w:r w:rsidRPr="00416428">
        <w:rPr>
          <w:sz w:val="28"/>
          <w:szCs w:val="28"/>
        </w:rPr>
        <w:t xml:space="preserve">5.1 Конкурс </w:t>
      </w:r>
      <w:proofErr w:type="spellStart"/>
      <w:proofErr w:type="gramStart"/>
      <w:r w:rsidRPr="00416428">
        <w:rPr>
          <w:sz w:val="28"/>
          <w:szCs w:val="28"/>
        </w:rPr>
        <w:t>проводитс</w:t>
      </w:r>
      <w:proofErr w:type="spellEnd"/>
      <w:r w:rsidRPr="00416428">
        <w:rPr>
          <w:sz w:val="28"/>
          <w:szCs w:val="28"/>
        </w:rPr>
        <w:t xml:space="preserve"> я</w:t>
      </w:r>
      <w:proofErr w:type="gramEnd"/>
      <w:r w:rsidRPr="00416428">
        <w:rPr>
          <w:sz w:val="28"/>
          <w:szCs w:val="28"/>
        </w:rPr>
        <w:t xml:space="preserve"> </w:t>
      </w:r>
      <w:proofErr w:type="spellStart"/>
      <w:r w:rsidRPr="00416428">
        <w:rPr>
          <w:sz w:val="28"/>
          <w:szCs w:val="28"/>
        </w:rPr>
        <w:t>вдвух</w:t>
      </w:r>
      <w:proofErr w:type="spellEnd"/>
      <w:r w:rsidRPr="00416428">
        <w:rPr>
          <w:sz w:val="28"/>
          <w:szCs w:val="28"/>
        </w:rPr>
        <w:t xml:space="preserve"> </w:t>
      </w:r>
      <w:proofErr w:type="spellStart"/>
      <w:r w:rsidRPr="00416428">
        <w:rPr>
          <w:sz w:val="28"/>
          <w:szCs w:val="28"/>
        </w:rPr>
        <w:t>номициях</w:t>
      </w:r>
      <w:proofErr w:type="spellEnd"/>
      <w:r w:rsidRPr="00416428">
        <w:rPr>
          <w:sz w:val="28"/>
          <w:szCs w:val="28"/>
        </w:rPr>
        <w:t>:</w:t>
      </w:r>
    </w:p>
    <w:p w:rsidR="00416428" w:rsidRPr="00416428" w:rsidRDefault="00416428" w:rsidP="00582A00">
      <w:pPr>
        <w:pStyle w:val="af3"/>
        <w:ind w:firstLine="720"/>
        <w:rPr>
          <w:sz w:val="28"/>
          <w:szCs w:val="28"/>
        </w:rPr>
      </w:pPr>
      <w:r w:rsidRPr="00416428">
        <w:rPr>
          <w:sz w:val="28"/>
          <w:szCs w:val="28"/>
        </w:rPr>
        <w:t>- Лучшая памятка;</w:t>
      </w:r>
    </w:p>
    <w:p w:rsidR="00416428" w:rsidRPr="00416428" w:rsidRDefault="00582A00" w:rsidP="00582A00">
      <w:pPr>
        <w:pStyle w:val="af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6428" w:rsidRPr="00416428">
        <w:rPr>
          <w:sz w:val="28"/>
          <w:szCs w:val="28"/>
        </w:rPr>
        <w:t>Лучший буклет</w:t>
      </w:r>
      <w:r>
        <w:rPr>
          <w:sz w:val="28"/>
          <w:szCs w:val="28"/>
        </w:rPr>
        <w:t>.</w:t>
      </w:r>
    </w:p>
    <w:p w:rsidR="00416187" w:rsidRPr="00416428" w:rsidRDefault="00416187" w:rsidP="00582A00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416428">
        <w:rPr>
          <w:sz w:val="28"/>
          <w:szCs w:val="28"/>
        </w:rPr>
        <w:tab/>
        <w:t>5.1. Конкурс принимаются работы на английском и немецком языках. Работы, выполненные на других языках</w:t>
      </w:r>
      <w:r w:rsidR="00582A00">
        <w:rPr>
          <w:sz w:val="28"/>
          <w:szCs w:val="28"/>
        </w:rPr>
        <w:t>,</w:t>
      </w:r>
      <w:r w:rsidRPr="00416428">
        <w:rPr>
          <w:sz w:val="28"/>
          <w:szCs w:val="28"/>
        </w:rPr>
        <w:t xml:space="preserve"> к участию в конкурсе не допускаются.</w:t>
      </w:r>
    </w:p>
    <w:p w:rsidR="00416187" w:rsidRPr="00416428" w:rsidRDefault="00416187" w:rsidP="00582A00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416428">
        <w:rPr>
          <w:sz w:val="28"/>
          <w:szCs w:val="28"/>
        </w:rPr>
        <w:tab/>
        <w:t>5.2 Конкурсные материалы должны быть представлены в форматах:</w:t>
      </w:r>
    </w:p>
    <w:p w:rsidR="00416187" w:rsidRPr="00416428" w:rsidRDefault="00416187" w:rsidP="00782987">
      <w:pPr>
        <w:pStyle w:val="af2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16428">
        <w:rPr>
          <w:sz w:val="28"/>
          <w:szCs w:val="28"/>
        </w:rPr>
        <w:t xml:space="preserve">памятки - </w:t>
      </w:r>
      <w:proofErr w:type="spellStart"/>
      <w:r w:rsidRPr="00416428">
        <w:rPr>
          <w:sz w:val="28"/>
          <w:szCs w:val="28"/>
        </w:rPr>
        <w:t>doc</w:t>
      </w:r>
      <w:proofErr w:type="spellEnd"/>
      <w:r w:rsidRPr="00416428">
        <w:rPr>
          <w:sz w:val="28"/>
          <w:szCs w:val="28"/>
        </w:rPr>
        <w:t xml:space="preserve">, </w:t>
      </w:r>
      <w:proofErr w:type="spellStart"/>
      <w:r w:rsidRPr="00416428">
        <w:rPr>
          <w:sz w:val="28"/>
          <w:szCs w:val="28"/>
        </w:rPr>
        <w:t>docx</w:t>
      </w:r>
      <w:proofErr w:type="spellEnd"/>
      <w:r w:rsidRPr="00416428">
        <w:rPr>
          <w:sz w:val="28"/>
          <w:szCs w:val="28"/>
        </w:rPr>
        <w:t xml:space="preserve">, </w:t>
      </w:r>
      <w:proofErr w:type="spellStart"/>
      <w:r w:rsidRPr="00416428">
        <w:rPr>
          <w:sz w:val="28"/>
          <w:szCs w:val="28"/>
        </w:rPr>
        <w:t>pdf</w:t>
      </w:r>
      <w:proofErr w:type="spellEnd"/>
      <w:r w:rsidRPr="00416428">
        <w:rPr>
          <w:sz w:val="28"/>
          <w:szCs w:val="28"/>
        </w:rPr>
        <w:t xml:space="preserve">;  </w:t>
      </w:r>
    </w:p>
    <w:p w:rsidR="00416187" w:rsidRPr="00416428" w:rsidRDefault="00416187" w:rsidP="00782987">
      <w:pPr>
        <w:pStyle w:val="af2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16428">
        <w:rPr>
          <w:sz w:val="28"/>
          <w:szCs w:val="28"/>
        </w:rPr>
        <w:t xml:space="preserve">буклеты - </w:t>
      </w:r>
      <w:proofErr w:type="spellStart"/>
      <w:r w:rsidRPr="00416428">
        <w:rPr>
          <w:sz w:val="28"/>
          <w:szCs w:val="28"/>
        </w:rPr>
        <w:t>pdf</w:t>
      </w:r>
      <w:proofErr w:type="spellEnd"/>
      <w:r w:rsidRPr="00416428">
        <w:rPr>
          <w:sz w:val="28"/>
          <w:szCs w:val="28"/>
        </w:rPr>
        <w:t xml:space="preserve">;  </w:t>
      </w:r>
    </w:p>
    <w:p w:rsidR="00416187" w:rsidRPr="00416428" w:rsidRDefault="00416187" w:rsidP="00582A00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416428">
        <w:rPr>
          <w:sz w:val="28"/>
          <w:szCs w:val="28"/>
        </w:rPr>
        <w:lastRenderedPageBreak/>
        <w:tab/>
        <w:t>5.3</w:t>
      </w:r>
      <w:r w:rsidR="00582A00">
        <w:rPr>
          <w:sz w:val="28"/>
          <w:szCs w:val="28"/>
        </w:rPr>
        <w:t>.</w:t>
      </w:r>
      <w:r w:rsidRPr="00416428">
        <w:rPr>
          <w:sz w:val="28"/>
          <w:szCs w:val="28"/>
        </w:rPr>
        <w:t xml:space="preserve"> Конкурсные работы должны соответствовать заявленной тематике.</w:t>
      </w:r>
    </w:p>
    <w:p w:rsidR="00416187" w:rsidRDefault="00582A00" w:rsidP="00416187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5.4.</w:t>
      </w:r>
      <w:r w:rsidR="00416187">
        <w:rPr>
          <w:sz w:val="28"/>
          <w:szCs w:val="28"/>
        </w:rPr>
        <w:t xml:space="preserve"> Работы должны быть оформлены в соответствии с установленными требованиями (Приложение № 1). </w:t>
      </w:r>
    </w:p>
    <w:p w:rsidR="00416187" w:rsidRDefault="00582A00" w:rsidP="00582A00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5.5.</w:t>
      </w:r>
      <w:r w:rsidR="00416187">
        <w:rPr>
          <w:sz w:val="28"/>
          <w:szCs w:val="28"/>
        </w:rPr>
        <w:t xml:space="preserve"> При использовании заимствованных материалов участники Конкурса должны соблюдать законодательство Российской Федерации, регулирующее защиту авторских и смежных прав. Ответственность за нарушение сторонних авторских прав несет автор конкурсной работы.</w:t>
      </w:r>
    </w:p>
    <w:p w:rsidR="00416187" w:rsidRDefault="00582A00" w:rsidP="00582A00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</w:t>
      </w:r>
      <w:r w:rsidR="00416187">
        <w:rPr>
          <w:sz w:val="28"/>
          <w:szCs w:val="28"/>
        </w:rPr>
        <w:t>Работы оцениваются в соответствии с установленными критериями (Приложение №2).</w:t>
      </w:r>
    </w:p>
    <w:p w:rsidR="00416187" w:rsidRDefault="00582A00" w:rsidP="00582A00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5.7.</w:t>
      </w:r>
      <w:r w:rsidR="00416187">
        <w:rPr>
          <w:sz w:val="28"/>
          <w:szCs w:val="28"/>
        </w:rPr>
        <w:tab/>
        <w:t>Конкурсные работы не рецензируются.</w:t>
      </w:r>
    </w:p>
    <w:p w:rsidR="00416187" w:rsidRPr="00582A00" w:rsidRDefault="00582A00" w:rsidP="00582A00">
      <w:pPr>
        <w:pStyle w:val="af2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582A00">
        <w:rPr>
          <w:sz w:val="28"/>
          <w:szCs w:val="28"/>
        </w:rPr>
        <w:tab/>
        <w:t xml:space="preserve">5.8. </w:t>
      </w:r>
      <w:r w:rsidR="00416187" w:rsidRPr="00582A00">
        <w:rPr>
          <w:sz w:val="28"/>
          <w:szCs w:val="28"/>
        </w:rPr>
        <w:t xml:space="preserve"> Р</w:t>
      </w:r>
      <w:r w:rsidR="00416187" w:rsidRPr="00582A00">
        <w:rPr>
          <w:bCs/>
          <w:sz w:val="28"/>
          <w:szCs w:val="28"/>
          <w:shd w:val="clear" w:color="auto" w:fill="FFFFFF"/>
        </w:rPr>
        <w:t>аботы, не соответствующие требованиям настоящего Положения, не допускаются к участию в Конкурсе.</w:t>
      </w:r>
    </w:p>
    <w:p w:rsidR="00582A00" w:rsidRPr="00582A00" w:rsidRDefault="00582A00" w:rsidP="00582A00">
      <w:pPr>
        <w:pStyle w:val="af3"/>
        <w:rPr>
          <w:sz w:val="28"/>
          <w:szCs w:val="28"/>
        </w:rPr>
      </w:pPr>
      <w:r w:rsidRPr="00582A00">
        <w:rPr>
          <w:sz w:val="28"/>
          <w:szCs w:val="28"/>
        </w:rPr>
        <w:tab/>
        <w:t>5.9. Работы, допущенные к участию в Конкурсе, оцениваются согласно критериям,  перечисленным в Приложении 2</w:t>
      </w:r>
    </w:p>
    <w:p w:rsidR="00044D4F" w:rsidRPr="00582A00" w:rsidRDefault="00044D4F" w:rsidP="00582A00">
      <w:pPr>
        <w:widowControl w:val="0"/>
        <w:spacing w:line="276" w:lineRule="auto"/>
        <w:contextualSpacing/>
        <w:jc w:val="both"/>
        <w:rPr>
          <w:sz w:val="28"/>
          <w:szCs w:val="28"/>
        </w:rPr>
      </w:pPr>
    </w:p>
    <w:p w:rsidR="00274615" w:rsidRDefault="00A17DB6" w:rsidP="00782987">
      <w:pPr>
        <w:pStyle w:val="ae"/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1643CA">
        <w:rPr>
          <w:b/>
          <w:sz w:val="28"/>
          <w:szCs w:val="28"/>
        </w:rPr>
        <w:t>Подведение итогов</w:t>
      </w:r>
      <w:r w:rsidR="005F749B" w:rsidRPr="001643CA">
        <w:rPr>
          <w:b/>
          <w:sz w:val="28"/>
          <w:szCs w:val="28"/>
        </w:rPr>
        <w:t xml:space="preserve"> </w:t>
      </w:r>
      <w:r w:rsidR="00FB2414" w:rsidRPr="001643CA">
        <w:rPr>
          <w:b/>
          <w:sz w:val="28"/>
          <w:szCs w:val="28"/>
        </w:rPr>
        <w:t>Конкурса</w:t>
      </w:r>
    </w:p>
    <w:p w:rsidR="00416428" w:rsidRDefault="00416428" w:rsidP="00582A00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6.1</w:t>
      </w:r>
      <w:r w:rsidR="0028794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Каждая конкурсная работа оценивается жюри по балльной системе в соответствии с установленными критериями</w:t>
      </w:r>
      <w:r w:rsidR="00287944">
        <w:rPr>
          <w:sz w:val="28"/>
          <w:szCs w:val="28"/>
        </w:rPr>
        <w:t xml:space="preserve"> (Приложение 2)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416428" w:rsidRDefault="00416428" w:rsidP="00287944">
      <w:pPr>
        <w:pStyle w:val="af2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Итоги Конкурса подводятся </w:t>
      </w:r>
      <w:r>
        <w:rPr>
          <w:b/>
          <w:sz w:val="28"/>
          <w:szCs w:val="28"/>
        </w:rPr>
        <w:t>15. 02.24</w:t>
      </w:r>
      <w:r>
        <w:rPr>
          <w:sz w:val="28"/>
          <w:szCs w:val="28"/>
        </w:rPr>
        <w:t xml:space="preserve">. </w:t>
      </w:r>
    </w:p>
    <w:p w:rsidR="00416428" w:rsidRDefault="00416428" w:rsidP="00287944">
      <w:pPr>
        <w:pStyle w:val="af2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 Жюри определяет победителей и призеров в каждой номинации.</w:t>
      </w:r>
    </w:p>
    <w:p w:rsidR="00416428" w:rsidRDefault="00287944" w:rsidP="00582A00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6.4. </w:t>
      </w:r>
      <w:r w:rsidR="00416428">
        <w:rPr>
          <w:sz w:val="28"/>
          <w:szCs w:val="28"/>
        </w:rPr>
        <w:t xml:space="preserve"> Победители, призеры, лауреаты Конкурса в каждой номинации будут награждены дипломами I, II, III степени за 1, 2, 3 место соответственно.</w:t>
      </w:r>
    </w:p>
    <w:p w:rsidR="00416428" w:rsidRDefault="00287944" w:rsidP="00287944">
      <w:pPr>
        <w:pStyle w:val="af2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416428">
        <w:rPr>
          <w:sz w:val="28"/>
          <w:szCs w:val="28"/>
        </w:rPr>
        <w:t xml:space="preserve"> Всем участникам Конкурса, не занявшим призовые места, выдаются сертификаты. </w:t>
      </w:r>
    </w:p>
    <w:p w:rsidR="00416428" w:rsidRPr="00416428" w:rsidRDefault="00287944" w:rsidP="00582A00">
      <w:pPr>
        <w:pStyle w:val="af2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6.6. </w:t>
      </w:r>
      <w:r w:rsidR="00416428" w:rsidRPr="00416428">
        <w:rPr>
          <w:sz w:val="28"/>
          <w:szCs w:val="28"/>
        </w:rPr>
        <w:t xml:space="preserve"> Сертификаты, дипломы и благодарственные письма будут высланы в электронном виде </w:t>
      </w:r>
      <w:r>
        <w:rPr>
          <w:sz w:val="28"/>
          <w:szCs w:val="28"/>
        </w:rPr>
        <w:t>на адреса организаций, указанных в заявках</w:t>
      </w:r>
      <w:r w:rsidR="00416428">
        <w:rPr>
          <w:sz w:val="28"/>
          <w:szCs w:val="28"/>
        </w:rPr>
        <w:t>.</w:t>
      </w:r>
    </w:p>
    <w:p w:rsidR="00A17DB6" w:rsidRPr="00416428" w:rsidRDefault="00A17DB6" w:rsidP="00582A00">
      <w:pPr>
        <w:spacing w:line="276" w:lineRule="auto"/>
        <w:jc w:val="both"/>
        <w:rPr>
          <w:color w:val="FF0000"/>
          <w:sz w:val="28"/>
          <w:szCs w:val="28"/>
        </w:rPr>
      </w:pPr>
    </w:p>
    <w:p w:rsidR="00044D4F" w:rsidRPr="00416428" w:rsidRDefault="00044D4F" w:rsidP="00274615">
      <w:pPr>
        <w:spacing w:line="276" w:lineRule="auto"/>
        <w:jc w:val="right"/>
        <w:rPr>
          <w:color w:val="FF0000"/>
          <w:sz w:val="28"/>
          <w:szCs w:val="28"/>
        </w:rPr>
      </w:pPr>
    </w:p>
    <w:p w:rsidR="00FD3B96" w:rsidRPr="00416428" w:rsidRDefault="007B2C09" w:rsidP="00782987">
      <w:pPr>
        <w:pStyle w:val="ae"/>
        <w:numPr>
          <w:ilvl w:val="0"/>
          <w:numId w:val="7"/>
        </w:numPr>
        <w:spacing w:line="276" w:lineRule="auto"/>
        <w:jc w:val="center"/>
        <w:rPr>
          <w:b/>
          <w:color w:val="FF0000"/>
          <w:sz w:val="28"/>
          <w:szCs w:val="28"/>
        </w:rPr>
      </w:pPr>
      <w:r w:rsidRPr="00416428">
        <w:rPr>
          <w:b/>
          <w:color w:val="FF0000"/>
          <w:sz w:val="28"/>
          <w:szCs w:val="28"/>
        </w:rPr>
        <w:t>Контакты</w:t>
      </w:r>
    </w:p>
    <w:p w:rsidR="00416428" w:rsidRPr="00287944" w:rsidRDefault="00287944" w:rsidP="0028794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87944">
        <w:rPr>
          <w:sz w:val="28"/>
          <w:szCs w:val="28"/>
        </w:rPr>
        <w:t>Тютерева</w:t>
      </w:r>
      <w:proofErr w:type="spellEnd"/>
      <w:r w:rsidRPr="00287944">
        <w:rPr>
          <w:sz w:val="28"/>
          <w:szCs w:val="28"/>
        </w:rPr>
        <w:t xml:space="preserve"> Ирина Викторовна</w:t>
      </w:r>
      <w:r w:rsidR="007B2C09" w:rsidRPr="00287944">
        <w:rPr>
          <w:sz w:val="28"/>
          <w:szCs w:val="28"/>
        </w:rPr>
        <w:t xml:space="preserve"> </w:t>
      </w:r>
      <w:r w:rsidRPr="00287944">
        <w:rPr>
          <w:sz w:val="28"/>
          <w:szCs w:val="28"/>
        </w:rPr>
        <w:t xml:space="preserve"> +79659890533</w:t>
      </w:r>
    </w:p>
    <w:p w:rsidR="00287944" w:rsidRPr="00287944" w:rsidRDefault="00287944" w:rsidP="00287944">
      <w:pPr>
        <w:spacing w:line="276" w:lineRule="auto"/>
        <w:ind w:left="3600" w:firstLine="720"/>
        <w:jc w:val="both"/>
        <w:rPr>
          <w:sz w:val="28"/>
          <w:szCs w:val="28"/>
        </w:rPr>
      </w:pPr>
      <w:proofErr w:type="spellStart"/>
      <w:r w:rsidRPr="00287944">
        <w:rPr>
          <w:sz w:val="28"/>
          <w:szCs w:val="28"/>
          <w:lang w:val="en-US"/>
        </w:rPr>
        <w:t>irinatutereva</w:t>
      </w:r>
      <w:proofErr w:type="spellEnd"/>
      <w:r w:rsidRPr="00287944">
        <w:rPr>
          <w:sz w:val="28"/>
          <w:szCs w:val="28"/>
        </w:rPr>
        <w:t>@</w:t>
      </w:r>
      <w:r w:rsidRPr="00287944">
        <w:rPr>
          <w:sz w:val="28"/>
          <w:szCs w:val="28"/>
          <w:lang w:val="en-US"/>
        </w:rPr>
        <w:t>mail</w:t>
      </w:r>
      <w:r w:rsidRPr="00287944">
        <w:rPr>
          <w:sz w:val="28"/>
          <w:szCs w:val="28"/>
        </w:rPr>
        <w:t>.</w:t>
      </w:r>
      <w:proofErr w:type="spellStart"/>
      <w:r w:rsidRPr="00287944">
        <w:rPr>
          <w:sz w:val="28"/>
          <w:szCs w:val="28"/>
          <w:lang w:val="en-US"/>
        </w:rPr>
        <w:t>ru</w:t>
      </w:r>
      <w:proofErr w:type="spellEnd"/>
    </w:p>
    <w:p w:rsidR="00287944" w:rsidRPr="00287944" w:rsidRDefault="00287944" w:rsidP="00287944">
      <w:pPr>
        <w:spacing w:line="276" w:lineRule="auto"/>
        <w:ind w:left="360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irina.</w:t>
      </w:r>
      <w:r w:rsidRPr="00287944">
        <w:rPr>
          <w:sz w:val="28"/>
          <w:szCs w:val="28"/>
          <w:lang w:val="en-US"/>
        </w:rPr>
        <w:t>tutereva</w:t>
      </w:r>
      <w:proofErr w:type="spellEnd"/>
      <w:r w:rsidRPr="00287944">
        <w:rPr>
          <w:sz w:val="28"/>
          <w:szCs w:val="28"/>
        </w:rPr>
        <w:t>@</w:t>
      </w:r>
      <w:proofErr w:type="spellStart"/>
      <w:r w:rsidRPr="00287944">
        <w:rPr>
          <w:sz w:val="28"/>
          <w:szCs w:val="28"/>
          <w:lang w:val="en-US"/>
        </w:rPr>
        <w:t>gmail</w:t>
      </w:r>
      <w:proofErr w:type="spellEnd"/>
      <w:r w:rsidRPr="00287944">
        <w:rPr>
          <w:sz w:val="28"/>
          <w:szCs w:val="28"/>
        </w:rPr>
        <w:t>.</w:t>
      </w:r>
      <w:r w:rsidRPr="00287944">
        <w:rPr>
          <w:sz w:val="28"/>
          <w:szCs w:val="28"/>
          <w:lang w:val="en-US"/>
        </w:rPr>
        <w:t>com</w:t>
      </w:r>
    </w:p>
    <w:p w:rsidR="00416428" w:rsidRDefault="00416428" w:rsidP="007B2C09">
      <w:pPr>
        <w:spacing w:line="276" w:lineRule="auto"/>
        <w:ind w:firstLine="709"/>
        <w:jc w:val="both"/>
        <w:rPr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sz w:val="28"/>
          <w:szCs w:val="28"/>
        </w:rPr>
      </w:pPr>
    </w:p>
    <w:p w:rsidR="00582A00" w:rsidRPr="00287944" w:rsidRDefault="00582A00" w:rsidP="00287944">
      <w:pPr>
        <w:spacing w:line="276" w:lineRule="auto"/>
        <w:rPr>
          <w:sz w:val="28"/>
          <w:szCs w:val="28"/>
          <w:lang w:val="en-US"/>
        </w:rPr>
      </w:pPr>
    </w:p>
    <w:p w:rsidR="00416428" w:rsidRDefault="00416428" w:rsidP="00416428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16428" w:rsidRDefault="00416428" w:rsidP="00416428">
      <w:pPr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416428" w:rsidRDefault="00416428" w:rsidP="00416428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/>
          <w:bCs/>
          <w:color w:val="111017"/>
          <w:sz w:val="28"/>
          <w:szCs w:val="28"/>
        </w:rPr>
      </w:pPr>
      <w:r>
        <w:rPr>
          <w:b/>
          <w:bCs/>
          <w:color w:val="111017"/>
          <w:sz w:val="28"/>
          <w:szCs w:val="28"/>
        </w:rPr>
        <w:t>Требования к оформлению конкурсных работ</w:t>
      </w:r>
    </w:p>
    <w:p w:rsidR="00416428" w:rsidRDefault="00416428" w:rsidP="00416428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/>
          <w:bCs/>
          <w:color w:val="111017"/>
          <w:sz w:val="28"/>
          <w:szCs w:val="28"/>
          <w:highlight w:val="yellow"/>
        </w:rPr>
      </w:pPr>
    </w:p>
    <w:p w:rsidR="00416428" w:rsidRDefault="00416428" w:rsidP="00416428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color w:val="111017"/>
          <w:sz w:val="28"/>
          <w:szCs w:val="28"/>
        </w:rPr>
      </w:pPr>
      <w:r>
        <w:rPr>
          <w:b/>
          <w:color w:val="111017"/>
          <w:sz w:val="28"/>
          <w:szCs w:val="28"/>
        </w:rPr>
        <w:t>Требования к оформлению памятки</w:t>
      </w:r>
    </w:p>
    <w:p w:rsidR="00416428" w:rsidRDefault="00416428" w:rsidP="00416428">
      <w:pPr>
        <w:autoSpaceDE w:val="0"/>
        <w:autoSpaceDN w:val="0"/>
        <w:adjustRightInd w:val="0"/>
        <w:ind w:firstLine="709"/>
        <w:contextualSpacing/>
        <w:jc w:val="both"/>
        <w:rPr>
          <w:color w:val="111017"/>
          <w:sz w:val="28"/>
          <w:szCs w:val="28"/>
        </w:rPr>
      </w:pPr>
    </w:p>
    <w:p w:rsidR="00416428" w:rsidRDefault="00416428" w:rsidP="00782987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color w:val="111017"/>
          <w:sz w:val="28"/>
          <w:szCs w:val="28"/>
        </w:rPr>
      </w:pPr>
      <w:r>
        <w:rPr>
          <w:color w:val="111017"/>
          <w:sz w:val="28"/>
          <w:szCs w:val="28"/>
        </w:rPr>
        <w:t>Памятка</w:t>
      </w:r>
      <w:r>
        <w:rPr>
          <w:sz w:val="28"/>
          <w:szCs w:val="28"/>
        </w:rPr>
        <w:t xml:space="preserve"> (свод кратких наставлений, правил)</w:t>
      </w:r>
      <w:r>
        <w:rPr>
          <w:color w:val="111017"/>
          <w:sz w:val="28"/>
          <w:szCs w:val="28"/>
        </w:rPr>
        <w:t xml:space="preserve"> должна быть оформлена, как один лист А</w:t>
      </w:r>
      <w:proofErr w:type="gramStart"/>
      <w:r>
        <w:rPr>
          <w:color w:val="111017"/>
          <w:sz w:val="28"/>
          <w:szCs w:val="28"/>
        </w:rPr>
        <w:t>4</w:t>
      </w:r>
      <w:proofErr w:type="gramEnd"/>
      <w:r>
        <w:rPr>
          <w:color w:val="111017"/>
          <w:sz w:val="28"/>
          <w:szCs w:val="28"/>
        </w:rPr>
        <w:t xml:space="preserve"> или лист А4, сложенный вдвое – в зависимости от объёма материала (удобно использовать программу </w:t>
      </w:r>
      <w:proofErr w:type="spellStart"/>
      <w:r>
        <w:rPr>
          <w:color w:val="111017"/>
          <w:sz w:val="28"/>
          <w:szCs w:val="28"/>
        </w:rPr>
        <w:t>Microsoft</w:t>
      </w:r>
      <w:proofErr w:type="spellEnd"/>
      <w:r>
        <w:rPr>
          <w:color w:val="111017"/>
          <w:sz w:val="28"/>
          <w:szCs w:val="28"/>
        </w:rPr>
        <w:t xml:space="preserve"> </w:t>
      </w:r>
      <w:r>
        <w:rPr>
          <w:color w:val="111017"/>
          <w:sz w:val="28"/>
          <w:szCs w:val="28"/>
          <w:lang w:val="en-US"/>
        </w:rPr>
        <w:t>Word</w:t>
      </w:r>
      <w:r>
        <w:rPr>
          <w:color w:val="111017"/>
          <w:sz w:val="28"/>
          <w:szCs w:val="28"/>
        </w:rPr>
        <w:t>).</w:t>
      </w:r>
    </w:p>
    <w:p w:rsidR="00416428" w:rsidRDefault="00416428" w:rsidP="00782987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Памятка должна содержать сведения об авторе (ФИО и название ПОО, которые указываются на последней странице в правом нижнем углу).</w:t>
      </w:r>
    </w:p>
    <w:p w:rsidR="00416428" w:rsidRDefault="00416428" w:rsidP="00782987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Форматирование текста: </w:t>
      </w:r>
    </w:p>
    <w:p w:rsidR="00416428" w:rsidRDefault="00416428" w:rsidP="00782987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кегль 12-14</w:t>
      </w:r>
    </w:p>
    <w:p w:rsidR="00416428" w:rsidRDefault="00416428" w:rsidP="00782987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междустрочный интервал - 1</w:t>
      </w:r>
    </w:p>
    <w:p w:rsidR="00416428" w:rsidRDefault="00416428" w:rsidP="00782987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все п</w:t>
      </w:r>
      <w:r>
        <w:rPr>
          <w:color w:val="000000"/>
          <w:sz w:val="28"/>
          <w:szCs w:val="28"/>
        </w:rPr>
        <w:t xml:space="preserve">оля памятки - 1 см. </w:t>
      </w:r>
    </w:p>
    <w:p w:rsidR="00416428" w:rsidRDefault="00416428" w:rsidP="00782987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 должны составлять примерно 30% памятки. Если иллюстрации заимствованы, то необходимо указать источник под иллюстрацией.</w:t>
      </w:r>
    </w:p>
    <w:p w:rsidR="00416428" w:rsidRDefault="00416428" w:rsidP="00782987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Памятка должна иметь выраженную профилактическую направленность.</w:t>
      </w:r>
      <w:r>
        <w:rPr>
          <w:sz w:val="28"/>
          <w:szCs w:val="28"/>
        </w:rPr>
        <w:t xml:space="preserve"> </w:t>
      </w:r>
    </w:p>
    <w:p w:rsidR="00416428" w:rsidRDefault="00416428" w:rsidP="00782987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памятки должно соответствовать заявленной тематике</w:t>
      </w:r>
    </w:p>
    <w:p w:rsidR="00416428" w:rsidRDefault="00416428" w:rsidP="00782987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памятки должен быть доступным восприятию целевой аудитории, </w:t>
      </w:r>
      <w:r>
        <w:rPr>
          <w:color w:val="000000"/>
          <w:sz w:val="28"/>
          <w:szCs w:val="28"/>
        </w:rPr>
        <w:t>лаконичным, без длинных трудночитаемых предложений, медицинской терминологии.</w:t>
      </w:r>
    </w:p>
    <w:p w:rsidR="00416428" w:rsidRDefault="00416428" w:rsidP="00782987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Текст должен быть разбит на фрагменты, каждый из которых озаглавлен соответственно содержанию. Названия разделов должны быть меткими, ярко выделяющимися. </w:t>
      </w:r>
    </w:p>
    <w:p w:rsidR="00416428" w:rsidRDefault="00416428" w:rsidP="00416428">
      <w:pPr>
        <w:autoSpaceDE w:val="0"/>
        <w:autoSpaceDN w:val="0"/>
        <w:adjustRightInd w:val="0"/>
        <w:ind w:firstLine="709"/>
        <w:contextualSpacing/>
        <w:jc w:val="both"/>
        <w:rPr>
          <w:color w:val="111017"/>
          <w:sz w:val="28"/>
          <w:szCs w:val="28"/>
        </w:rPr>
      </w:pPr>
    </w:p>
    <w:p w:rsidR="00416428" w:rsidRDefault="00416428" w:rsidP="00416428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color w:val="111017"/>
          <w:sz w:val="28"/>
          <w:szCs w:val="28"/>
        </w:rPr>
      </w:pPr>
      <w:r>
        <w:rPr>
          <w:b/>
          <w:color w:val="111017"/>
          <w:sz w:val="28"/>
          <w:szCs w:val="28"/>
        </w:rPr>
        <w:t>Требования к оформлению буклета</w:t>
      </w:r>
    </w:p>
    <w:p w:rsidR="00416428" w:rsidRDefault="00416428" w:rsidP="00416428">
      <w:pPr>
        <w:autoSpaceDE w:val="0"/>
        <w:autoSpaceDN w:val="0"/>
        <w:adjustRightInd w:val="0"/>
        <w:ind w:firstLine="709"/>
        <w:contextualSpacing/>
        <w:jc w:val="both"/>
        <w:rPr>
          <w:color w:val="111017"/>
          <w:sz w:val="28"/>
          <w:szCs w:val="28"/>
        </w:rPr>
      </w:pPr>
    </w:p>
    <w:p w:rsidR="00416428" w:rsidRDefault="00416428" w:rsidP="00782987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color w:val="111017"/>
          <w:sz w:val="28"/>
          <w:szCs w:val="28"/>
        </w:rPr>
      </w:pPr>
      <w:r>
        <w:rPr>
          <w:sz w:val="28"/>
          <w:szCs w:val="28"/>
        </w:rPr>
        <w:t xml:space="preserve">Информационные буклеты – информационно-просветительный материал малой формы, который должен складываться втрое. </w:t>
      </w:r>
    </w:p>
    <w:p w:rsidR="00416428" w:rsidRDefault="00416428" w:rsidP="00782987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color w:val="111017"/>
          <w:sz w:val="28"/>
          <w:szCs w:val="28"/>
        </w:rPr>
      </w:pPr>
      <w:r>
        <w:rPr>
          <w:sz w:val="28"/>
          <w:szCs w:val="28"/>
        </w:rPr>
        <w:t xml:space="preserve">При составлении буклета </w:t>
      </w:r>
      <w:r>
        <w:rPr>
          <w:color w:val="111017"/>
          <w:sz w:val="28"/>
          <w:szCs w:val="28"/>
        </w:rPr>
        <w:t xml:space="preserve">использовать программу </w:t>
      </w:r>
      <w:r>
        <w:rPr>
          <w:color w:val="111017"/>
          <w:sz w:val="28"/>
          <w:szCs w:val="28"/>
          <w:lang w:val="en-US"/>
        </w:rPr>
        <w:t>Microsoft</w:t>
      </w:r>
      <w:r>
        <w:rPr>
          <w:color w:val="111017"/>
          <w:sz w:val="28"/>
          <w:szCs w:val="28"/>
        </w:rPr>
        <w:t xml:space="preserve"> </w:t>
      </w:r>
      <w:proofErr w:type="spellStart"/>
      <w:r>
        <w:rPr>
          <w:color w:val="111017"/>
          <w:sz w:val="28"/>
          <w:szCs w:val="28"/>
        </w:rPr>
        <w:t>Publisher</w:t>
      </w:r>
      <w:proofErr w:type="spellEnd"/>
      <w:r>
        <w:rPr>
          <w:color w:val="111017"/>
          <w:sz w:val="28"/>
          <w:szCs w:val="28"/>
        </w:rPr>
        <w:t xml:space="preserve">, </w:t>
      </w:r>
      <w:r>
        <w:rPr>
          <w:color w:val="111017"/>
          <w:sz w:val="28"/>
          <w:szCs w:val="28"/>
          <w:lang w:val="en-US"/>
        </w:rPr>
        <w:t>Word</w:t>
      </w:r>
      <w:r>
        <w:rPr>
          <w:color w:val="111017"/>
          <w:sz w:val="28"/>
          <w:szCs w:val="28"/>
        </w:rPr>
        <w:t xml:space="preserve"> и </w:t>
      </w:r>
      <w:r>
        <w:rPr>
          <w:color w:val="111017"/>
          <w:sz w:val="28"/>
          <w:szCs w:val="28"/>
          <w:lang w:val="en-US"/>
        </w:rPr>
        <w:t>PowerPoint</w:t>
      </w:r>
      <w:r>
        <w:rPr>
          <w:color w:val="111017"/>
          <w:sz w:val="28"/>
          <w:szCs w:val="28"/>
        </w:rPr>
        <w:t xml:space="preserve">. </w:t>
      </w:r>
    </w:p>
    <w:p w:rsidR="00416428" w:rsidRDefault="00416428" w:rsidP="00782987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color w:val="111017"/>
          <w:sz w:val="28"/>
          <w:szCs w:val="28"/>
        </w:rPr>
      </w:pPr>
      <w:r>
        <w:rPr>
          <w:sz w:val="28"/>
          <w:szCs w:val="28"/>
        </w:rPr>
        <w:t>Работы должны соответствовать тематической направленности.</w:t>
      </w:r>
    </w:p>
    <w:p w:rsidR="00416428" w:rsidRDefault="00416428" w:rsidP="00782987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color w:val="111017"/>
          <w:sz w:val="28"/>
          <w:szCs w:val="28"/>
        </w:rPr>
        <w:t xml:space="preserve">Каждый буклет должен быть авторским (исключено копирование </w:t>
      </w:r>
      <w:r>
        <w:rPr>
          <w:sz w:val="28"/>
          <w:szCs w:val="28"/>
        </w:rPr>
        <w:t>материалов других буклетов).</w:t>
      </w:r>
    </w:p>
    <w:p w:rsidR="00416428" w:rsidRDefault="00416428" w:rsidP="00782987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color w:val="111017"/>
          <w:sz w:val="28"/>
          <w:szCs w:val="28"/>
        </w:rPr>
        <w:t xml:space="preserve">Размер шрифта основного текста не должен превышать 14пт.  </w:t>
      </w:r>
    </w:p>
    <w:p w:rsidR="00416428" w:rsidRDefault="00416428" w:rsidP="00782987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Объем иллюстраций не должен превышать 20-40% от общего объема информации. Если иллюстрации заимствованы, то необходимо указать источник.</w:t>
      </w:r>
    </w:p>
    <w:p w:rsidR="00416428" w:rsidRDefault="00416428" w:rsidP="00782987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Титульная страница буклета должна содержать следующие разделы: название буклета, ФИО полностью, номер группы, специальность, название учебного учреждения, город-год. </w:t>
      </w:r>
    </w:p>
    <w:p w:rsidR="00416428" w:rsidRDefault="00416428" w:rsidP="00782987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Текст должен соответствовать целевой аудитории.</w:t>
      </w:r>
      <w:r>
        <w:rPr>
          <w:color w:val="000000"/>
          <w:sz w:val="28"/>
          <w:szCs w:val="28"/>
        </w:rPr>
        <w:t xml:space="preserve"> Язык должен быть лаконичен, без длинных трудночитаемых предложений, медицинской терминологии.</w:t>
      </w:r>
    </w:p>
    <w:p w:rsidR="00416428" w:rsidRDefault="00416428" w:rsidP="00782987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Текст разбивается на фрагменты, каждый из которых должен быть озаглавлен соответственно содержанию. Названия разделов должны быть меткими, ярко выделяющимися. </w:t>
      </w:r>
    </w:p>
    <w:p w:rsidR="00416428" w:rsidRDefault="00416428" w:rsidP="00782987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Буклет должен иметь профилактическую направленность.</w:t>
      </w:r>
    </w:p>
    <w:p w:rsidR="00416428" w:rsidRDefault="00274615" w:rsidP="00416428">
      <w:pPr>
        <w:shd w:val="clear" w:color="auto" w:fill="FFFFFF"/>
        <w:tabs>
          <w:tab w:val="left" w:pos="426"/>
        </w:tabs>
        <w:ind w:firstLine="709"/>
        <w:jc w:val="right"/>
        <w:rPr>
          <w:sz w:val="28"/>
          <w:szCs w:val="28"/>
        </w:rPr>
      </w:pPr>
      <w:r w:rsidRPr="00FD3B96">
        <w:rPr>
          <w:color w:val="FF0000"/>
          <w:sz w:val="28"/>
          <w:szCs w:val="28"/>
        </w:rPr>
        <w:br w:type="page"/>
      </w:r>
      <w:r w:rsidR="00416428">
        <w:rPr>
          <w:sz w:val="28"/>
          <w:szCs w:val="28"/>
        </w:rPr>
        <w:lastRenderedPageBreak/>
        <w:t>Приложение № 2</w:t>
      </w:r>
    </w:p>
    <w:p w:rsidR="00416428" w:rsidRDefault="00416428" w:rsidP="00416428">
      <w:pPr>
        <w:autoSpaceDE w:val="0"/>
        <w:autoSpaceDN w:val="0"/>
        <w:adjustRightInd w:val="0"/>
        <w:ind w:firstLine="709"/>
        <w:contextualSpacing/>
        <w:jc w:val="both"/>
        <w:rPr>
          <w:color w:val="111017"/>
          <w:sz w:val="28"/>
          <w:szCs w:val="28"/>
        </w:rPr>
      </w:pPr>
    </w:p>
    <w:p w:rsidR="00416428" w:rsidRDefault="00416428" w:rsidP="00416428">
      <w:pPr>
        <w:autoSpaceDE w:val="0"/>
        <w:autoSpaceDN w:val="0"/>
        <w:adjustRightInd w:val="0"/>
        <w:contextualSpacing/>
        <w:jc w:val="center"/>
        <w:outlineLvl w:val="0"/>
        <w:rPr>
          <w:b/>
          <w:color w:val="131219"/>
          <w:sz w:val="28"/>
          <w:szCs w:val="28"/>
        </w:rPr>
      </w:pPr>
      <w:r>
        <w:rPr>
          <w:b/>
          <w:color w:val="131219"/>
          <w:sz w:val="28"/>
          <w:szCs w:val="28"/>
        </w:rPr>
        <w:t>К</w:t>
      </w:r>
      <w:r w:rsidR="00582A00">
        <w:rPr>
          <w:b/>
          <w:color w:val="131219"/>
          <w:sz w:val="28"/>
          <w:szCs w:val="28"/>
        </w:rPr>
        <w:t>ритерии оценки буклета и  памятки</w:t>
      </w:r>
    </w:p>
    <w:p w:rsidR="00416428" w:rsidRDefault="00416428" w:rsidP="00416428">
      <w:pPr>
        <w:autoSpaceDE w:val="0"/>
        <w:autoSpaceDN w:val="0"/>
        <w:adjustRightInd w:val="0"/>
        <w:ind w:firstLine="709"/>
        <w:contextualSpacing/>
        <w:jc w:val="both"/>
        <w:rPr>
          <w:color w:val="111017"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534"/>
        <w:gridCol w:w="7512"/>
        <w:gridCol w:w="1843"/>
      </w:tblGrid>
      <w:tr w:rsidR="00416428" w:rsidTr="00660A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28" w:rsidRDefault="00416428" w:rsidP="00660ABD">
            <w:pPr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28" w:rsidRDefault="00416428" w:rsidP="00660ABD">
            <w:pPr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 xml:space="preserve">Наименование критерия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428" w:rsidRDefault="00416428" w:rsidP="00660ABD">
            <w:pPr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Максимальное кол-во баллов</w:t>
            </w:r>
          </w:p>
        </w:tc>
      </w:tr>
      <w:tr w:rsidR="00416428" w:rsidTr="00660A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111017"/>
                <w:sz w:val="28"/>
                <w:szCs w:val="28"/>
              </w:rPr>
            </w:pPr>
            <w:r>
              <w:rPr>
                <w:color w:val="111017"/>
                <w:sz w:val="28"/>
                <w:szCs w:val="28"/>
              </w:rPr>
              <w:t>Соответствие содержания работы заявленной тематике</w:t>
            </w:r>
          </w:p>
          <w:p w:rsidR="00416428" w:rsidRDefault="00416428" w:rsidP="00660ABD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7</w:t>
            </w:r>
          </w:p>
        </w:tc>
      </w:tr>
      <w:tr w:rsidR="00416428" w:rsidTr="00660A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Оформление работы и форматирование текста</w:t>
            </w:r>
          </w:p>
          <w:p w:rsidR="00416428" w:rsidRDefault="00416428" w:rsidP="00660ABD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6</w:t>
            </w:r>
          </w:p>
        </w:tc>
      </w:tr>
      <w:tr w:rsidR="00416428" w:rsidTr="00660A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Структура текста (лаконичность, доступность изложения материала)</w:t>
            </w:r>
          </w:p>
          <w:p w:rsidR="00416428" w:rsidRDefault="00416428" w:rsidP="00660ABD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6</w:t>
            </w:r>
          </w:p>
          <w:p w:rsidR="00416428" w:rsidRDefault="00416428" w:rsidP="00660ABD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416428" w:rsidTr="00660A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Стиль и культура изложения материала</w:t>
            </w:r>
          </w:p>
          <w:p w:rsidR="00416428" w:rsidRDefault="00416428" w:rsidP="00660ABD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6</w:t>
            </w:r>
          </w:p>
        </w:tc>
      </w:tr>
      <w:tr w:rsidR="00416428" w:rsidTr="00660A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Соотношение иллюстраций к общей информации</w:t>
            </w:r>
          </w:p>
          <w:p w:rsidR="00416428" w:rsidRDefault="00416428" w:rsidP="00660ABD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416428" w:rsidTr="00660A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Качество графики (иллюстрация, схемы, диаграммы и др.) и ее соответствие теме</w:t>
            </w:r>
          </w:p>
          <w:p w:rsidR="00416428" w:rsidRDefault="00416428" w:rsidP="00660ABD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5</w:t>
            </w:r>
          </w:p>
        </w:tc>
      </w:tr>
      <w:tr w:rsidR="00416428" w:rsidTr="00660A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Креативность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в оформлении, использование нестандартных подходов</w:t>
            </w:r>
          </w:p>
          <w:p w:rsidR="00416428" w:rsidRDefault="00416428" w:rsidP="00660ABD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28" w:rsidRDefault="00416428" w:rsidP="00660ABD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5</w:t>
            </w:r>
          </w:p>
        </w:tc>
      </w:tr>
      <w:tr w:rsidR="00416428" w:rsidTr="00660A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428" w:rsidRDefault="00416428" w:rsidP="00660A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428" w:rsidRDefault="00416428" w:rsidP="00660ABD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111017"/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Корректное оформление заимствований</w:t>
            </w:r>
          </w:p>
          <w:p w:rsidR="00416428" w:rsidRDefault="00416428" w:rsidP="00660ABD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428" w:rsidRDefault="00416428" w:rsidP="00660A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2</w:t>
            </w:r>
          </w:p>
        </w:tc>
      </w:tr>
      <w:tr w:rsidR="00416428" w:rsidTr="00660ABD"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428" w:rsidRDefault="00416428" w:rsidP="00660ABD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ИТОГО</w:t>
            </w:r>
          </w:p>
          <w:p w:rsidR="00416428" w:rsidRDefault="00416428" w:rsidP="00660ABD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428" w:rsidRDefault="00416428" w:rsidP="00660AB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40</w:t>
            </w:r>
          </w:p>
        </w:tc>
      </w:tr>
    </w:tbl>
    <w:p w:rsidR="00416428" w:rsidRDefault="00416428" w:rsidP="00416428">
      <w:pPr>
        <w:tabs>
          <w:tab w:val="left" w:pos="426"/>
        </w:tabs>
        <w:autoSpaceDE w:val="0"/>
        <w:autoSpaceDN w:val="0"/>
        <w:adjustRightInd w:val="0"/>
        <w:ind w:firstLine="709"/>
        <w:contextualSpacing/>
        <w:jc w:val="both"/>
        <w:rPr>
          <w:color w:val="111017"/>
          <w:sz w:val="28"/>
          <w:szCs w:val="28"/>
        </w:rPr>
      </w:pPr>
    </w:p>
    <w:p w:rsidR="00274615" w:rsidRDefault="00274615" w:rsidP="007B2C0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416428" w:rsidRDefault="00416428" w:rsidP="007B2C0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416428" w:rsidRPr="00FD3B96" w:rsidRDefault="00416428" w:rsidP="007B2C0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031763" w:rsidRPr="001643CA" w:rsidRDefault="007B55F9" w:rsidP="00416428">
      <w:pPr>
        <w:spacing w:line="276" w:lineRule="auto"/>
        <w:jc w:val="right"/>
        <w:rPr>
          <w:sz w:val="28"/>
          <w:szCs w:val="28"/>
        </w:rPr>
      </w:pPr>
      <w:r w:rsidRPr="001643CA">
        <w:rPr>
          <w:sz w:val="28"/>
          <w:szCs w:val="28"/>
        </w:rPr>
        <w:lastRenderedPageBreak/>
        <w:t xml:space="preserve">Приложение </w:t>
      </w:r>
      <w:r w:rsidR="00416428">
        <w:rPr>
          <w:sz w:val="28"/>
          <w:szCs w:val="28"/>
        </w:rPr>
        <w:t>3</w:t>
      </w:r>
    </w:p>
    <w:p w:rsidR="00AB1EDF" w:rsidRDefault="00031763" w:rsidP="00274615">
      <w:pPr>
        <w:spacing w:line="276" w:lineRule="auto"/>
        <w:jc w:val="center"/>
        <w:rPr>
          <w:b/>
          <w:sz w:val="28"/>
          <w:szCs w:val="28"/>
        </w:rPr>
      </w:pPr>
      <w:r w:rsidRPr="001643CA">
        <w:rPr>
          <w:b/>
          <w:sz w:val="28"/>
          <w:szCs w:val="28"/>
        </w:rPr>
        <w:t xml:space="preserve">ЗАЯВКА </w:t>
      </w:r>
    </w:p>
    <w:p w:rsidR="00031763" w:rsidRDefault="00AB1EDF" w:rsidP="00416428">
      <w:pPr>
        <w:spacing w:line="276" w:lineRule="auto"/>
        <w:jc w:val="center"/>
        <w:rPr>
          <w:sz w:val="28"/>
          <w:szCs w:val="28"/>
        </w:rPr>
      </w:pPr>
      <w:r w:rsidRPr="00AB1EDF">
        <w:rPr>
          <w:sz w:val="28"/>
          <w:szCs w:val="28"/>
        </w:rPr>
        <w:t>на участие</w:t>
      </w:r>
      <w:r>
        <w:rPr>
          <w:sz w:val="28"/>
          <w:szCs w:val="28"/>
        </w:rPr>
        <w:t xml:space="preserve"> </w:t>
      </w:r>
      <w:r w:rsidR="00031763" w:rsidRPr="001643CA">
        <w:rPr>
          <w:sz w:val="28"/>
          <w:szCs w:val="28"/>
        </w:rPr>
        <w:t xml:space="preserve">в </w:t>
      </w:r>
      <w:r w:rsidR="00416428">
        <w:rPr>
          <w:sz w:val="28"/>
          <w:szCs w:val="28"/>
        </w:rPr>
        <w:t>Межрегиональном студенческом</w:t>
      </w:r>
      <w:r w:rsidR="00416428" w:rsidRPr="00022F3F">
        <w:rPr>
          <w:sz w:val="28"/>
          <w:szCs w:val="28"/>
        </w:rPr>
        <w:t xml:space="preserve"> конкурс</w:t>
      </w:r>
      <w:r w:rsidR="00416428">
        <w:rPr>
          <w:sz w:val="28"/>
          <w:szCs w:val="28"/>
        </w:rPr>
        <w:t>е</w:t>
      </w:r>
      <w:r w:rsidR="00416428" w:rsidRPr="00022F3F">
        <w:rPr>
          <w:sz w:val="28"/>
          <w:szCs w:val="28"/>
        </w:rPr>
        <w:t xml:space="preserve"> буклетов и памяток на иностранных языках «Основы личной гигиены»</w:t>
      </w:r>
    </w:p>
    <w:p w:rsidR="00416428" w:rsidRPr="001643CA" w:rsidRDefault="00416428" w:rsidP="00416428">
      <w:pPr>
        <w:spacing w:line="276" w:lineRule="auto"/>
        <w:jc w:val="center"/>
        <w:rPr>
          <w:sz w:val="28"/>
          <w:szCs w:val="28"/>
        </w:rPr>
      </w:pPr>
    </w:p>
    <w:p w:rsidR="00031763" w:rsidRPr="001643CA" w:rsidRDefault="00031763" w:rsidP="00274615">
      <w:pPr>
        <w:spacing w:line="276" w:lineRule="auto"/>
        <w:jc w:val="both"/>
        <w:rPr>
          <w:sz w:val="28"/>
          <w:szCs w:val="28"/>
        </w:rPr>
      </w:pPr>
      <w:r w:rsidRPr="001643CA">
        <w:rPr>
          <w:sz w:val="28"/>
          <w:szCs w:val="28"/>
        </w:rPr>
        <w:t>Полное и краткое наименование образовательной организации: _____</w:t>
      </w:r>
      <w:r w:rsidR="00D846EF" w:rsidRPr="001643CA">
        <w:rPr>
          <w:sz w:val="28"/>
          <w:szCs w:val="28"/>
        </w:rPr>
        <w:t>____</w:t>
      </w:r>
    </w:p>
    <w:p w:rsidR="00D846EF" w:rsidRPr="001643CA" w:rsidRDefault="00044D4F" w:rsidP="00274615">
      <w:pPr>
        <w:spacing w:line="276" w:lineRule="auto"/>
        <w:jc w:val="both"/>
        <w:rPr>
          <w:sz w:val="28"/>
          <w:szCs w:val="28"/>
        </w:rPr>
      </w:pPr>
      <w:r w:rsidRPr="001643CA">
        <w:rPr>
          <w:sz w:val="28"/>
          <w:szCs w:val="28"/>
        </w:rPr>
        <w:t xml:space="preserve">ФИО контактного лица от организации </w:t>
      </w:r>
      <w:r w:rsidR="00D846EF" w:rsidRPr="001643CA">
        <w:rPr>
          <w:sz w:val="28"/>
          <w:szCs w:val="28"/>
        </w:rPr>
        <w:t>___________________________</w:t>
      </w:r>
      <w:r w:rsidRPr="001643CA">
        <w:rPr>
          <w:sz w:val="28"/>
          <w:szCs w:val="28"/>
        </w:rPr>
        <w:t>___</w:t>
      </w:r>
    </w:p>
    <w:p w:rsidR="00044D4F" w:rsidRPr="001643CA" w:rsidRDefault="00044D4F" w:rsidP="00274615">
      <w:pPr>
        <w:spacing w:line="276" w:lineRule="auto"/>
        <w:jc w:val="both"/>
        <w:rPr>
          <w:sz w:val="28"/>
          <w:szCs w:val="28"/>
        </w:rPr>
      </w:pPr>
      <w:r w:rsidRPr="001643CA">
        <w:rPr>
          <w:sz w:val="28"/>
          <w:szCs w:val="28"/>
        </w:rPr>
        <w:t>Электронная почта контактного лица от организации __________________</w:t>
      </w:r>
    </w:p>
    <w:p w:rsidR="00D846EF" w:rsidRPr="001643CA" w:rsidRDefault="00D846EF" w:rsidP="00274615">
      <w:pPr>
        <w:spacing w:line="276" w:lineRule="auto"/>
        <w:jc w:val="both"/>
        <w:rPr>
          <w:sz w:val="28"/>
          <w:szCs w:val="28"/>
        </w:rPr>
      </w:pPr>
      <w:r w:rsidRPr="001643CA">
        <w:rPr>
          <w:sz w:val="28"/>
          <w:szCs w:val="28"/>
        </w:rPr>
        <w:t>Контактный телефон_____________________________________________</w:t>
      </w:r>
      <w:r w:rsidR="00044D4F" w:rsidRPr="001643CA">
        <w:rPr>
          <w:sz w:val="28"/>
          <w:szCs w:val="28"/>
        </w:rPr>
        <w:t>_</w:t>
      </w:r>
    </w:p>
    <w:p w:rsidR="00031763" w:rsidRPr="001643CA" w:rsidRDefault="00031763" w:rsidP="00274615">
      <w:pPr>
        <w:spacing w:line="276" w:lineRule="auto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8"/>
        <w:gridCol w:w="2287"/>
        <w:gridCol w:w="2103"/>
        <w:gridCol w:w="2177"/>
        <w:gridCol w:w="2177"/>
      </w:tblGrid>
      <w:tr w:rsidR="00044D4F" w:rsidRPr="001643CA" w:rsidTr="005F3146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D4F" w:rsidRPr="001643CA" w:rsidRDefault="00044D4F" w:rsidP="002746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43CA">
              <w:rPr>
                <w:sz w:val="28"/>
                <w:szCs w:val="28"/>
              </w:rPr>
              <w:t xml:space="preserve">№ </w:t>
            </w:r>
          </w:p>
          <w:p w:rsidR="00044D4F" w:rsidRPr="001643CA" w:rsidRDefault="00044D4F" w:rsidP="0027461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43C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643CA">
              <w:rPr>
                <w:sz w:val="28"/>
                <w:szCs w:val="28"/>
              </w:rPr>
              <w:t>/</w:t>
            </w:r>
            <w:proofErr w:type="spellStart"/>
            <w:r w:rsidRPr="001643C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D4F" w:rsidRPr="001643CA" w:rsidRDefault="00044D4F" w:rsidP="002746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43CA">
              <w:rPr>
                <w:sz w:val="28"/>
                <w:szCs w:val="28"/>
              </w:rPr>
              <w:t>ФИО студента / студентов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D4F" w:rsidRPr="001643CA" w:rsidRDefault="00044D4F" w:rsidP="002746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43CA">
              <w:rPr>
                <w:sz w:val="28"/>
                <w:szCs w:val="28"/>
              </w:rPr>
              <w:t>Специальность, курс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D4F" w:rsidRPr="001643CA" w:rsidRDefault="00044D4F" w:rsidP="0041642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43CA">
              <w:rPr>
                <w:sz w:val="28"/>
                <w:szCs w:val="28"/>
              </w:rPr>
              <w:t xml:space="preserve">Название </w:t>
            </w:r>
            <w:r w:rsidR="00416428">
              <w:rPr>
                <w:sz w:val="28"/>
                <w:szCs w:val="28"/>
              </w:rPr>
              <w:t xml:space="preserve"> номинации, название работы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4F" w:rsidRPr="001643CA" w:rsidRDefault="00044D4F" w:rsidP="002746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43CA">
              <w:rPr>
                <w:sz w:val="28"/>
                <w:szCs w:val="28"/>
              </w:rPr>
              <w:t>ФИО руководителя</w:t>
            </w:r>
          </w:p>
        </w:tc>
      </w:tr>
      <w:tr w:rsidR="00044D4F" w:rsidRPr="001643CA" w:rsidTr="005F3146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D4F" w:rsidRPr="001643CA" w:rsidRDefault="00044D4F" w:rsidP="0027461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43CA">
              <w:rPr>
                <w:sz w:val="28"/>
                <w:szCs w:val="28"/>
              </w:rPr>
              <w:t>1.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4F" w:rsidRPr="001643CA" w:rsidRDefault="00044D4F" w:rsidP="0027461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4F" w:rsidRPr="001643CA" w:rsidRDefault="00044D4F" w:rsidP="0027461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4F" w:rsidRPr="001643CA" w:rsidRDefault="00044D4F" w:rsidP="0027461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4F" w:rsidRPr="001643CA" w:rsidRDefault="00044D4F" w:rsidP="0027461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44D4F" w:rsidRPr="001643CA" w:rsidTr="005F3146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4F" w:rsidRPr="001643CA" w:rsidRDefault="00044D4F" w:rsidP="0027461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43CA">
              <w:rPr>
                <w:sz w:val="28"/>
                <w:szCs w:val="28"/>
              </w:rPr>
              <w:t>2.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4F" w:rsidRPr="001643CA" w:rsidRDefault="00044D4F" w:rsidP="0027461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4F" w:rsidRPr="001643CA" w:rsidRDefault="00044D4F" w:rsidP="0027461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4F" w:rsidRPr="001643CA" w:rsidRDefault="00044D4F" w:rsidP="0027461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4F" w:rsidRPr="001643CA" w:rsidRDefault="00044D4F" w:rsidP="0027461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44D4F" w:rsidRPr="001643CA" w:rsidTr="005F3146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4F" w:rsidRPr="001643CA" w:rsidRDefault="00044D4F" w:rsidP="0027461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43CA">
              <w:rPr>
                <w:sz w:val="28"/>
                <w:szCs w:val="28"/>
              </w:rPr>
              <w:t>3.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4F" w:rsidRPr="001643CA" w:rsidRDefault="00044D4F" w:rsidP="0027461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4F" w:rsidRPr="001643CA" w:rsidRDefault="00044D4F" w:rsidP="0027461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4F" w:rsidRPr="001643CA" w:rsidRDefault="00044D4F" w:rsidP="0027461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4F" w:rsidRPr="001643CA" w:rsidRDefault="00044D4F" w:rsidP="0027461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044D4F" w:rsidRDefault="00044D4F" w:rsidP="00274615">
      <w:pPr>
        <w:spacing w:line="276" w:lineRule="auto"/>
        <w:jc w:val="both"/>
        <w:rPr>
          <w:sz w:val="24"/>
          <w:szCs w:val="24"/>
        </w:rPr>
      </w:pPr>
    </w:p>
    <w:p w:rsidR="00D30B40" w:rsidRPr="00287944" w:rsidRDefault="00D30B40" w:rsidP="00287944">
      <w:pPr>
        <w:spacing w:line="276" w:lineRule="auto"/>
        <w:rPr>
          <w:lang w:val="en-US"/>
        </w:rPr>
      </w:pPr>
    </w:p>
    <w:sectPr w:rsidR="00D30B40" w:rsidRPr="00287944" w:rsidSect="0057072A">
      <w:headerReference w:type="default" r:id="rId10"/>
      <w:footerReference w:type="default" r:id="rId11"/>
      <w:type w:val="oddPage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6B7" w:rsidRDefault="009236B7">
      <w:r>
        <w:separator/>
      </w:r>
    </w:p>
  </w:endnote>
  <w:endnote w:type="continuationSeparator" w:id="0">
    <w:p w:rsidR="009236B7" w:rsidRDefault="00923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47" w:rsidRPr="00DA4EF4" w:rsidRDefault="007E1250" w:rsidP="005868AA">
    <w:pPr>
      <w:pStyle w:val="a8"/>
      <w:framePr w:wrap="around" w:vAnchor="text" w:hAnchor="margin" w:xAlign="right" w:y="1"/>
      <w:rPr>
        <w:rStyle w:val="a7"/>
        <w:sz w:val="28"/>
        <w:szCs w:val="28"/>
      </w:rPr>
    </w:pPr>
    <w:r w:rsidRPr="00DA4EF4">
      <w:rPr>
        <w:rStyle w:val="a7"/>
        <w:sz w:val="28"/>
        <w:szCs w:val="28"/>
      </w:rPr>
      <w:fldChar w:fldCharType="begin"/>
    </w:r>
    <w:r w:rsidR="004A5447" w:rsidRPr="00DA4EF4">
      <w:rPr>
        <w:rStyle w:val="a7"/>
        <w:sz w:val="28"/>
        <w:szCs w:val="28"/>
      </w:rPr>
      <w:instrText xml:space="preserve">PAGE  </w:instrText>
    </w:r>
    <w:r w:rsidRPr="00DA4EF4">
      <w:rPr>
        <w:rStyle w:val="a7"/>
        <w:sz w:val="28"/>
        <w:szCs w:val="28"/>
      </w:rPr>
      <w:fldChar w:fldCharType="separate"/>
    </w:r>
    <w:r w:rsidR="00B4351F">
      <w:rPr>
        <w:rStyle w:val="a7"/>
        <w:noProof/>
        <w:sz w:val="28"/>
        <w:szCs w:val="28"/>
      </w:rPr>
      <w:t>3</w:t>
    </w:r>
    <w:r w:rsidRPr="00DA4EF4">
      <w:rPr>
        <w:rStyle w:val="a7"/>
        <w:sz w:val="28"/>
        <w:szCs w:val="28"/>
      </w:rPr>
      <w:fldChar w:fldCharType="end"/>
    </w:r>
  </w:p>
  <w:p w:rsidR="004A5447" w:rsidRDefault="004A5447" w:rsidP="00DA4EF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6B7" w:rsidRDefault="009236B7">
      <w:r>
        <w:separator/>
      </w:r>
    </w:p>
  </w:footnote>
  <w:footnote w:type="continuationSeparator" w:id="0">
    <w:p w:rsidR="009236B7" w:rsidRDefault="00923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47" w:rsidRDefault="004A5447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05B"/>
    <w:multiLevelType w:val="multilevel"/>
    <w:tmpl w:val="2A24FC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872" w:hanging="2160"/>
      </w:pPr>
      <w:rPr>
        <w:rFonts w:hint="default"/>
      </w:rPr>
    </w:lvl>
  </w:abstractNum>
  <w:abstractNum w:abstractNumId="1">
    <w:nsid w:val="118E16CC"/>
    <w:multiLevelType w:val="multilevel"/>
    <w:tmpl w:val="118E16CC"/>
    <w:lvl w:ilvl="0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9825AB"/>
    <w:multiLevelType w:val="multilevel"/>
    <w:tmpl w:val="159825AB"/>
    <w:lvl w:ilvl="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41153"/>
    <w:multiLevelType w:val="multilevel"/>
    <w:tmpl w:val="18E41153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3D77AD"/>
    <w:multiLevelType w:val="multilevel"/>
    <w:tmpl w:val="5420E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5">
    <w:nsid w:val="33DD7119"/>
    <w:multiLevelType w:val="multilevel"/>
    <w:tmpl w:val="171A9CE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6">
    <w:nsid w:val="35C15F5C"/>
    <w:multiLevelType w:val="hybridMultilevel"/>
    <w:tmpl w:val="37507F16"/>
    <w:lvl w:ilvl="0" w:tplc="A1D4B138">
      <w:start w:val="1"/>
      <w:numFmt w:val="bullet"/>
      <w:lvlText w:val="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7">
    <w:nsid w:val="37D65727"/>
    <w:multiLevelType w:val="multilevel"/>
    <w:tmpl w:val="11D68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0"/>
      </w:rPr>
    </w:lvl>
  </w:abstractNum>
  <w:abstractNum w:abstractNumId="8">
    <w:nsid w:val="4F5C54BC"/>
    <w:multiLevelType w:val="multilevel"/>
    <w:tmpl w:val="CAACAE9E"/>
    <w:lvl w:ilvl="0">
      <w:start w:val="4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3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0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8368" w:hanging="1800"/>
      </w:pPr>
      <w:rPr>
        <w:rFonts w:hint="default"/>
      </w:rPr>
    </w:lvl>
  </w:abstractNum>
  <w:abstractNum w:abstractNumId="9">
    <w:nsid w:val="4FC746BE"/>
    <w:multiLevelType w:val="hybridMultilevel"/>
    <w:tmpl w:val="626C3F40"/>
    <w:lvl w:ilvl="0" w:tplc="4BC67A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0325B74"/>
    <w:multiLevelType w:val="multilevel"/>
    <w:tmpl w:val="50325B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FA4C4D"/>
    <w:multiLevelType w:val="multilevel"/>
    <w:tmpl w:val="8048C89A"/>
    <w:lvl w:ilvl="0">
      <w:start w:val="1"/>
      <w:numFmt w:val="decimal"/>
      <w:pStyle w:val="a"/>
      <w:lvlText w:val="2.%1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336289"/>
    <w:multiLevelType w:val="multilevel"/>
    <w:tmpl w:val="B49C6D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95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13">
    <w:nsid w:val="57093BDF"/>
    <w:multiLevelType w:val="multilevel"/>
    <w:tmpl w:val="6C9277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13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1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9C"/>
    <w:rsid w:val="00000EAF"/>
    <w:rsid w:val="00017ABD"/>
    <w:rsid w:val="00022F3F"/>
    <w:rsid w:val="000310D3"/>
    <w:rsid w:val="00031763"/>
    <w:rsid w:val="00044D4F"/>
    <w:rsid w:val="000464C4"/>
    <w:rsid w:val="00053754"/>
    <w:rsid w:val="00053CCD"/>
    <w:rsid w:val="000603F0"/>
    <w:rsid w:val="00064880"/>
    <w:rsid w:val="00083514"/>
    <w:rsid w:val="000901F1"/>
    <w:rsid w:val="000975A2"/>
    <w:rsid w:val="000A39C2"/>
    <w:rsid w:val="000B418E"/>
    <w:rsid w:val="000B42A4"/>
    <w:rsid w:val="000B5733"/>
    <w:rsid w:val="000C2111"/>
    <w:rsid w:val="000C6AF9"/>
    <w:rsid w:val="000D4EDA"/>
    <w:rsid w:val="000D585C"/>
    <w:rsid w:val="000D669D"/>
    <w:rsid w:val="000D7A73"/>
    <w:rsid w:val="000E0C0D"/>
    <w:rsid w:val="000E6AAB"/>
    <w:rsid w:val="000F28F5"/>
    <w:rsid w:val="000F525B"/>
    <w:rsid w:val="000F53BB"/>
    <w:rsid w:val="00103770"/>
    <w:rsid w:val="00110A12"/>
    <w:rsid w:val="00117B7E"/>
    <w:rsid w:val="00120E5F"/>
    <w:rsid w:val="00147DA3"/>
    <w:rsid w:val="001547C6"/>
    <w:rsid w:val="001566B7"/>
    <w:rsid w:val="00161E2D"/>
    <w:rsid w:val="001636AB"/>
    <w:rsid w:val="001643CA"/>
    <w:rsid w:val="00167D75"/>
    <w:rsid w:val="00170A7C"/>
    <w:rsid w:val="00181EBF"/>
    <w:rsid w:val="0018600F"/>
    <w:rsid w:val="001A2F34"/>
    <w:rsid w:val="001A3A08"/>
    <w:rsid w:val="001B51A1"/>
    <w:rsid w:val="001C74FB"/>
    <w:rsid w:val="001D30D0"/>
    <w:rsid w:val="001E37C2"/>
    <w:rsid w:val="001F1F90"/>
    <w:rsid w:val="001F3675"/>
    <w:rsid w:val="001F5FC8"/>
    <w:rsid w:val="00203B36"/>
    <w:rsid w:val="00204DD2"/>
    <w:rsid w:val="0021493D"/>
    <w:rsid w:val="002150F9"/>
    <w:rsid w:val="00221F5A"/>
    <w:rsid w:val="002233F4"/>
    <w:rsid w:val="00231EE8"/>
    <w:rsid w:val="00236446"/>
    <w:rsid w:val="002562F1"/>
    <w:rsid w:val="002572FB"/>
    <w:rsid w:val="00257592"/>
    <w:rsid w:val="002709EF"/>
    <w:rsid w:val="00274615"/>
    <w:rsid w:val="002779FC"/>
    <w:rsid w:val="00287677"/>
    <w:rsid w:val="00287944"/>
    <w:rsid w:val="00294AE1"/>
    <w:rsid w:val="002A7135"/>
    <w:rsid w:val="002B63BF"/>
    <w:rsid w:val="002C128E"/>
    <w:rsid w:val="002C25C2"/>
    <w:rsid w:val="002C2F99"/>
    <w:rsid w:val="002E2992"/>
    <w:rsid w:val="002F5712"/>
    <w:rsid w:val="00311CF1"/>
    <w:rsid w:val="0031480A"/>
    <w:rsid w:val="00315421"/>
    <w:rsid w:val="00315ED2"/>
    <w:rsid w:val="00334D86"/>
    <w:rsid w:val="003367A3"/>
    <w:rsid w:val="00346AD0"/>
    <w:rsid w:val="00347BD9"/>
    <w:rsid w:val="00352BBE"/>
    <w:rsid w:val="003546E6"/>
    <w:rsid w:val="0038041F"/>
    <w:rsid w:val="00380F1A"/>
    <w:rsid w:val="0039270B"/>
    <w:rsid w:val="00393B2C"/>
    <w:rsid w:val="00396B2E"/>
    <w:rsid w:val="003A70BE"/>
    <w:rsid w:val="003C0BF5"/>
    <w:rsid w:val="003D2904"/>
    <w:rsid w:val="003D6F29"/>
    <w:rsid w:val="003E139E"/>
    <w:rsid w:val="003E63E5"/>
    <w:rsid w:val="004018C1"/>
    <w:rsid w:val="00406D92"/>
    <w:rsid w:val="00407B9C"/>
    <w:rsid w:val="00415691"/>
    <w:rsid w:val="00416187"/>
    <w:rsid w:val="00416428"/>
    <w:rsid w:val="00420245"/>
    <w:rsid w:val="004238FE"/>
    <w:rsid w:val="00423C96"/>
    <w:rsid w:val="00427F18"/>
    <w:rsid w:val="00430377"/>
    <w:rsid w:val="004319A5"/>
    <w:rsid w:val="004359C4"/>
    <w:rsid w:val="00440B49"/>
    <w:rsid w:val="004443FA"/>
    <w:rsid w:val="00455447"/>
    <w:rsid w:val="004610D9"/>
    <w:rsid w:val="00465C58"/>
    <w:rsid w:val="00470C1F"/>
    <w:rsid w:val="00480E10"/>
    <w:rsid w:val="00483A0F"/>
    <w:rsid w:val="00494671"/>
    <w:rsid w:val="004A48DE"/>
    <w:rsid w:val="004A4A89"/>
    <w:rsid w:val="004A5447"/>
    <w:rsid w:val="004A625E"/>
    <w:rsid w:val="004A7732"/>
    <w:rsid w:val="004B3071"/>
    <w:rsid w:val="004B3606"/>
    <w:rsid w:val="004B5E45"/>
    <w:rsid w:val="004B7480"/>
    <w:rsid w:val="004C419D"/>
    <w:rsid w:val="004C4605"/>
    <w:rsid w:val="004F1514"/>
    <w:rsid w:val="004F6645"/>
    <w:rsid w:val="004F7060"/>
    <w:rsid w:val="004F7649"/>
    <w:rsid w:val="00504917"/>
    <w:rsid w:val="00507630"/>
    <w:rsid w:val="00515D54"/>
    <w:rsid w:val="00522D2B"/>
    <w:rsid w:val="005348EB"/>
    <w:rsid w:val="005544A0"/>
    <w:rsid w:val="0056114D"/>
    <w:rsid w:val="00561BF6"/>
    <w:rsid w:val="0057072A"/>
    <w:rsid w:val="00573F6C"/>
    <w:rsid w:val="00574F30"/>
    <w:rsid w:val="00582A00"/>
    <w:rsid w:val="005868AA"/>
    <w:rsid w:val="005872CE"/>
    <w:rsid w:val="00595C87"/>
    <w:rsid w:val="005A01E0"/>
    <w:rsid w:val="005A5C1E"/>
    <w:rsid w:val="005A60DB"/>
    <w:rsid w:val="005B2B6E"/>
    <w:rsid w:val="005C266A"/>
    <w:rsid w:val="005D036D"/>
    <w:rsid w:val="005E14AA"/>
    <w:rsid w:val="005E1965"/>
    <w:rsid w:val="005E6541"/>
    <w:rsid w:val="005F4964"/>
    <w:rsid w:val="005F749B"/>
    <w:rsid w:val="0061614A"/>
    <w:rsid w:val="00622B87"/>
    <w:rsid w:val="006325E4"/>
    <w:rsid w:val="00634B5D"/>
    <w:rsid w:val="00634E03"/>
    <w:rsid w:val="006377BA"/>
    <w:rsid w:val="00653F1F"/>
    <w:rsid w:val="0067509B"/>
    <w:rsid w:val="00684CDF"/>
    <w:rsid w:val="0069057B"/>
    <w:rsid w:val="0069204A"/>
    <w:rsid w:val="006922B9"/>
    <w:rsid w:val="00693DC3"/>
    <w:rsid w:val="00697A90"/>
    <w:rsid w:val="006A5B34"/>
    <w:rsid w:val="006A6DEF"/>
    <w:rsid w:val="006B53A2"/>
    <w:rsid w:val="006B69F8"/>
    <w:rsid w:val="006C2B78"/>
    <w:rsid w:val="006C3818"/>
    <w:rsid w:val="006C5BD0"/>
    <w:rsid w:val="006C7F40"/>
    <w:rsid w:val="006D2175"/>
    <w:rsid w:val="006D349A"/>
    <w:rsid w:val="006D50EC"/>
    <w:rsid w:val="006E4E0C"/>
    <w:rsid w:val="006F10DF"/>
    <w:rsid w:val="006F1A28"/>
    <w:rsid w:val="006F20BF"/>
    <w:rsid w:val="00701BDD"/>
    <w:rsid w:val="00711FBD"/>
    <w:rsid w:val="00713868"/>
    <w:rsid w:val="007228E9"/>
    <w:rsid w:val="00723ADD"/>
    <w:rsid w:val="00731669"/>
    <w:rsid w:val="00741F83"/>
    <w:rsid w:val="00760159"/>
    <w:rsid w:val="007602A4"/>
    <w:rsid w:val="007666E6"/>
    <w:rsid w:val="00774197"/>
    <w:rsid w:val="007828F1"/>
    <w:rsid w:val="00782987"/>
    <w:rsid w:val="00786A44"/>
    <w:rsid w:val="00790AF6"/>
    <w:rsid w:val="007949BB"/>
    <w:rsid w:val="007B1A5B"/>
    <w:rsid w:val="007B2C09"/>
    <w:rsid w:val="007B3AAD"/>
    <w:rsid w:val="007B55F9"/>
    <w:rsid w:val="007B5D7B"/>
    <w:rsid w:val="007C305E"/>
    <w:rsid w:val="007C45C2"/>
    <w:rsid w:val="007D6B5E"/>
    <w:rsid w:val="007E1250"/>
    <w:rsid w:val="007E1B68"/>
    <w:rsid w:val="007E4E0F"/>
    <w:rsid w:val="007E5303"/>
    <w:rsid w:val="007F5C8B"/>
    <w:rsid w:val="007F7BE5"/>
    <w:rsid w:val="008037F6"/>
    <w:rsid w:val="008054C7"/>
    <w:rsid w:val="008076FA"/>
    <w:rsid w:val="00813B75"/>
    <w:rsid w:val="00814111"/>
    <w:rsid w:val="00822008"/>
    <w:rsid w:val="00822534"/>
    <w:rsid w:val="008231E4"/>
    <w:rsid w:val="0082545B"/>
    <w:rsid w:val="00825F4F"/>
    <w:rsid w:val="00831C4D"/>
    <w:rsid w:val="00841F61"/>
    <w:rsid w:val="00852645"/>
    <w:rsid w:val="008558B3"/>
    <w:rsid w:val="00855FB6"/>
    <w:rsid w:val="008775BE"/>
    <w:rsid w:val="008A57CA"/>
    <w:rsid w:val="008A7B36"/>
    <w:rsid w:val="008B26D1"/>
    <w:rsid w:val="008C5049"/>
    <w:rsid w:val="008C5CAB"/>
    <w:rsid w:val="008C5D51"/>
    <w:rsid w:val="008C65D3"/>
    <w:rsid w:val="008D0CF2"/>
    <w:rsid w:val="008D18D3"/>
    <w:rsid w:val="008D2845"/>
    <w:rsid w:val="008D3B90"/>
    <w:rsid w:val="008E2C22"/>
    <w:rsid w:val="009020BE"/>
    <w:rsid w:val="00905AC5"/>
    <w:rsid w:val="00906088"/>
    <w:rsid w:val="009236B7"/>
    <w:rsid w:val="0093020F"/>
    <w:rsid w:val="009339D1"/>
    <w:rsid w:val="009373AF"/>
    <w:rsid w:val="009535AF"/>
    <w:rsid w:val="00961172"/>
    <w:rsid w:val="00970CDE"/>
    <w:rsid w:val="00982208"/>
    <w:rsid w:val="0098396F"/>
    <w:rsid w:val="00987F7A"/>
    <w:rsid w:val="00993F9A"/>
    <w:rsid w:val="0099458B"/>
    <w:rsid w:val="00995E51"/>
    <w:rsid w:val="009D5B56"/>
    <w:rsid w:val="009D64C5"/>
    <w:rsid w:val="00A17DB6"/>
    <w:rsid w:val="00A4638E"/>
    <w:rsid w:val="00A46EC2"/>
    <w:rsid w:val="00A50F93"/>
    <w:rsid w:val="00A5143E"/>
    <w:rsid w:val="00A52707"/>
    <w:rsid w:val="00A5332B"/>
    <w:rsid w:val="00A6148C"/>
    <w:rsid w:val="00A65762"/>
    <w:rsid w:val="00A712B0"/>
    <w:rsid w:val="00A93635"/>
    <w:rsid w:val="00A97328"/>
    <w:rsid w:val="00AA13E7"/>
    <w:rsid w:val="00AA678C"/>
    <w:rsid w:val="00AB1EDF"/>
    <w:rsid w:val="00AB33BF"/>
    <w:rsid w:val="00AB52C9"/>
    <w:rsid w:val="00AB634F"/>
    <w:rsid w:val="00AC0915"/>
    <w:rsid w:val="00AC1DE7"/>
    <w:rsid w:val="00AC3CE3"/>
    <w:rsid w:val="00AD6B8E"/>
    <w:rsid w:val="00AE33F8"/>
    <w:rsid w:val="00AE5207"/>
    <w:rsid w:val="00AF2D18"/>
    <w:rsid w:val="00B00937"/>
    <w:rsid w:val="00B07EF4"/>
    <w:rsid w:val="00B110DC"/>
    <w:rsid w:val="00B16EEE"/>
    <w:rsid w:val="00B17532"/>
    <w:rsid w:val="00B31199"/>
    <w:rsid w:val="00B34F4D"/>
    <w:rsid w:val="00B368DD"/>
    <w:rsid w:val="00B42947"/>
    <w:rsid w:val="00B43179"/>
    <w:rsid w:val="00B4351F"/>
    <w:rsid w:val="00B46224"/>
    <w:rsid w:val="00B703B4"/>
    <w:rsid w:val="00B870F2"/>
    <w:rsid w:val="00B95DD5"/>
    <w:rsid w:val="00BA7DB6"/>
    <w:rsid w:val="00BB7070"/>
    <w:rsid w:val="00BC1181"/>
    <w:rsid w:val="00BC464D"/>
    <w:rsid w:val="00C24941"/>
    <w:rsid w:val="00C27E64"/>
    <w:rsid w:val="00C30B38"/>
    <w:rsid w:val="00C34974"/>
    <w:rsid w:val="00C4143F"/>
    <w:rsid w:val="00C45D4A"/>
    <w:rsid w:val="00C47BEF"/>
    <w:rsid w:val="00C518D2"/>
    <w:rsid w:val="00C56F5F"/>
    <w:rsid w:val="00C5750F"/>
    <w:rsid w:val="00C66761"/>
    <w:rsid w:val="00C75661"/>
    <w:rsid w:val="00C83423"/>
    <w:rsid w:val="00C845A7"/>
    <w:rsid w:val="00C84E30"/>
    <w:rsid w:val="00C87821"/>
    <w:rsid w:val="00C95266"/>
    <w:rsid w:val="00C96C34"/>
    <w:rsid w:val="00CA14D5"/>
    <w:rsid w:val="00CA44EA"/>
    <w:rsid w:val="00CA4731"/>
    <w:rsid w:val="00CB4AEC"/>
    <w:rsid w:val="00CD2D93"/>
    <w:rsid w:val="00CE4541"/>
    <w:rsid w:val="00CF54B5"/>
    <w:rsid w:val="00CF6BCE"/>
    <w:rsid w:val="00D00655"/>
    <w:rsid w:val="00D01A2F"/>
    <w:rsid w:val="00D02DF4"/>
    <w:rsid w:val="00D239DB"/>
    <w:rsid w:val="00D25974"/>
    <w:rsid w:val="00D26F61"/>
    <w:rsid w:val="00D30B40"/>
    <w:rsid w:val="00D35344"/>
    <w:rsid w:val="00D35D88"/>
    <w:rsid w:val="00D363F9"/>
    <w:rsid w:val="00D3672D"/>
    <w:rsid w:val="00D37663"/>
    <w:rsid w:val="00D60E94"/>
    <w:rsid w:val="00D63123"/>
    <w:rsid w:val="00D632C3"/>
    <w:rsid w:val="00D65389"/>
    <w:rsid w:val="00D65C39"/>
    <w:rsid w:val="00D846EF"/>
    <w:rsid w:val="00D922A2"/>
    <w:rsid w:val="00D957F8"/>
    <w:rsid w:val="00D95B2E"/>
    <w:rsid w:val="00DA1B70"/>
    <w:rsid w:val="00DA4EF4"/>
    <w:rsid w:val="00DA67F8"/>
    <w:rsid w:val="00DB3B6F"/>
    <w:rsid w:val="00DC3F95"/>
    <w:rsid w:val="00DD2048"/>
    <w:rsid w:val="00DE713F"/>
    <w:rsid w:val="00DF0E8C"/>
    <w:rsid w:val="00E01878"/>
    <w:rsid w:val="00E06811"/>
    <w:rsid w:val="00E10981"/>
    <w:rsid w:val="00E113A8"/>
    <w:rsid w:val="00E145D0"/>
    <w:rsid w:val="00E20B10"/>
    <w:rsid w:val="00E26500"/>
    <w:rsid w:val="00E30A1D"/>
    <w:rsid w:val="00E6563C"/>
    <w:rsid w:val="00E70DC7"/>
    <w:rsid w:val="00E76F41"/>
    <w:rsid w:val="00E77049"/>
    <w:rsid w:val="00E80DDC"/>
    <w:rsid w:val="00E810B9"/>
    <w:rsid w:val="00E83960"/>
    <w:rsid w:val="00E94F79"/>
    <w:rsid w:val="00EA0E24"/>
    <w:rsid w:val="00EA11AA"/>
    <w:rsid w:val="00EA2124"/>
    <w:rsid w:val="00EB2D1A"/>
    <w:rsid w:val="00EB4114"/>
    <w:rsid w:val="00EC1056"/>
    <w:rsid w:val="00ED1450"/>
    <w:rsid w:val="00EE6D9B"/>
    <w:rsid w:val="00EF32CE"/>
    <w:rsid w:val="00F06F51"/>
    <w:rsid w:val="00F416F2"/>
    <w:rsid w:val="00F463D2"/>
    <w:rsid w:val="00F65EF4"/>
    <w:rsid w:val="00F738F2"/>
    <w:rsid w:val="00F80DB6"/>
    <w:rsid w:val="00F82E08"/>
    <w:rsid w:val="00F851DA"/>
    <w:rsid w:val="00F94859"/>
    <w:rsid w:val="00F96820"/>
    <w:rsid w:val="00FA6846"/>
    <w:rsid w:val="00FB2414"/>
    <w:rsid w:val="00FB2805"/>
    <w:rsid w:val="00FB68AF"/>
    <w:rsid w:val="00FC07BB"/>
    <w:rsid w:val="00FC5A85"/>
    <w:rsid w:val="00FD1E96"/>
    <w:rsid w:val="00FD3B96"/>
    <w:rsid w:val="00FE7C24"/>
    <w:rsid w:val="00FF1134"/>
    <w:rsid w:val="00FF4875"/>
    <w:rsid w:val="00FF7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6D92"/>
  </w:style>
  <w:style w:type="paragraph" w:styleId="1">
    <w:name w:val="heading 1"/>
    <w:basedOn w:val="a0"/>
    <w:next w:val="a0"/>
    <w:qFormat/>
    <w:rsid w:val="00FF4875"/>
    <w:pPr>
      <w:keepNext/>
      <w:spacing w:before="180" w:after="120" w:line="360" w:lineRule="auto"/>
      <w:ind w:firstLine="720"/>
      <w:outlineLvl w:val="0"/>
    </w:pPr>
    <w:rPr>
      <w:rFonts w:ascii="Arial" w:hAnsi="Arial"/>
      <w:smallCaps/>
      <w:sz w:val="28"/>
    </w:rPr>
  </w:style>
  <w:style w:type="paragraph" w:styleId="2">
    <w:name w:val="heading 2"/>
    <w:basedOn w:val="a0"/>
    <w:next w:val="a0"/>
    <w:autoRedefine/>
    <w:qFormat/>
    <w:rsid w:val="00EF32CE"/>
    <w:pPr>
      <w:keepNext/>
      <w:spacing w:before="240" w:after="120"/>
      <w:jc w:val="center"/>
      <w:outlineLvl w:val="1"/>
    </w:pPr>
    <w:rPr>
      <w:b/>
      <w:i/>
      <w:sz w:val="28"/>
    </w:rPr>
  </w:style>
  <w:style w:type="paragraph" w:styleId="3">
    <w:name w:val="heading 3"/>
    <w:basedOn w:val="a0"/>
    <w:next w:val="a0"/>
    <w:qFormat/>
    <w:rsid w:val="00FF4875"/>
    <w:pPr>
      <w:keepNext/>
      <w:spacing w:before="180" w:after="60" w:line="360" w:lineRule="auto"/>
      <w:ind w:left="720"/>
      <w:outlineLvl w:val="2"/>
    </w:pPr>
    <w:rPr>
      <w:i/>
      <w:sz w:val="28"/>
    </w:rPr>
  </w:style>
  <w:style w:type="paragraph" w:styleId="4">
    <w:name w:val="heading 4"/>
    <w:basedOn w:val="a0"/>
    <w:next w:val="a0"/>
    <w:qFormat/>
    <w:rsid w:val="00FF4875"/>
    <w:pPr>
      <w:keepNext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FF4875"/>
    <w:pPr>
      <w:keepNext/>
      <w:spacing w:line="360" w:lineRule="auto"/>
      <w:ind w:right="-142" w:firstLine="750"/>
      <w:outlineLvl w:val="4"/>
    </w:pPr>
    <w:rPr>
      <w:b/>
      <w:sz w:val="24"/>
    </w:rPr>
  </w:style>
  <w:style w:type="paragraph" w:styleId="6">
    <w:name w:val="heading 6"/>
    <w:basedOn w:val="a0"/>
    <w:next w:val="a0"/>
    <w:qFormat/>
    <w:rsid w:val="00FF4875"/>
    <w:pPr>
      <w:keepNext/>
      <w:spacing w:line="360" w:lineRule="auto"/>
      <w:ind w:firstLine="720"/>
      <w:outlineLvl w:val="5"/>
    </w:pPr>
    <w:rPr>
      <w:b/>
      <w:sz w:val="28"/>
    </w:rPr>
  </w:style>
  <w:style w:type="paragraph" w:styleId="7">
    <w:name w:val="heading 7"/>
    <w:basedOn w:val="a0"/>
    <w:next w:val="a0"/>
    <w:qFormat/>
    <w:rsid w:val="00FF4875"/>
    <w:pPr>
      <w:keepNext/>
      <w:jc w:val="right"/>
      <w:outlineLvl w:val="6"/>
    </w:pPr>
    <w:rPr>
      <w:rFonts w:ascii="Arial" w:hAnsi="Arial"/>
      <w:sz w:val="24"/>
    </w:rPr>
  </w:style>
  <w:style w:type="paragraph" w:styleId="8">
    <w:name w:val="heading 8"/>
    <w:basedOn w:val="a0"/>
    <w:next w:val="a0"/>
    <w:qFormat/>
    <w:rsid w:val="00FF4875"/>
    <w:pPr>
      <w:keepNext/>
      <w:ind w:left="708" w:right="-936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FF4875"/>
    <w:pPr>
      <w:keepNext/>
      <w:spacing w:line="360" w:lineRule="auto"/>
      <w:jc w:val="center"/>
      <w:outlineLvl w:val="8"/>
    </w:pPr>
    <w:rPr>
      <w:color w:val="0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FF4875"/>
    <w:pPr>
      <w:tabs>
        <w:tab w:val="left" w:pos="1170"/>
      </w:tabs>
      <w:spacing w:line="360" w:lineRule="auto"/>
      <w:ind w:firstLine="720"/>
      <w:jc w:val="both"/>
    </w:pPr>
    <w:rPr>
      <w:spacing w:val="-4"/>
      <w:sz w:val="28"/>
    </w:rPr>
  </w:style>
  <w:style w:type="paragraph" w:styleId="a5">
    <w:name w:val="Body Text"/>
    <w:basedOn w:val="a0"/>
    <w:rsid w:val="00FF4875"/>
    <w:pPr>
      <w:spacing w:line="360" w:lineRule="auto"/>
      <w:jc w:val="both"/>
    </w:pPr>
    <w:rPr>
      <w:sz w:val="24"/>
    </w:rPr>
  </w:style>
  <w:style w:type="paragraph" w:styleId="a6">
    <w:name w:val="header"/>
    <w:basedOn w:val="a0"/>
    <w:rsid w:val="00FF4875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FF4875"/>
  </w:style>
  <w:style w:type="paragraph" w:styleId="20">
    <w:name w:val="Body Text 2"/>
    <w:basedOn w:val="a0"/>
    <w:rsid w:val="00FF4875"/>
    <w:pPr>
      <w:tabs>
        <w:tab w:val="left" w:pos="546"/>
      </w:tabs>
      <w:spacing w:line="360" w:lineRule="auto"/>
      <w:jc w:val="both"/>
    </w:pPr>
    <w:rPr>
      <w:sz w:val="28"/>
    </w:rPr>
  </w:style>
  <w:style w:type="paragraph" w:styleId="a8">
    <w:name w:val="footer"/>
    <w:basedOn w:val="a0"/>
    <w:rsid w:val="00FF4875"/>
    <w:pPr>
      <w:tabs>
        <w:tab w:val="center" w:pos="4153"/>
        <w:tab w:val="right" w:pos="8306"/>
      </w:tabs>
    </w:pPr>
  </w:style>
  <w:style w:type="paragraph" w:styleId="30">
    <w:name w:val="Body Text 3"/>
    <w:basedOn w:val="a0"/>
    <w:rsid w:val="00FF4875"/>
    <w:pPr>
      <w:spacing w:line="360" w:lineRule="auto"/>
    </w:pPr>
    <w:rPr>
      <w:sz w:val="28"/>
    </w:rPr>
  </w:style>
  <w:style w:type="paragraph" w:styleId="21">
    <w:name w:val="Body Text Indent 2"/>
    <w:basedOn w:val="a0"/>
    <w:rsid w:val="00FF4875"/>
    <w:pPr>
      <w:spacing w:line="360" w:lineRule="auto"/>
      <w:ind w:firstLine="546"/>
      <w:jc w:val="both"/>
    </w:pPr>
    <w:rPr>
      <w:sz w:val="28"/>
    </w:rPr>
  </w:style>
  <w:style w:type="paragraph" w:styleId="31">
    <w:name w:val="Body Text Indent 3"/>
    <w:basedOn w:val="a0"/>
    <w:rsid w:val="00FF4875"/>
    <w:pPr>
      <w:tabs>
        <w:tab w:val="left" w:pos="1092"/>
      </w:tabs>
      <w:spacing w:line="360" w:lineRule="auto"/>
      <w:ind w:left="-642"/>
      <w:jc w:val="both"/>
    </w:pPr>
    <w:rPr>
      <w:sz w:val="28"/>
    </w:rPr>
  </w:style>
  <w:style w:type="paragraph" w:customStyle="1" w:styleId="FR1">
    <w:name w:val="FR1"/>
    <w:rsid w:val="00FF4875"/>
    <w:pPr>
      <w:widowControl w:val="0"/>
      <w:spacing w:before="200"/>
      <w:ind w:left="120"/>
      <w:jc w:val="center"/>
    </w:pPr>
    <w:rPr>
      <w:snapToGrid w:val="0"/>
      <w:sz w:val="28"/>
    </w:rPr>
  </w:style>
  <w:style w:type="paragraph" w:customStyle="1" w:styleId="32">
    <w:name w:val="Стиль Стиль_т + Перед:  3 пт"/>
    <w:basedOn w:val="a0"/>
    <w:rsid w:val="00FF4875"/>
    <w:pPr>
      <w:spacing w:before="60" w:after="40"/>
      <w:ind w:firstLine="397"/>
      <w:jc w:val="both"/>
    </w:pPr>
  </w:style>
  <w:style w:type="paragraph" w:styleId="a9">
    <w:name w:val="Block Text"/>
    <w:basedOn w:val="a0"/>
    <w:rsid w:val="00FF4875"/>
    <w:pPr>
      <w:ind w:left="5103" w:right="-1185"/>
    </w:pPr>
    <w:rPr>
      <w:sz w:val="32"/>
    </w:rPr>
  </w:style>
  <w:style w:type="character" w:styleId="aa">
    <w:name w:val="footnote reference"/>
    <w:semiHidden/>
    <w:rsid w:val="00FF4875"/>
    <w:rPr>
      <w:vertAlign w:val="superscript"/>
    </w:rPr>
  </w:style>
  <w:style w:type="paragraph" w:customStyle="1" w:styleId="a">
    <w:name w:val="Стиль_сп"/>
    <w:basedOn w:val="a0"/>
    <w:rsid w:val="00FF4875"/>
    <w:pPr>
      <w:numPr>
        <w:numId w:val="1"/>
      </w:numPr>
      <w:spacing w:line="288" w:lineRule="auto"/>
      <w:jc w:val="both"/>
    </w:pPr>
  </w:style>
  <w:style w:type="paragraph" w:customStyle="1" w:styleId="ab">
    <w:name w:val="Стиль_т"/>
    <w:basedOn w:val="a0"/>
    <w:rsid w:val="00FF4875"/>
    <w:pPr>
      <w:spacing w:after="40" w:line="288" w:lineRule="auto"/>
      <w:ind w:firstLine="397"/>
      <w:jc w:val="both"/>
    </w:pPr>
  </w:style>
  <w:style w:type="paragraph" w:styleId="ac">
    <w:name w:val="footnote text"/>
    <w:basedOn w:val="a0"/>
    <w:semiHidden/>
    <w:rsid w:val="00FF4875"/>
  </w:style>
  <w:style w:type="paragraph" w:customStyle="1" w:styleId="FR2">
    <w:name w:val="FR2"/>
    <w:rsid w:val="00FF4875"/>
    <w:pPr>
      <w:widowControl w:val="0"/>
      <w:ind w:left="3040" w:right="2800"/>
      <w:jc w:val="center"/>
    </w:pPr>
    <w:rPr>
      <w:rFonts w:ascii="Arial" w:hAnsi="Arial"/>
      <w:snapToGrid w:val="0"/>
      <w:sz w:val="28"/>
    </w:rPr>
  </w:style>
  <w:style w:type="paragraph" w:customStyle="1" w:styleId="FR3">
    <w:name w:val="FR3"/>
    <w:rsid w:val="00FF4875"/>
    <w:pPr>
      <w:widowControl w:val="0"/>
      <w:ind w:left="3880" w:right="3600"/>
      <w:jc w:val="center"/>
    </w:pPr>
    <w:rPr>
      <w:snapToGrid w:val="0"/>
      <w:sz w:val="24"/>
    </w:rPr>
  </w:style>
  <w:style w:type="table" w:styleId="ad">
    <w:name w:val="Table Grid"/>
    <w:basedOn w:val="a2"/>
    <w:uiPriority w:val="59"/>
    <w:rsid w:val="008D1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0"/>
    <w:uiPriority w:val="34"/>
    <w:qFormat/>
    <w:rsid w:val="00CF54B5"/>
    <w:pPr>
      <w:ind w:left="708"/>
    </w:pPr>
  </w:style>
  <w:style w:type="character" w:customStyle="1" w:styleId="22">
    <w:name w:val="Основной текст (2)_"/>
    <w:link w:val="23"/>
    <w:locked/>
    <w:rsid w:val="00B46224"/>
    <w:rPr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B46224"/>
    <w:pPr>
      <w:widowControl w:val="0"/>
      <w:shd w:val="clear" w:color="auto" w:fill="FFFFFF"/>
      <w:spacing w:after="240" w:line="408" w:lineRule="exact"/>
    </w:pPr>
  </w:style>
  <w:style w:type="character" w:customStyle="1" w:styleId="33">
    <w:name w:val="Основной текст (3)_"/>
    <w:link w:val="34"/>
    <w:uiPriority w:val="99"/>
    <w:locked/>
    <w:rsid w:val="00B46224"/>
    <w:rPr>
      <w:b/>
      <w:bCs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rsid w:val="00B46224"/>
    <w:pPr>
      <w:widowControl w:val="0"/>
      <w:shd w:val="clear" w:color="auto" w:fill="FFFFFF"/>
      <w:spacing w:line="547" w:lineRule="exact"/>
      <w:jc w:val="center"/>
    </w:pPr>
    <w:rPr>
      <w:b/>
      <w:bCs/>
    </w:rPr>
  </w:style>
  <w:style w:type="character" w:customStyle="1" w:styleId="24">
    <w:name w:val="Основной текст (2) + Полужирный"/>
    <w:uiPriority w:val="99"/>
    <w:rsid w:val="00B46224"/>
    <w:rPr>
      <w:rFonts w:ascii="Times New Roman" w:hAnsi="Times New Roman" w:cs="Times New Roman" w:hint="default"/>
      <w:b/>
      <w:bCs/>
      <w:shd w:val="clear" w:color="auto" w:fill="FFFFFF"/>
    </w:rPr>
  </w:style>
  <w:style w:type="paragraph" w:styleId="af">
    <w:name w:val="Balloon Text"/>
    <w:basedOn w:val="a0"/>
    <w:link w:val="af0"/>
    <w:uiPriority w:val="99"/>
    <w:semiHidden/>
    <w:unhideWhenUsed/>
    <w:rsid w:val="003C0BF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C0BF5"/>
    <w:rPr>
      <w:rFonts w:ascii="Tahoma" w:hAnsi="Tahoma" w:cs="Tahoma"/>
      <w:sz w:val="16"/>
      <w:szCs w:val="16"/>
    </w:rPr>
  </w:style>
  <w:style w:type="character" w:styleId="af1">
    <w:name w:val="Hyperlink"/>
    <w:basedOn w:val="a1"/>
    <w:uiPriority w:val="99"/>
    <w:unhideWhenUsed/>
    <w:rsid w:val="00EB2D1A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EB2D1A"/>
    <w:rPr>
      <w:color w:val="605E5C"/>
      <w:shd w:val="clear" w:color="auto" w:fill="E1DFDD"/>
    </w:rPr>
  </w:style>
  <w:style w:type="table" w:customStyle="1" w:styleId="10">
    <w:name w:val="Сетка таблицы1"/>
    <w:basedOn w:val="a2"/>
    <w:next w:val="ad"/>
    <w:uiPriority w:val="59"/>
    <w:rsid w:val="000317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Заголовок №2_"/>
    <w:basedOn w:val="a1"/>
    <w:link w:val="26"/>
    <w:rsid w:val="00044D4F"/>
    <w:rPr>
      <w:b/>
      <w:bCs/>
      <w:shd w:val="clear" w:color="auto" w:fill="FFFFFF"/>
    </w:rPr>
  </w:style>
  <w:style w:type="paragraph" w:customStyle="1" w:styleId="26">
    <w:name w:val="Заголовок №2"/>
    <w:basedOn w:val="a0"/>
    <w:link w:val="25"/>
    <w:rsid w:val="00044D4F"/>
    <w:pPr>
      <w:widowControl w:val="0"/>
      <w:shd w:val="clear" w:color="auto" w:fill="FFFFFF"/>
      <w:spacing w:before="540" w:line="317" w:lineRule="exact"/>
      <w:jc w:val="both"/>
      <w:outlineLvl w:val="1"/>
    </w:pPr>
    <w:rPr>
      <w:b/>
      <w:bCs/>
    </w:rPr>
  </w:style>
  <w:style w:type="paragraph" w:customStyle="1" w:styleId="27">
    <w:name w:val="заголовок 2"/>
    <w:basedOn w:val="a0"/>
    <w:next w:val="a0"/>
    <w:uiPriority w:val="99"/>
    <w:rsid w:val="000B42A4"/>
    <w:pPr>
      <w:keepNext/>
      <w:autoSpaceDE w:val="0"/>
      <w:autoSpaceDN w:val="0"/>
      <w:jc w:val="center"/>
      <w:outlineLvl w:val="1"/>
    </w:pPr>
    <w:rPr>
      <w:rFonts w:eastAsiaTheme="minorEastAsia"/>
      <w:b/>
      <w:bCs/>
      <w:sz w:val="24"/>
      <w:szCs w:val="24"/>
    </w:rPr>
  </w:style>
  <w:style w:type="paragraph" w:customStyle="1" w:styleId="Default">
    <w:name w:val="Default"/>
    <w:rsid w:val="00427F1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af2">
    <w:basedOn w:val="a0"/>
    <w:next w:val="af3"/>
    <w:uiPriority w:val="99"/>
    <w:rsid w:val="00416428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416187"/>
    <w:rPr>
      <w:sz w:val="24"/>
      <w:szCs w:val="24"/>
    </w:rPr>
  </w:style>
  <w:style w:type="character" w:styleId="af4">
    <w:name w:val="FollowedHyperlink"/>
    <w:basedOn w:val="a1"/>
    <w:uiPriority w:val="99"/>
    <w:semiHidden/>
    <w:unhideWhenUsed/>
    <w:rsid w:val="002879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inatuter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E3C5-B0DE-4C5F-947B-89460C3C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7001947</TotalTime>
  <Pages>8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Республиканском конкурсе</vt:lpstr>
    </vt:vector>
  </TitlesOfParts>
  <Company>diakov.net</Company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Республиканском конкурсе</dc:title>
  <dc:creator>кбмк</dc:creator>
  <cp:lastModifiedBy>User</cp:lastModifiedBy>
  <cp:revision>23</cp:revision>
  <cp:lastPrinted>2022-12-05T04:34:00Z</cp:lastPrinted>
  <dcterms:created xsi:type="dcterms:W3CDTF">2024-04-19T09:49:00Z</dcterms:created>
  <dcterms:modified xsi:type="dcterms:W3CDTF">2024-12-25T05:21:00Z</dcterms:modified>
</cp:coreProperties>
</file>