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12482" w14:textId="4D09B4A3" w:rsidR="00894260" w:rsidRDefault="00D81A4F" w:rsidP="00D81A4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894260" w:rsidRPr="00894260">
        <w:rPr>
          <w:rFonts w:ascii="Times New Roman" w:hAnsi="Times New Roman" w:cs="Times New Roman"/>
          <w:bCs/>
          <w:sz w:val="24"/>
          <w:szCs w:val="24"/>
        </w:rPr>
        <w:t>овет директоров средних</w:t>
      </w:r>
      <w:r w:rsidR="00894260">
        <w:rPr>
          <w:rFonts w:ascii="Times New Roman" w:hAnsi="Times New Roman" w:cs="Times New Roman"/>
          <w:bCs/>
          <w:sz w:val="24"/>
          <w:szCs w:val="24"/>
        </w:rPr>
        <w:t xml:space="preserve"> медицинских и фармацевтических образовательных</w:t>
      </w:r>
    </w:p>
    <w:p w14:paraId="239FA22D" w14:textId="1C5E6837" w:rsidR="00894260" w:rsidRDefault="00894260" w:rsidP="00D81A4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учреждений </w:t>
      </w:r>
      <w:r w:rsidR="008006A9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ибирского федерального округа</w:t>
      </w:r>
    </w:p>
    <w:p w14:paraId="3C21EF1D" w14:textId="1090C010" w:rsidR="00894260" w:rsidRDefault="00894260" w:rsidP="00BD417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Сибирская межрегиональная ассоциация работников</w:t>
      </w:r>
    </w:p>
    <w:p w14:paraId="7CDEF603" w14:textId="27BD07F4" w:rsidR="00894260" w:rsidRPr="00894260" w:rsidRDefault="00894260" w:rsidP="00BD417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системы среднего профессионального медицинского образования</w:t>
      </w:r>
    </w:p>
    <w:p w14:paraId="04CA7124" w14:textId="6A29838F" w:rsidR="00894260" w:rsidRPr="002721ED" w:rsidRDefault="00894260" w:rsidP="00894260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1ED">
        <w:rPr>
          <w:rFonts w:ascii="Times New Roman" w:hAnsi="Times New Roman" w:cs="Times New Roman"/>
          <w:sz w:val="24"/>
          <w:szCs w:val="24"/>
        </w:rPr>
        <w:t>Ф</w:t>
      </w:r>
      <w:r w:rsidR="00746BF4">
        <w:rPr>
          <w:rFonts w:ascii="Times New Roman" w:hAnsi="Times New Roman" w:cs="Times New Roman"/>
          <w:sz w:val="24"/>
          <w:szCs w:val="24"/>
        </w:rPr>
        <w:t>едеральное государственное бюджетное образовательное учреждение высшего образования</w:t>
      </w:r>
      <w:r w:rsidRPr="002721ED">
        <w:rPr>
          <w:rFonts w:ascii="Times New Roman" w:hAnsi="Times New Roman" w:cs="Times New Roman"/>
          <w:sz w:val="24"/>
          <w:szCs w:val="24"/>
        </w:rPr>
        <w:t xml:space="preserve"> «Иркутский государственный университет путей сообщения»</w:t>
      </w:r>
    </w:p>
    <w:p w14:paraId="65631212" w14:textId="4BEFBF0E" w:rsidR="00894260" w:rsidRDefault="00746BF4" w:rsidP="008942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94260" w:rsidRPr="002721ED">
        <w:rPr>
          <w:rFonts w:ascii="Times New Roman" w:hAnsi="Times New Roman" w:cs="Times New Roman"/>
          <w:sz w:val="24"/>
          <w:szCs w:val="24"/>
        </w:rPr>
        <w:t>едицинский колледж железнодорожного транспорта</w:t>
      </w:r>
    </w:p>
    <w:p w14:paraId="4B7DD8FB" w14:textId="18385E3D" w:rsidR="00DE1A7E" w:rsidRPr="002721ED" w:rsidRDefault="00DE1A7E" w:rsidP="008942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B92BE2" w14:textId="3CB90E77" w:rsidR="00894260" w:rsidRDefault="00894260" w:rsidP="00DE1A7E">
      <w:pPr>
        <w:rPr>
          <w:rFonts w:ascii="Times New Roman" w:hAnsi="Times New Roman" w:cs="Times New Roman"/>
          <w:sz w:val="24"/>
          <w:szCs w:val="24"/>
        </w:rPr>
      </w:pPr>
    </w:p>
    <w:p w14:paraId="1716B004" w14:textId="77777777" w:rsidR="008A4913" w:rsidRDefault="008A4913" w:rsidP="00DE1A7E">
      <w:pPr>
        <w:rPr>
          <w:rFonts w:ascii="Times New Roman" w:hAnsi="Times New Roman" w:cs="Times New Roman"/>
          <w:sz w:val="24"/>
          <w:szCs w:val="24"/>
        </w:rPr>
      </w:pPr>
    </w:p>
    <w:p w14:paraId="5C6B3C54" w14:textId="77777777" w:rsidR="008A4913" w:rsidRPr="002721ED" w:rsidRDefault="008A4913" w:rsidP="00DE1A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999"/>
      </w:tblGrid>
      <w:tr w:rsidR="008A4913" w14:paraId="7E861685" w14:textId="77777777" w:rsidTr="008A4913">
        <w:tc>
          <w:tcPr>
            <w:tcW w:w="5778" w:type="dxa"/>
          </w:tcPr>
          <w:p w14:paraId="38BAE0B8" w14:textId="77777777" w:rsidR="008A4913" w:rsidRDefault="008A4913" w:rsidP="008A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02B22DC1" w14:textId="1E53A907" w:rsidR="00E17D71" w:rsidRDefault="00E17D71" w:rsidP="00E1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директоров </w:t>
            </w:r>
          </w:p>
          <w:p w14:paraId="60F3ABED" w14:textId="7CBA9E31" w:rsidR="00E17D71" w:rsidRDefault="00E17D71" w:rsidP="00E1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 СПО медицинского профиля</w:t>
            </w:r>
          </w:p>
          <w:p w14:paraId="2C0824AC" w14:textId="77777777" w:rsidR="007C609A" w:rsidRDefault="007C609A" w:rsidP="008A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СФО, </w:t>
            </w:r>
            <w:r w:rsidR="008A491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Сибирской </w:t>
            </w:r>
          </w:p>
          <w:p w14:paraId="438FF3BF" w14:textId="6A58C605" w:rsidR="008A4913" w:rsidRDefault="008A4913" w:rsidP="008A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межрегиональной ассоциац</w:t>
            </w:r>
            <w:r w:rsidR="00A5068A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="007C609A">
              <w:rPr>
                <w:rFonts w:ascii="Times New Roman" w:hAnsi="Times New Roman" w:cs="Times New Roman"/>
                <w:sz w:val="24"/>
                <w:szCs w:val="24"/>
              </w:rPr>
              <w:t>РССПМО</w:t>
            </w:r>
          </w:p>
          <w:p w14:paraId="294F3A65" w14:textId="77777777" w:rsidR="007C609A" w:rsidRDefault="007C609A" w:rsidP="008A4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E15CD" w14:textId="3CA7A835" w:rsidR="008A4913" w:rsidRDefault="008A4913" w:rsidP="008A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E17D71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7C609A">
              <w:rPr>
                <w:rFonts w:ascii="Times New Roman" w:hAnsi="Times New Roman" w:cs="Times New Roman"/>
                <w:sz w:val="24"/>
                <w:szCs w:val="24"/>
              </w:rPr>
              <w:t>Е.В. Рехова</w:t>
            </w:r>
          </w:p>
          <w:p w14:paraId="3A0EF70B" w14:textId="7C5EBA6C" w:rsidR="007C609A" w:rsidRDefault="007C609A" w:rsidP="008A4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9" w:type="dxa"/>
          </w:tcPr>
          <w:p w14:paraId="4F694306" w14:textId="77777777" w:rsidR="008A4913" w:rsidRDefault="008A4913" w:rsidP="007B0916">
            <w:pPr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0C1417F1" w14:textId="77777777" w:rsidR="00C90A2D" w:rsidRDefault="00C90A2D" w:rsidP="007B0916">
            <w:pPr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</w:t>
            </w:r>
            <w:r w:rsidR="008A4913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4913">
              <w:rPr>
                <w:rFonts w:ascii="Times New Roman" w:hAnsi="Times New Roman" w:cs="Times New Roman"/>
                <w:sz w:val="24"/>
                <w:szCs w:val="24"/>
              </w:rPr>
              <w:t xml:space="preserve"> МК ЖТ </w:t>
            </w:r>
          </w:p>
          <w:p w14:paraId="78C42F89" w14:textId="79E7364A" w:rsidR="008A4913" w:rsidRDefault="00C90A2D" w:rsidP="007B0916">
            <w:pPr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="008A4913">
              <w:rPr>
                <w:rFonts w:ascii="Times New Roman" w:hAnsi="Times New Roman" w:cs="Times New Roman"/>
                <w:sz w:val="24"/>
                <w:szCs w:val="24"/>
              </w:rPr>
              <w:t>ИрГУПС</w:t>
            </w:r>
          </w:p>
          <w:p w14:paraId="33B55B63" w14:textId="77777777" w:rsidR="00C90A2D" w:rsidRDefault="00C90A2D" w:rsidP="007B0916">
            <w:pPr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827A7" w14:textId="3F8AB176" w:rsidR="008A4913" w:rsidRDefault="00C90A2D" w:rsidP="00C9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8A491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Л.В. Демидова</w:t>
            </w:r>
          </w:p>
        </w:tc>
      </w:tr>
    </w:tbl>
    <w:p w14:paraId="6ED553CB" w14:textId="77777777" w:rsidR="00894260" w:rsidRDefault="00894260" w:rsidP="008942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85AC5B" w14:textId="77777777" w:rsidR="0066634B" w:rsidRDefault="0066634B" w:rsidP="008942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823DB2" w14:textId="403261A9" w:rsidR="0066634B" w:rsidRPr="002721ED" w:rsidRDefault="0066634B" w:rsidP="008942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FC72A8" w14:textId="647AA882" w:rsidR="00894260" w:rsidRPr="002721ED" w:rsidRDefault="00894260" w:rsidP="008942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C75DB0" w14:textId="77777777" w:rsidR="00894260" w:rsidRPr="002721ED" w:rsidRDefault="00894260" w:rsidP="0089426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225"/>
        <w:gridCol w:w="4804"/>
      </w:tblGrid>
      <w:tr w:rsidR="00894260" w:rsidRPr="002721ED" w14:paraId="418D5FDC" w14:textId="77777777" w:rsidTr="00DC5B0D">
        <w:tc>
          <w:tcPr>
            <w:tcW w:w="5225" w:type="dxa"/>
            <w:shd w:val="clear" w:color="auto" w:fill="auto"/>
          </w:tcPr>
          <w:p w14:paraId="5B19CF4B" w14:textId="72E3F42C" w:rsidR="00894260" w:rsidRPr="000A03CD" w:rsidRDefault="00894260" w:rsidP="00BE2371">
            <w:pPr>
              <w:ind w:right="-6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4" w:type="dxa"/>
            <w:shd w:val="clear" w:color="auto" w:fill="auto"/>
          </w:tcPr>
          <w:p w14:paraId="4B561C6D" w14:textId="2E1B3BAA" w:rsidR="008006A9" w:rsidRPr="002721ED" w:rsidRDefault="008006A9" w:rsidP="00746BF4">
            <w:pPr>
              <w:ind w:left="-16" w:right="-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A341BA" w14:textId="62AF7908" w:rsidR="00894260" w:rsidRPr="002721ED" w:rsidRDefault="00894260" w:rsidP="008006A9">
      <w:pPr>
        <w:rPr>
          <w:rFonts w:ascii="Times New Roman" w:hAnsi="Times New Roman" w:cs="Times New Roman"/>
          <w:sz w:val="24"/>
          <w:szCs w:val="24"/>
        </w:rPr>
      </w:pPr>
    </w:p>
    <w:p w14:paraId="7D1D6F5B" w14:textId="038F2E6A" w:rsidR="00894260" w:rsidRPr="002721ED" w:rsidRDefault="00894260" w:rsidP="008942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4600C0" w14:textId="77777777" w:rsidR="00894260" w:rsidRPr="002721ED" w:rsidRDefault="00894260" w:rsidP="008942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5C958B" w14:textId="77777777" w:rsidR="00894260" w:rsidRPr="002721ED" w:rsidRDefault="00894260" w:rsidP="008942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E1980A" w14:textId="77777777" w:rsidR="00894260" w:rsidRDefault="00894260" w:rsidP="008942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1ED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14:paraId="4C15ED3C" w14:textId="77777777" w:rsidR="0022606A" w:rsidRDefault="00894260" w:rsidP="002260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2606A">
        <w:rPr>
          <w:rFonts w:ascii="Times New Roman" w:hAnsi="Times New Roman" w:cs="Times New Roman"/>
          <w:b/>
          <w:sz w:val="24"/>
          <w:szCs w:val="24"/>
        </w:rPr>
        <w:t>межрегиональном заочном</w:t>
      </w:r>
      <w:r w:rsidR="0022606A" w:rsidRPr="0022606A">
        <w:rPr>
          <w:rFonts w:ascii="Times New Roman" w:hAnsi="Times New Roman" w:cs="Times New Roman"/>
          <w:b/>
          <w:sz w:val="24"/>
          <w:szCs w:val="24"/>
        </w:rPr>
        <w:t xml:space="preserve"> конкурсе </w:t>
      </w:r>
      <w:r w:rsidR="0022606A">
        <w:rPr>
          <w:rFonts w:ascii="Times New Roman" w:hAnsi="Times New Roman" w:cs="Times New Roman"/>
          <w:b/>
          <w:sz w:val="24"/>
          <w:szCs w:val="24"/>
        </w:rPr>
        <w:t xml:space="preserve">методических разработок </w:t>
      </w:r>
    </w:p>
    <w:p w14:paraId="1BD1AE60" w14:textId="4688DA14" w:rsidR="00894260" w:rsidRDefault="0022606A" w:rsidP="002260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547C7" w:rsidRPr="004547C7">
        <w:rPr>
          <w:rFonts w:ascii="Times New Roman" w:hAnsi="Times New Roman" w:cs="Times New Roman"/>
          <w:b/>
          <w:sz w:val="24"/>
          <w:szCs w:val="24"/>
        </w:rPr>
        <w:t xml:space="preserve">профессиональным модулям по специальности 31.02.01 Лечебное дело </w:t>
      </w:r>
    </w:p>
    <w:p w14:paraId="561B5DE2" w14:textId="6917ACC4" w:rsidR="00894260" w:rsidRPr="002721ED" w:rsidRDefault="00894260" w:rsidP="008942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ED8C1A" w14:textId="77777777" w:rsidR="00894260" w:rsidRPr="002721ED" w:rsidRDefault="00894260" w:rsidP="008942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24BBF5" w14:textId="77777777" w:rsidR="00894260" w:rsidRPr="002721ED" w:rsidRDefault="00894260" w:rsidP="008942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4B58E2" w14:textId="77777777" w:rsidR="00894260" w:rsidRPr="002721ED" w:rsidRDefault="00894260" w:rsidP="008942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9D9664" w14:textId="77777777" w:rsidR="00894260" w:rsidRPr="002721ED" w:rsidRDefault="00894260" w:rsidP="008942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24968A" w14:textId="77777777" w:rsidR="00894260" w:rsidRPr="002721ED" w:rsidRDefault="00894260" w:rsidP="008942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FE4ED" w14:textId="77777777" w:rsidR="00894260" w:rsidRPr="002721ED" w:rsidRDefault="00894260" w:rsidP="008942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EE4C2A" w14:textId="77777777" w:rsidR="00894260" w:rsidRPr="002721ED" w:rsidRDefault="00894260" w:rsidP="008942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ECA898" w14:textId="77777777" w:rsidR="00894260" w:rsidRDefault="00894260" w:rsidP="00894260">
      <w:pPr>
        <w:jc w:val="center"/>
        <w:rPr>
          <w:rFonts w:ascii="Times New Roman" w:hAnsi="Times New Roman" w:cs="Times New Roman"/>
        </w:rPr>
      </w:pPr>
    </w:p>
    <w:p w14:paraId="0A0CB80C" w14:textId="77777777" w:rsidR="00894260" w:rsidRPr="002721ED" w:rsidRDefault="00894260" w:rsidP="008942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FD5C42" w14:textId="77777777" w:rsidR="00894260" w:rsidRDefault="00894260" w:rsidP="0089426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C916C9" w14:textId="77777777" w:rsidR="00894260" w:rsidRDefault="00894260" w:rsidP="0089426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7BE973" w14:textId="77777777" w:rsidR="00894260" w:rsidRPr="002721ED" w:rsidRDefault="00894260" w:rsidP="0089426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B79EBF" w14:textId="77777777" w:rsidR="00894260" w:rsidRPr="002721ED" w:rsidRDefault="00894260" w:rsidP="008942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51C12E" w14:textId="77777777" w:rsidR="00894260" w:rsidRDefault="00894260" w:rsidP="008942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CB003" w14:textId="77777777" w:rsidR="00A03DC0" w:rsidRPr="002721ED" w:rsidRDefault="00A03DC0" w:rsidP="008942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6CD99A" w14:textId="77777777" w:rsidR="00894260" w:rsidRPr="002721ED" w:rsidRDefault="00894260" w:rsidP="008942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ECB4B6" w14:textId="77777777" w:rsidR="008006A9" w:rsidRDefault="008006A9" w:rsidP="008942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71A930" w14:textId="2E41E51D" w:rsidR="00AE2C0B" w:rsidRDefault="00894260" w:rsidP="00D113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Иркутск</w:t>
      </w:r>
      <w:r w:rsidRPr="002721E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1131C">
        <w:rPr>
          <w:rFonts w:ascii="Times New Roman" w:hAnsi="Times New Roman" w:cs="Times New Roman"/>
          <w:sz w:val="24"/>
          <w:szCs w:val="24"/>
        </w:rPr>
        <w:t>5</w:t>
      </w:r>
    </w:p>
    <w:p w14:paraId="4D584CB2" w14:textId="77777777" w:rsidR="008A4913" w:rsidRDefault="008A4913" w:rsidP="00DE1A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A90E23" w14:textId="309BA868" w:rsidR="0007158C" w:rsidRPr="00BD4173" w:rsidRDefault="00BD4173" w:rsidP="0089426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BD4173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14:paraId="3C902736" w14:textId="454EFD7E" w:rsidR="0007158C" w:rsidRPr="00BD4173" w:rsidRDefault="0007158C" w:rsidP="00636D06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173">
        <w:rPr>
          <w:rFonts w:ascii="Times New Roman" w:hAnsi="Times New Roman" w:cs="Times New Roman"/>
          <w:sz w:val="24"/>
          <w:szCs w:val="24"/>
        </w:rPr>
        <w:t xml:space="preserve">1.1. </w:t>
      </w:r>
      <w:r w:rsidR="00BD4173" w:rsidRPr="00BD4173">
        <w:rPr>
          <w:rFonts w:ascii="Times New Roman" w:hAnsi="Times New Roman" w:cs="Times New Roman"/>
          <w:sz w:val="24"/>
          <w:szCs w:val="24"/>
        </w:rPr>
        <w:t xml:space="preserve">Положение о порядке проведения </w:t>
      </w:r>
      <w:r w:rsidR="004F0CCC">
        <w:rPr>
          <w:rFonts w:ascii="Times New Roman" w:hAnsi="Times New Roman" w:cs="Times New Roman"/>
          <w:sz w:val="24"/>
          <w:szCs w:val="24"/>
        </w:rPr>
        <w:t>межрегионального заочного</w:t>
      </w:r>
      <w:r w:rsidR="00BD71DA" w:rsidRPr="004F0CCC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4F0CCC">
        <w:rPr>
          <w:rFonts w:ascii="Times New Roman" w:hAnsi="Times New Roman" w:cs="Times New Roman"/>
          <w:sz w:val="24"/>
          <w:szCs w:val="24"/>
        </w:rPr>
        <w:t>а</w:t>
      </w:r>
      <w:r w:rsidR="00BD71DA" w:rsidRPr="004F0CCC">
        <w:rPr>
          <w:rFonts w:ascii="Times New Roman" w:hAnsi="Times New Roman" w:cs="Times New Roman"/>
          <w:sz w:val="24"/>
          <w:szCs w:val="24"/>
        </w:rPr>
        <w:t xml:space="preserve"> методических разработок по профессиональным модулям по специальности 31.02.01 Лечебное дело</w:t>
      </w:r>
      <w:r w:rsidR="00BD71DA">
        <w:rPr>
          <w:rFonts w:ascii="Times New Roman" w:hAnsi="Times New Roman" w:cs="Times New Roman"/>
          <w:sz w:val="24"/>
          <w:szCs w:val="24"/>
        </w:rPr>
        <w:t xml:space="preserve"> </w:t>
      </w:r>
      <w:r w:rsidR="00636D06">
        <w:rPr>
          <w:rFonts w:ascii="Times New Roman" w:hAnsi="Times New Roman" w:cs="Times New Roman"/>
          <w:sz w:val="24"/>
          <w:szCs w:val="24"/>
        </w:rPr>
        <w:t>(далее –</w:t>
      </w:r>
      <w:r w:rsidR="00A75DDB">
        <w:rPr>
          <w:rFonts w:ascii="Times New Roman" w:hAnsi="Times New Roman" w:cs="Times New Roman"/>
          <w:sz w:val="24"/>
          <w:szCs w:val="24"/>
        </w:rPr>
        <w:t xml:space="preserve"> Положение) </w:t>
      </w:r>
      <w:r w:rsidRPr="00BD4173">
        <w:rPr>
          <w:rFonts w:ascii="Times New Roman" w:hAnsi="Times New Roman" w:cs="Times New Roman"/>
          <w:sz w:val="24"/>
          <w:szCs w:val="24"/>
        </w:rPr>
        <w:t xml:space="preserve">разработано в соответствии </w:t>
      </w:r>
      <w:r w:rsidR="00955A2B">
        <w:rPr>
          <w:rFonts w:ascii="Times New Roman" w:hAnsi="Times New Roman" w:cs="Times New Roman"/>
          <w:sz w:val="24"/>
          <w:szCs w:val="24"/>
        </w:rPr>
        <w:t xml:space="preserve">с </w:t>
      </w:r>
      <w:r w:rsidRPr="00BD4173"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29 дека</w:t>
      </w:r>
      <w:r w:rsidR="00477B2B">
        <w:rPr>
          <w:rFonts w:ascii="Times New Roman" w:hAnsi="Times New Roman" w:cs="Times New Roman"/>
          <w:sz w:val="24"/>
          <w:szCs w:val="24"/>
        </w:rPr>
        <w:t>бря 2012 г. № 273-ФЗ «</w:t>
      </w:r>
      <w:r w:rsidRPr="00BD4173">
        <w:rPr>
          <w:rFonts w:ascii="Times New Roman" w:hAnsi="Times New Roman" w:cs="Times New Roman"/>
          <w:sz w:val="24"/>
          <w:szCs w:val="24"/>
        </w:rPr>
        <w:t>Об обр</w:t>
      </w:r>
      <w:r w:rsidR="00477B2B">
        <w:rPr>
          <w:rFonts w:ascii="Times New Roman" w:hAnsi="Times New Roman" w:cs="Times New Roman"/>
          <w:sz w:val="24"/>
          <w:szCs w:val="24"/>
        </w:rPr>
        <w:t>азовании в Российской Федерации»</w:t>
      </w:r>
      <w:r w:rsidR="000E6453">
        <w:rPr>
          <w:rFonts w:ascii="Times New Roman" w:hAnsi="Times New Roman" w:cs="Times New Roman"/>
          <w:sz w:val="24"/>
          <w:szCs w:val="24"/>
        </w:rPr>
        <w:t>, Федеральным государственным образовательным стандартом</w:t>
      </w:r>
      <w:r w:rsidRPr="00BD4173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</w:t>
      </w:r>
      <w:r w:rsidR="009358F3">
        <w:t xml:space="preserve"> </w:t>
      </w:r>
      <w:r w:rsidR="000E6453" w:rsidRPr="000E6453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4F0CCC" w:rsidRPr="004F0CCC">
        <w:rPr>
          <w:rFonts w:ascii="Times New Roman" w:hAnsi="Times New Roman" w:cs="Times New Roman"/>
          <w:sz w:val="24"/>
          <w:szCs w:val="24"/>
        </w:rPr>
        <w:t>31.02.01 Лечебное дело</w:t>
      </w:r>
      <w:r w:rsidR="000E6453" w:rsidRPr="000E6453">
        <w:rPr>
          <w:rFonts w:ascii="Times New Roman" w:hAnsi="Times New Roman" w:cs="Times New Roman"/>
          <w:sz w:val="24"/>
          <w:szCs w:val="24"/>
        </w:rPr>
        <w:t>, утвержденным Приказом Минпросвещения России от 04.07.2022 № 527</w:t>
      </w:r>
      <w:r w:rsidRPr="00BD4173">
        <w:rPr>
          <w:rFonts w:ascii="Times New Roman" w:hAnsi="Times New Roman" w:cs="Times New Roman"/>
          <w:sz w:val="24"/>
          <w:szCs w:val="24"/>
        </w:rPr>
        <w:t>.</w:t>
      </w:r>
    </w:p>
    <w:p w14:paraId="013D1BF0" w14:textId="7DE429E1" w:rsidR="00BD4173" w:rsidRPr="00BD4173" w:rsidRDefault="00BD4173" w:rsidP="00477B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173">
        <w:rPr>
          <w:rFonts w:ascii="Times New Roman" w:hAnsi="Times New Roman" w:cs="Times New Roman"/>
          <w:sz w:val="24"/>
          <w:szCs w:val="24"/>
        </w:rPr>
        <w:t xml:space="preserve">1.2. </w:t>
      </w:r>
      <w:r w:rsidR="00636D06">
        <w:rPr>
          <w:rFonts w:ascii="Times New Roman" w:hAnsi="Times New Roman" w:cs="Times New Roman"/>
          <w:sz w:val="24"/>
          <w:szCs w:val="24"/>
        </w:rPr>
        <w:t>Межрегиональный заочный конкурс</w:t>
      </w:r>
      <w:r w:rsidR="00636D06" w:rsidRPr="00636D06">
        <w:rPr>
          <w:rFonts w:ascii="Times New Roman" w:hAnsi="Times New Roman" w:cs="Times New Roman"/>
          <w:sz w:val="24"/>
          <w:szCs w:val="24"/>
        </w:rPr>
        <w:t xml:space="preserve"> методических разработок по </w:t>
      </w:r>
      <w:r w:rsidR="00AD26DF" w:rsidRPr="00AD26DF">
        <w:rPr>
          <w:rFonts w:ascii="Times New Roman" w:hAnsi="Times New Roman" w:cs="Times New Roman"/>
          <w:sz w:val="24"/>
          <w:szCs w:val="24"/>
        </w:rPr>
        <w:t xml:space="preserve">профессиональным модулям по специальности 31.02.01 Лечебное дело </w:t>
      </w:r>
      <w:r w:rsidR="00636D06" w:rsidRPr="00636D06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636D06">
        <w:rPr>
          <w:rFonts w:ascii="Times New Roman" w:hAnsi="Times New Roman" w:cs="Times New Roman"/>
          <w:sz w:val="24"/>
          <w:szCs w:val="24"/>
        </w:rPr>
        <w:t>Конкурс)</w:t>
      </w:r>
      <w:r w:rsidR="00636D06" w:rsidRPr="00636D06">
        <w:rPr>
          <w:rFonts w:ascii="Times New Roman" w:hAnsi="Times New Roman" w:cs="Times New Roman"/>
          <w:sz w:val="24"/>
          <w:szCs w:val="24"/>
        </w:rPr>
        <w:t xml:space="preserve"> </w:t>
      </w:r>
      <w:r w:rsidRPr="00BD4173">
        <w:rPr>
          <w:rFonts w:ascii="Times New Roman" w:hAnsi="Times New Roman" w:cs="Times New Roman"/>
          <w:sz w:val="24"/>
          <w:szCs w:val="24"/>
        </w:rPr>
        <w:t xml:space="preserve">проводится в рамках реализации плана Совета директоров средних медицинских и фармацевтических образовательных </w:t>
      </w:r>
      <w:r w:rsidR="00ED77A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BD4173">
        <w:rPr>
          <w:rFonts w:ascii="Times New Roman" w:hAnsi="Times New Roman" w:cs="Times New Roman"/>
          <w:sz w:val="24"/>
          <w:szCs w:val="24"/>
        </w:rPr>
        <w:t>Сибирского федерального округа (СФО) и Сибирской межрегиональной ассоциации работников системы среднего профессионального медицинског</w:t>
      </w:r>
      <w:r w:rsidR="00D825BE">
        <w:rPr>
          <w:rFonts w:ascii="Times New Roman" w:hAnsi="Times New Roman" w:cs="Times New Roman"/>
          <w:sz w:val="24"/>
          <w:szCs w:val="24"/>
        </w:rPr>
        <w:t>о образования (далее –</w:t>
      </w:r>
      <w:r w:rsidRPr="00BD4173">
        <w:rPr>
          <w:rFonts w:ascii="Times New Roman" w:hAnsi="Times New Roman" w:cs="Times New Roman"/>
          <w:sz w:val="24"/>
          <w:szCs w:val="24"/>
        </w:rPr>
        <w:t xml:space="preserve"> Сибирская межр</w:t>
      </w:r>
      <w:r w:rsidR="00636D06">
        <w:rPr>
          <w:rFonts w:ascii="Times New Roman" w:hAnsi="Times New Roman" w:cs="Times New Roman"/>
          <w:sz w:val="24"/>
          <w:szCs w:val="24"/>
        </w:rPr>
        <w:t xml:space="preserve">егиональная ассоциация РССПМО) </w:t>
      </w:r>
      <w:r w:rsidRPr="00BD4173">
        <w:rPr>
          <w:rFonts w:ascii="Times New Roman" w:hAnsi="Times New Roman" w:cs="Times New Roman"/>
          <w:sz w:val="24"/>
          <w:szCs w:val="24"/>
        </w:rPr>
        <w:t>на 20</w:t>
      </w:r>
      <w:r w:rsidR="009F6FDD">
        <w:rPr>
          <w:rFonts w:ascii="Times New Roman" w:hAnsi="Times New Roman" w:cs="Times New Roman"/>
          <w:sz w:val="24"/>
          <w:szCs w:val="24"/>
        </w:rPr>
        <w:t>2</w:t>
      </w:r>
      <w:r w:rsidR="000C4003">
        <w:rPr>
          <w:rFonts w:ascii="Times New Roman" w:hAnsi="Times New Roman" w:cs="Times New Roman"/>
          <w:sz w:val="24"/>
          <w:szCs w:val="24"/>
        </w:rPr>
        <w:t>5</w:t>
      </w:r>
      <w:r w:rsidRPr="00BD4173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20656715" w14:textId="43497BBF" w:rsidR="00BD4173" w:rsidRPr="00BD4173" w:rsidRDefault="00C8444A" w:rsidP="00477B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Организаторами Конкурса</w:t>
      </w:r>
      <w:r w:rsidR="00BD4173" w:rsidRPr="00BD4173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6D306080" w14:textId="77777777" w:rsidR="00BD4173" w:rsidRPr="00BD4173" w:rsidRDefault="00BD4173" w:rsidP="00477B2B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contextualSpacing w:val="0"/>
        <w:jc w:val="both"/>
        <w:rPr>
          <w:lang w:val="ru-RU"/>
        </w:rPr>
      </w:pPr>
      <w:r w:rsidRPr="00BD4173">
        <w:rPr>
          <w:lang w:val="ru-RU"/>
        </w:rPr>
        <w:t xml:space="preserve">Совет директоров средних медицинских и фармацевтических образовательных </w:t>
      </w:r>
      <w:r w:rsidR="00ED77A8">
        <w:rPr>
          <w:lang w:val="ru-RU"/>
        </w:rPr>
        <w:t>организаций</w:t>
      </w:r>
      <w:r w:rsidRPr="00BD4173">
        <w:rPr>
          <w:lang w:val="ru-RU"/>
        </w:rPr>
        <w:t xml:space="preserve"> СФО;</w:t>
      </w:r>
    </w:p>
    <w:p w14:paraId="73F30BF7" w14:textId="77777777" w:rsidR="00BD4173" w:rsidRPr="00BD4173" w:rsidRDefault="00BD4173" w:rsidP="00477B2B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contextualSpacing w:val="0"/>
        <w:jc w:val="both"/>
      </w:pPr>
      <w:r w:rsidRPr="00BD4173">
        <w:t>Сибирская межрегиональная ассоциация РССПМО;</w:t>
      </w:r>
    </w:p>
    <w:p w14:paraId="4E1EF5E5" w14:textId="792D1B4B" w:rsidR="00BD4173" w:rsidRPr="00BD4173" w:rsidRDefault="007A09A3" w:rsidP="00477B2B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contextualSpacing w:val="0"/>
        <w:jc w:val="both"/>
        <w:rPr>
          <w:lang w:val="ru-RU"/>
        </w:rPr>
      </w:pPr>
      <w:r>
        <w:rPr>
          <w:lang w:val="ru-RU"/>
        </w:rPr>
        <w:t>Медицинский колледж железнодорожного транспорта ФГБОУ ВО «Иркутский государственный университет путей сообщения»</w:t>
      </w:r>
      <w:r w:rsidR="009010DB">
        <w:rPr>
          <w:lang w:val="ru-RU"/>
        </w:rPr>
        <w:t xml:space="preserve"> (далее –</w:t>
      </w:r>
      <w:r w:rsidR="00BD4173" w:rsidRPr="00BD4173">
        <w:rPr>
          <w:lang w:val="ru-RU"/>
        </w:rPr>
        <w:t xml:space="preserve"> </w:t>
      </w:r>
      <w:r w:rsidR="00C8444A">
        <w:rPr>
          <w:lang w:val="ru-RU"/>
        </w:rPr>
        <w:t>к</w:t>
      </w:r>
      <w:r>
        <w:rPr>
          <w:lang w:val="ru-RU"/>
        </w:rPr>
        <w:t>олледж</w:t>
      </w:r>
      <w:r w:rsidR="00BD4173" w:rsidRPr="00BD4173">
        <w:rPr>
          <w:lang w:val="ru-RU"/>
        </w:rPr>
        <w:t>).</w:t>
      </w:r>
    </w:p>
    <w:p w14:paraId="14CC3314" w14:textId="205705E1" w:rsidR="00BD4173" w:rsidRPr="00BD4173" w:rsidRDefault="002D126D" w:rsidP="00477B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Участие в Конкурсе</w:t>
      </w:r>
      <w:r w:rsidR="00BD4173" w:rsidRPr="00BD4173">
        <w:rPr>
          <w:rFonts w:ascii="Times New Roman" w:hAnsi="Times New Roman" w:cs="Times New Roman"/>
          <w:sz w:val="24"/>
          <w:szCs w:val="24"/>
        </w:rPr>
        <w:t xml:space="preserve"> бесплатное.</w:t>
      </w:r>
    </w:p>
    <w:p w14:paraId="78D0346B" w14:textId="38560257" w:rsidR="00BD4173" w:rsidRPr="00BD4173" w:rsidRDefault="00BD4173" w:rsidP="00477B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173">
        <w:rPr>
          <w:rFonts w:ascii="Times New Roman" w:hAnsi="Times New Roman" w:cs="Times New Roman"/>
          <w:sz w:val="24"/>
          <w:szCs w:val="24"/>
        </w:rPr>
        <w:t xml:space="preserve">1.5. </w:t>
      </w:r>
      <w:r w:rsidR="00E04A97">
        <w:rPr>
          <w:rFonts w:ascii="Times New Roman" w:hAnsi="Times New Roman" w:cs="Times New Roman"/>
          <w:sz w:val="24"/>
          <w:szCs w:val="24"/>
        </w:rPr>
        <w:t>Рабочий язык Конкурса</w:t>
      </w:r>
      <w:r w:rsidR="00D825BE">
        <w:rPr>
          <w:rFonts w:ascii="Times New Roman" w:hAnsi="Times New Roman" w:cs="Times New Roman"/>
          <w:sz w:val="24"/>
          <w:szCs w:val="24"/>
        </w:rPr>
        <w:t xml:space="preserve"> – </w:t>
      </w:r>
      <w:r w:rsidR="0071629E" w:rsidRPr="0071629E">
        <w:rPr>
          <w:rFonts w:ascii="Times New Roman" w:hAnsi="Times New Roman" w:cs="Times New Roman"/>
          <w:sz w:val="24"/>
          <w:szCs w:val="24"/>
        </w:rPr>
        <w:t>ру</w:t>
      </w:r>
      <w:r w:rsidR="0071629E">
        <w:rPr>
          <w:rFonts w:ascii="Times New Roman" w:hAnsi="Times New Roman" w:cs="Times New Roman"/>
          <w:sz w:val="24"/>
          <w:szCs w:val="24"/>
        </w:rPr>
        <w:t>сский</w:t>
      </w:r>
      <w:r w:rsidRPr="00BD4173">
        <w:rPr>
          <w:rFonts w:ascii="Times New Roman" w:hAnsi="Times New Roman" w:cs="Times New Roman"/>
          <w:sz w:val="24"/>
          <w:szCs w:val="24"/>
        </w:rPr>
        <w:t>.</w:t>
      </w:r>
    </w:p>
    <w:p w14:paraId="6677E8E0" w14:textId="73802A29" w:rsidR="00BD4173" w:rsidRPr="00BD4173" w:rsidRDefault="00BD4173" w:rsidP="00477B2B">
      <w:pPr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D4173">
        <w:rPr>
          <w:rFonts w:ascii="Times New Roman" w:eastAsia="MS Mincho" w:hAnsi="Times New Roman" w:cs="Times New Roman"/>
          <w:bCs/>
          <w:sz w:val="24"/>
          <w:szCs w:val="24"/>
        </w:rPr>
        <w:t>1.6. Целями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и задачами</w:t>
      </w:r>
      <w:r w:rsidR="00D825BE">
        <w:rPr>
          <w:rFonts w:ascii="Times New Roman" w:eastAsia="MS Mincho" w:hAnsi="Times New Roman" w:cs="Times New Roman"/>
          <w:bCs/>
          <w:sz w:val="24"/>
          <w:szCs w:val="24"/>
        </w:rPr>
        <w:t xml:space="preserve"> Конкурса</w:t>
      </w:r>
      <w:r w:rsidRPr="00BD4173">
        <w:rPr>
          <w:rFonts w:ascii="Times New Roman" w:eastAsia="MS Mincho" w:hAnsi="Times New Roman" w:cs="Times New Roman"/>
          <w:bCs/>
          <w:sz w:val="24"/>
          <w:szCs w:val="24"/>
        </w:rPr>
        <w:t xml:space="preserve"> являются:</w:t>
      </w:r>
    </w:p>
    <w:p w14:paraId="212DCAE5" w14:textId="7CD89F0E" w:rsidR="00BD4173" w:rsidRDefault="007A09A3" w:rsidP="00477B2B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lang w:val="ru-RU"/>
        </w:rPr>
      </w:pPr>
      <w:r>
        <w:rPr>
          <w:lang w:val="ru-RU"/>
        </w:rPr>
        <w:t>Выявление</w:t>
      </w:r>
      <w:r w:rsidR="00C8444A">
        <w:rPr>
          <w:lang w:val="ru-RU"/>
        </w:rPr>
        <w:t>, отбор</w:t>
      </w:r>
      <w:r>
        <w:rPr>
          <w:lang w:val="ru-RU"/>
        </w:rPr>
        <w:t xml:space="preserve"> и </w:t>
      </w:r>
      <w:r w:rsidR="00C8444A">
        <w:rPr>
          <w:lang w:val="ru-RU"/>
        </w:rPr>
        <w:t>содействие внедрению в образовательный процесс современных технологий и методик, способствующих результативности образовательной деятельн</w:t>
      </w:r>
      <w:r w:rsidR="007F076F">
        <w:rPr>
          <w:lang w:val="ru-RU"/>
        </w:rPr>
        <w:t>ости педагогических работников;</w:t>
      </w:r>
    </w:p>
    <w:p w14:paraId="6569FF93" w14:textId="5047491B" w:rsidR="00053AAC" w:rsidRDefault="00C8444A" w:rsidP="00053AAC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lang w:val="ru-RU"/>
        </w:rPr>
      </w:pPr>
      <w:r>
        <w:rPr>
          <w:lang w:val="ru-RU"/>
        </w:rPr>
        <w:t>Распространени</w:t>
      </w:r>
      <w:r w:rsidR="007F076F">
        <w:rPr>
          <w:lang w:val="ru-RU"/>
        </w:rPr>
        <w:t>е лучшего педагогического опыта;</w:t>
      </w:r>
    </w:p>
    <w:p w14:paraId="74CD6DC8" w14:textId="14F93141" w:rsidR="00BD4173" w:rsidRPr="00053AAC" w:rsidRDefault="007A09A3" w:rsidP="00053AAC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053AAC">
        <w:rPr>
          <w:lang w:val="ru-RU"/>
        </w:rPr>
        <w:t xml:space="preserve">Активизация познавательной и творческой инициативы преподавателей </w:t>
      </w:r>
      <w:r w:rsidR="000E4A95" w:rsidRPr="00053AAC">
        <w:rPr>
          <w:lang w:val="ru-RU"/>
        </w:rPr>
        <w:t xml:space="preserve">образовательных организаций СПО в области </w:t>
      </w:r>
      <w:r w:rsidR="00053AAC" w:rsidRPr="00053AAC">
        <w:rPr>
          <w:lang w:val="ru-RU"/>
        </w:rPr>
        <w:t xml:space="preserve">методического оснащения </w:t>
      </w:r>
      <w:r w:rsidR="001333EA">
        <w:rPr>
          <w:lang w:val="ru-RU"/>
        </w:rPr>
        <w:t>практических занятий</w:t>
      </w:r>
      <w:r w:rsidR="00053AAC" w:rsidRPr="00053AAC">
        <w:rPr>
          <w:lang w:val="ru-RU"/>
        </w:rPr>
        <w:t xml:space="preserve"> профессиональных модулей медицинских специальностей</w:t>
      </w:r>
      <w:r w:rsidR="007F076F">
        <w:rPr>
          <w:lang w:val="ru-RU"/>
        </w:rPr>
        <w:t>;</w:t>
      </w:r>
    </w:p>
    <w:p w14:paraId="0C9CB3D4" w14:textId="40F1C926" w:rsidR="00BD4173" w:rsidRDefault="00BD4173" w:rsidP="00477B2B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BD4173">
        <w:rPr>
          <w:lang w:val="ru-RU"/>
        </w:rPr>
        <w:t xml:space="preserve">Профессиональное общение и сотрудничество </w:t>
      </w:r>
      <w:r w:rsidR="000E4A95">
        <w:rPr>
          <w:lang w:val="ru-RU"/>
        </w:rPr>
        <w:t>педагогического сообщества</w:t>
      </w:r>
      <w:r w:rsidRPr="00BD4173">
        <w:rPr>
          <w:lang w:val="ru-RU"/>
        </w:rPr>
        <w:t xml:space="preserve"> средних медицинских </w:t>
      </w:r>
      <w:r w:rsidR="000E4A95">
        <w:rPr>
          <w:lang w:val="ru-RU"/>
        </w:rPr>
        <w:t>образовательных учреждений</w:t>
      </w:r>
      <w:r w:rsidR="00BE7D23">
        <w:rPr>
          <w:lang w:val="ru-RU"/>
        </w:rPr>
        <w:t xml:space="preserve"> Сибирского Федерального округа.</w:t>
      </w:r>
    </w:p>
    <w:p w14:paraId="17D2C152" w14:textId="77777777" w:rsidR="00BE7D23" w:rsidRPr="00BD4173" w:rsidRDefault="00BE7D23" w:rsidP="00477B2B">
      <w:pPr>
        <w:pStyle w:val="a4"/>
        <w:ind w:firstLine="567"/>
        <w:jc w:val="both"/>
        <w:rPr>
          <w:lang w:val="ru-RU"/>
        </w:rPr>
      </w:pPr>
    </w:p>
    <w:p w14:paraId="72AB7812" w14:textId="093C1033" w:rsidR="00BD4173" w:rsidRPr="00BD4173" w:rsidRDefault="00BD4173" w:rsidP="00477B2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73">
        <w:rPr>
          <w:rFonts w:ascii="Times New Roman" w:hAnsi="Times New Roman" w:cs="Times New Roman"/>
          <w:b/>
          <w:sz w:val="24"/>
          <w:szCs w:val="24"/>
        </w:rPr>
        <w:t>2. ПОРЯ</w:t>
      </w:r>
      <w:r w:rsidR="002F2B3E">
        <w:rPr>
          <w:rFonts w:ascii="Times New Roman" w:hAnsi="Times New Roman" w:cs="Times New Roman"/>
          <w:b/>
          <w:sz w:val="24"/>
          <w:szCs w:val="24"/>
        </w:rPr>
        <w:t>ДОК ОРГАНИЗАЦИИ И ПРОВЕДЕНИЯ КОНКУРСА</w:t>
      </w:r>
    </w:p>
    <w:p w14:paraId="372A4340" w14:textId="33BA619A" w:rsidR="00BD4173" w:rsidRPr="00BD4173" w:rsidRDefault="002F2B3E" w:rsidP="00477B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2F2B3E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9A3">
        <w:rPr>
          <w:rFonts w:ascii="Times New Roman" w:hAnsi="Times New Roman" w:cs="Times New Roman"/>
          <w:sz w:val="24"/>
          <w:szCs w:val="24"/>
        </w:rPr>
        <w:t>проводится на ба</w:t>
      </w:r>
      <w:r w:rsidR="00BD4173" w:rsidRPr="00BD4173">
        <w:rPr>
          <w:rFonts w:ascii="Times New Roman" w:hAnsi="Times New Roman" w:cs="Times New Roman"/>
          <w:sz w:val="24"/>
          <w:szCs w:val="24"/>
        </w:rPr>
        <w:t xml:space="preserve">зе </w:t>
      </w:r>
      <w:r w:rsidR="007A09A3" w:rsidRPr="007A09A3">
        <w:rPr>
          <w:rFonts w:ascii="Times New Roman" w:hAnsi="Times New Roman" w:cs="Times New Roman"/>
          <w:sz w:val="24"/>
          <w:szCs w:val="24"/>
        </w:rPr>
        <w:t>Медицинск</w:t>
      </w:r>
      <w:r w:rsidR="007A09A3">
        <w:rPr>
          <w:rFonts w:ascii="Times New Roman" w:hAnsi="Times New Roman" w:cs="Times New Roman"/>
          <w:sz w:val="24"/>
          <w:szCs w:val="24"/>
        </w:rPr>
        <w:t>ого</w:t>
      </w:r>
      <w:r w:rsidR="007A09A3" w:rsidRPr="007A09A3">
        <w:rPr>
          <w:rFonts w:ascii="Times New Roman" w:hAnsi="Times New Roman" w:cs="Times New Roman"/>
          <w:sz w:val="24"/>
          <w:szCs w:val="24"/>
        </w:rPr>
        <w:t xml:space="preserve"> колледж</w:t>
      </w:r>
      <w:r w:rsidR="00BF38BD">
        <w:rPr>
          <w:rFonts w:ascii="Times New Roman" w:hAnsi="Times New Roman" w:cs="Times New Roman"/>
          <w:sz w:val="24"/>
          <w:szCs w:val="24"/>
        </w:rPr>
        <w:t>а</w:t>
      </w:r>
      <w:r w:rsidR="007A09A3" w:rsidRPr="007A09A3">
        <w:rPr>
          <w:rFonts w:ascii="Times New Roman" w:hAnsi="Times New Roman" w:cs="Times New Roman"/>
          <w:sz w:val="24"/>
          <w:szCs w:val="24"/>
        </w:rPr>
        <w:t xml:space="preserve"> железнодорожного транспорта ФГБОУ ВО «Иркутский государственный университет путей сообщения»</w:t>
      </w:r>
      <w:r w:rsidR="0071629E">
        <w:rPr>
          <w:rFonts w:ascii="Times New Roman" w:hAnsi="Times New Roman" w:cs="Times New Roman"/>
          <w:sz w:val="24"/>
          <w:szCs w:val="24"/>
        </w:rPr>
        <w:t xml:space="preserve"> в заочной форме</w:t>
      </w:r>
      <w:r w:rsidR="00BD4173" w:rsidRPr="00BD4173">
        <w:rPr>
          <w:rFonts w:ascii="Times New Roman" w:hAnsi="Times New Roman" w:cs="Times New Roman"/>
          <w:sz w:val="24"/>
          <w:szCs w:val="24"/>
        </w:rPr>
        <w:t>.</w:t>
      </w:r>
    </w:p>
    <w:p w14:paraId="6B62B9B3" w14:textId="0A86A678" w:rsidR="00BD4173" w:rsidRPr="00BD4173" w:rsidRDefault="00FD132D" w:rsidP="00477B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6D6985">
        <w:rPr>
          <w:rFonts w:ascii="Times New Roman" w:hAnsi="Times New Roman" w:cs="Times New Roman"/>
          <w:sz w:val="24"/>
          <w:szCs w:val="24"/>
        </w:rPr>
        <w:t xml:space="preserve">. </w:t>
      </w:r>
      <w:r w:rsidR="004A037E" w:rsidRPr="004A037E">
        <w:rPr>
          <w:rFonts w:ascii="Times New Roman" w:hAnsi="Times New Roman" w:cs="Times New Roman"/>
          <w:sz w:val="24"/>
          <w:szCs w:val="24"/>
        </w:rPr>
        <w:t>С целью координации деятельности по под</w:t>
      </w:r>
      <w:r w:rsidR="004A037E">
        <w:rPr>
          <w:rFonts w:ascii="Times New Roman" w:hAnsi="Times New Roman" w:cs="Times New Roman"/>
          <w:sz w:val="24"/>
          <w:szCs w:val="24"/>
        </w:rPr>
        <w:t>готовке и проведению Конкурса</w:t>
      </w:r>
      <w:r w:rsidR="004A037E" w:rsidRPr="004A037E">
        <w:rPr>
          <w:rFonts w:ascii="Times New Roman" w:hAnsi="Times New Roman" w:cs="Times New Roman"/>
          <w:sz w:val="24"/>
          <w:szCs w:val="24"/>
        </w:rPr>
        <w:t xml:space="preserve"> формируется ор</w:t>
      </w:r>
      <w:r w:rsidR="004A037E">
        <w:rPr>
          <w:rFonts w:ascii="Times New Roman" w:hAnsi="Times New Roman" w:cs="Times New Roman"/>
          <w:sz w:val="24"/>
          <w:szCs w:val="24"/>
        </w:rPr>
        <w:t>ганизационный комитет (далее – о</w:t>
      </w:r>
      <w:r w:rsidR="004A037E" w:rsidRPr="004A037E">
        <w:rPr>
          <w:rFonts w:ascii="Times New Roman" w:hAnsi="Times New Roman" w:cs="Times New Roman"/>
          <w:sz w:val="24"/>
          <w:szCs w:val="24"/>
        </w:rPr>
        <w:t>ргкомитет).</w:t>
      </w:r>
    </w:p>
    <w:p w14:paraId="457B04DC" w14:textId="5751077F" w:rsidR="00BD4173" w:rsidRPr="00BD4173" w:rsidRDefault="00BD4173" w:rsidP="00477B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173">
        <w:rPr>
          <w:rFonts w:ascii="Times New Roman" w:hAnsi="Times New Roman" w:cs="Times New Roman"/>
          <w:sz w:val="24"/>
          <w:szCs w:val="24"/>
        </w:rPr>
        <w:t>2.</w:t>
      </w:r>
      <w:r w:rsidR="00FD132D">
        <w:rPr>
          <w:rFonts w:ascii="Times New Roman" w:hAnsi="Times New Roman" w:cs="Times New Roman"/>
          <w:sz w:val="24"/>
          <w:szCs w:val="24"/>
        </w:rPr>
        <w:t>3</w:t>
      </w:r>
      <w:r w:rsidRPr="00BD4173">
        <w:rPr>
          <w:rFonts w:ascii="Times New Roman" w:hAnsi="Times New Roman" w:cs="Times New Roman"/>
          <w:sz w:val="24"/>
          <w:szCs w:val="24"/>
        </w:rPr>
        <w:t xml:space="preserve">. </w:t>
      </w:r>
      <w:r w:rsidR="004A037E" w:rsidRPr="004A037E">
        <w:rPr>
          <w:rFonts w:ascii="Times New Roman" w:hAnsi="Times New Roman" w:cs="Times New Roman"/>
          <w:sz w:val="24"/>
          <w:szCs w:val="24"/>
        </w:rPr>
        <w:t xml:space="preserve">Оргкомитет </w:t>
      </w:r>
      <w:r w:rsidRPr="00BD4173">
        <w:rPr>
          <w:rFonts w:ascii="Times New Roman" w:hAnsi="Times New Roman" w:cs="Times New Roman"/>
          <w:sz w:val="24"/>
          <w:szCs w:val="24"/>
        </w:rPr>
        <w:t>выполняет следующие функции:</w:t>
      </w:r>
    </w:p>
    <w:p w14:paraId="1B763714" w14:textId="47CD58E1" w:rsidR="00BD4173" w:rsidRPr="00BD4173" w:rsidRDefault="00BD4173" w:rsidP="00E621BB">
      <w:pPr>
        <w:pStyle w:val="a4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BD4173">
        <w:rPr>
          <w:lang w:val="ru-RU"/>
        </w:rPr>
        <w:t>разрабатывает положение о порядке организации</w:t>
      </w:r>
      <w:r w:rsidR="0056703B">
        <w:rPr>
          <w:lang w:val="ru-RU"/>
        </w:rPr>
        <w:t xml:space="preserve"> Конкурса</w:t>
      </w:r>
      <w:r w:rsidRPr="00BD4173">
        <w:rPr>
          <w:lang w:val="ru-RU"/>
        </w:rPr>
        <w:t xml:space="preserve">; </w:t>
      </w:r>
    </w:p>
    <w:p w14:paraId="212BB4DD" w14:textId="049AFD67" w:rsidR="00BD4173" w:rsidRPr="00BD4173" w:rsidRDefault="00BD4173" w:rsidP="00E621BB">
      <w:pPr>
        <w:pStyle w:val="a4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BD4173">
        <w:rPr>
          <w:lang w:val="ru-RU"/>
        </w:rPr>
        <w:t xml:space="preserve">своевременно информирует о дате, месте </w:t>
      </w:r>
      <w:r w:rsidR="0056703B">
        <w:rPr>
          <w:lang w:val="ru-RU"/>
        </w:rPr>
        <w:t>и времени проведения Конкурса</w:t>
      </w:r>
      <w:r w:rsidRPr="00BD4173">
        <w:rPr>
          <w:lang w:val="ru-RU"/>
        </w:rPr>
        <w:t>;</w:t>
      </w:r>
    </w:p>
    <w:p w14:paraId="24C63769" w14:textId="2919873D" w:rsidR="00BD4173" w:rsidRPr="005714E4" w:rsidRDefault="00BD4173" w:rsidP="00E621BB">
      <w:pPr>
        <w:pStyle w:val="a4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5714E4">
        <w:rPr>
          <w:lang w:val="ru-RU"/>
        </w:rPr>
        <w:t xml:space="preserve">формирует жюри </w:t>
      </w:r>
      <w:r w:rsidR="0056703B">
        <w:rPr>
          <w:lang w:val="ru-RU"/>
        </w:rPr>
        <w:t>Конкурса</w:t>
      </w:r>
      <w:r w:rsidRPr="005714E4">
        <w:rPr>
          <w:lang w:val="ru-RU"/>
        </w:rPr>
        <w:t xml:space="preserve"> в составе председателя и 3-4 чл</w:t>
      </w:r>
      <w:r w:rsidR="00BE06E2">
        <w:rPr>
          <w:lang w:val="ru-RU"/>
        </w:rPr>
        <w:t>енов из числа компетентных лиц</w:t>
      </w:r>
      <w:r w:rsidRPr="005714E4">
        <w:rPr>
          <w:lang w:val="ru-RU"/>
        </w:rPr>
        <w:t>;</w:t>
      </w:r>
    </w:p>
    <w:p w14:paraId="634888AA" w14:textId="77777777" w:rsidR="00BD4173" w:rsidRPr="005714E4" w:rsidRDefault="00ED77A8" w:rsidP="00E621BB">
      <w:pPr>
        <w:pStyle w:val="a4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lang w:val="ru-RU"/>
        </w:rPr>
      </w:pPr>
      <w:r>
        <w:rPr>
          <w:lang w:val="ru-RU"/>
        </w:rPr>
        <w:t>принимает материалы и своевременно представляет</w:t>
      </w:r>
      <w:r w:rsidR="00BD4173" w:rsidRPr="005714E4">
        <w:rPr>
          <w:lang w:val="ru-RU"/>
        </w:rPr>
        <w:t xml:space="preserve"> их для рассмотрения членам жюри;</w:t>
      </w:r>
    </w:p>
    <w:p w14:paraId="70AFD392" w14:textId="4B4519C5" w:rsidR="005714E4" w:rsidRDefault="00BD4173" w:rsidP="00E621BB">
      <w:pPr>
        <w:pStyle w:val="a4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5714E4">
        <w:rPr>
          <w:lang w:val="ru-RU"/>
        </w:rPr>
        <w:t xml:space="preserve">на основании решения жюри </w:t>
      </w:r>
      <w:r w:rsidR="00BE06E2" w:rsidRPr="00BE06E2">
        <w:rPr>
          <w:lang w:val="ru-RU"/>
        </w:rPr>
        <w:t xml:space="preserve">размещает на сайте колледжа протокол </w:t>
      </w:r>
      <w:r w:rsidR="00BE06E2">
        <w:rPr>
          <w:lang w:val="ru-RU"/>
        </w:rPr>
        <w:t xml:space="preserve">о </w:t>
      </w:r>
      <w:r w:rsidR="00BE06E2" w:rsidRPr="00BE06E2">
        <w:rPr>
          <w:lang w:val="ru-RU"/>
        </w:rPr>
        <w:t>результатах Конкурса</w:t>
      </w:r>
      <w:r w:rsidR="00BE06E2">
        <w:rPr>
          <w:lang w:val="ru-RU"/>
        </w:rPr>
        <w:t>,</w:t>
      </w:r>
      <w:r w:rsidR="00BE06E2" w:rsidRPr="00BE06E2">
        <w:rPr>
          <w:lang w:val="ru-RU"/>
        </w:rPr>
        <w:t xml:space="preserve"> </w:t>
      </w:r>
      <w:r w:rsidR="00BE06E2" w:rsidRPr="005714E4">
        <w:rPr>
          <w:lang w:val="ru-RU"/>
        </w:rPr>
        <w:t xml:space="preserve">оформляет </w:t>
      </w:r>
      <w:r w:rsidRPr="005714E4">
        <w:rPr>
          <w:lang w:val="ru-RU"/>
        </w:rPr>
        <w:t xml:space="preserve">и направляет участникам </w:t>
      </w:r>
      <w:r w:rsidR="0056703B">
        <w:rPr>
          <w:lang w:val="ru-RU"/>
        </w:rPr>
        <w:t>Конкурса</w:t>
      </w:r>
      <w:r w:rsidRPr="005714E4">
        <w:rPr>
          <w:lang w:val="ru-RU"/>
        </w:rPr>
        <w:t xml:space="preserve"> дипломы и сертификаты</w:t>
      </w:r>
      <w:r w:rsidR="00BE06E2">
        <w:rPr>
          <w:lang w:val="ru-RU"/>
        </w:rPr>
        <w:t xml:space="preserve"> (в электронном виде)</w:t>
      </w:r>
      <w:r w:rsidR="004A037E">
        <w:rPr>
          <w:lang w:val="ru-RU"/>
        </w:rPr>
        <w:t>.</w:t>
      </w:r>
    </w:p>
    <w:p w14:paraId="2D623214" w14:textId="77777777" w:rsidR="00BE3014" w:rsidRDefault="00BD4173" w:rsidP="00BE3014">
      <w:pPr>
        <w:ind w:firstLine="567"/>
        <w:rPr>
          <w:rFonts w:ascii="Times New Roman" w:hAnsi="Times New Roman"/>
          <w:sz w:val="24"/>
          <w:szCs w:val="24"/>
        </w:rPr>
      </w:pPr>
      <w:r w:rsidRPr="00BD4173">
        <w:rPr>
          <w:rFonts w:ascii="Times New Roman" w:hAnsi="Times New Roman" w:cs="Times New Roman"/>
          <w:sz w:val="24"/>
          <w:szCs w:val="24"/>
        </w:rPr>
        <w:t>2.</w:t>
      </w:r>
      <w:r w:rsidR="00FD132D">
        <w:rPr>
          <w:rFonts w:ascii="Times New Roman" w:hAnsi="Times New Roman" w:cs="Times New Roman"/>
          <w:sz w:val="24"/>
          <w:szCs w:val="24"/>
        </w:rPr>
        <w:t>4</w:t>
      </w:r>
      <w:r w:rsidRPr="00BD4173">
        <w:rPr>
          <w:rFonts w:ascii="Times New Roman" w:hAnsi="Times New Roman" w:cs="Times New Roman"/>
          <w:sz w:val="24"/>
          <w:szCs w:val="24"/>
        </w:rPr>
        <w:t xml:space="preserve">. Жюри </w:t>
      </w:r>
      <w:r w:rsidR="00C01BB3" w:rsidRPr="00C01BB3">
        <w:rPr>
          <w:rFonts w:ascii="Times New Roman" w:hAnsi="Times New Roman"/>
          <w:sz w:val="24"/>
          <w:szCs w:val="24"/>
        </w:rPr>
        <w:t>Конкурса осуществляет следующую деятельность:</w:t>
      </w:r>
    </w:p>
    <w:p w14:paraId="03B8FF77" w14:textId="1F55984C" w:rsidR="00BE3014" w:rsidRDefault="00BE3014" w:rsidP="00BE301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</w:t>
      </w:r>
      <w:r w:rsidR="00C01BB3" w:rsidRPr="00C01BB3">
        <w:rPr>
          <w:rFonts w:ascii="Times New Roman" w:hAnsi="Times New Roman" w:cs="Times New Roman"/>
          <w:sz w:val="24"/>
          <w:szCs w:val="24"/>
        </w:rPr>
        <w:t xml:space="preserve">оценивает представленные на Конкурс работы в соответствии с критериями, </w:t>
      </w:r>
      <w:r w:rsidR="00C01BB3" w:rsidRPr="004F7AC5">
        <w:rPr>
          <w:rFonts w:ascii="Times New Roman" w:hAnsi="Times New Roman" w:cs="Times New Roman"/>
          <w:sz w:val="24"/>
          <w:szCs w:val="24"/>
        </w:rPr>
        <w:t xml:space="preserve">указанными в </w:t>
      </w:r>
      <w:r w:rsidR="004F7AC5" w:rsidRPr="004F7AC5">
        <w:rPr>
          <w:rFonts w:ascii="Times New Roman" w:hAnsi="Times New Roman" w:cs="Times New Roman"/>
          <w:sz w:val="24"/>
          <w:szCs w:val="24"/>
        </w:rPr>
        <w:t>разделе</w:t>
      </w:r>
      <w:r w:rsidR="0022681A" w:rsidRPr="004F7AC5">
        <w:rPr>
          <w:rFonts w:ascii="Times New Roman" w:hAnsi="Times New Roman" w:cs="Times New Roman"/>
          <w:sz w:val="24"/>
          <w:szCs w:val="24"/>
        </w:rPr>
        <w:t xml:space="preserve"> 5</w:t>
      </w:r>
      <w:r w:rsidR="00C01BB3" w:rsidRPr="004F7AC5">
        <w:rPr>
          <w:rFonts w:ascii="Times New Roman" w:hAnsi="Times New Roman" w:cs="Times New Roman"/>
          <w:sz w:val="24"/>
          <w:szCs w:val="24"/>
        </w:rPr>
        <w:t>;</w:t>
      </w:r>
    </w:p>
    <w:p w14:paraId="4048114B" w14:textId="3C494F14" w:rsidR="00C01BB3" w:rsidRPr="00BE3014" w:rsidRDefault="00BE3014" w:rsidP="00BE301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</w:t>
      </w:r>
      <w:r w:rsidR="00C01BB3" w:rsidRPr="00C01BB3">
        <w:rPr>
          <w:rFonts w:ascii="Times New Roman" w:hAnsi="Times New Roman" w:cs="Times New Roman"/>
          <w:sz w:val="24"/>
          <w:szCs w:val="24"/>
        </w:rPr>
        <w:t>на основе проведенной оценки материалов Конкурса принимает решение по определению победителя и призеров;</w:t>
      </w:r>
    </w:p>
    <w:p w14:paraId="5D6615C3" w14:textId="3A40DCA9" w:rsidR="00C01BB3" w:rsidRPr="00C01BB3" w:rsidRDefault="00C01BB3" w:rsidP="00C01BB3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BB3">
        <w:rPr>
          <w:rFonts w:ascii="Times New Roman" w:hAnsi="Times New Roman" w:cs="Times New Roman"/>
          <w:sz w:val="24"/>
          <w:szCs w:val="24"/>
        </w:rPr>
        <w:lastRenderedPageBreak/>
        <w:t>предоставляет в оргкомитет протоколы оценки конкурсных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B06E37" w14:textId="1AAA13FF" w:rsidR="00BD4173" w:rsidRDefault="00BD4173" w:rsidP="00477B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173">
        <w:rPr>
          <w:rFonts w:ascii="Times New Roman" w:hAnsi="Times New Roman" w:cs="Times New Roman"/>
          <w:sz w:val="24"/>
          <w:szCs w:val="24"/>
        </w:rPr>
        <w:t>2.</w:t>
      </w:r>
      <w:r w:rsidR="00FD132D">
        <w:rPr>
          <w:rFonts w:ascii="Times New Roman" w:hAnsi="Times New Roman" w:cs="Times New Roman"/>
          <w:sz w:val="24"/>
          <w:szCs w:val="24"/>
        </w:rPr>
        <w:t>5</w:t>
      </w:r>
      <w:r w:rsidRPr="00BD4173">
        <w:rPr>
          <w:rFonts w:ascii="Times New Roman" w:hAnsi="Times New Roman" w:cs="Times New Roman"/>
          <w:sz w:val="24"/>
          <w:szCs w:val="24"/>
        </w:rPr>
        <w:t xml:space="preserve">. В случае нарушения условий </w:t>
      </w:r>
      <w:r w:rsidR="005C49A3">
        <w:rPr>
          <w:rFonts w:ascii="Times New Roman" w:hAnsi="Times New Roman" w:cs="Times New Roman"/>
          <w:sz w:val="24"/>
          <w:szCs w:val="24"/>
        </w:rPr>
        <w:t>Конкурса</w:t>
      </w:r>
      <w:r w:rsidRPr="00BD4173">
        <w:rPr>
          <w:rFonts w:ascii="Times New Roman" w:hAnsi="Times New Roman" w:cs="Times New Roman"/>
          <w:sz w:val="24"/>
          <w:szCs w:val="24"/>
        </w:rPr>
        <w:t xml:space="preserve"> и несоблюдения требований, установленных данным</w:t>
      </w:r>
      <w:r w:rsidR="005714E4">
        <w:rPr>
          <w:rFonts w:ascii="Times New Roman" w:hAnsi="Times New Roman" w:cs="Times New Roman"/>
          <w:sz w:val="24"/>
          <w:szCs w:val="24"/>
        </w:rPr>
        <w:t xml:space="preserve"> пол</w:t>
      </w:r>
      <w:r w:rsidR="005C49A3">
        <w:rPr>
          <w:rFonts w:ascii="Times New Roman" w:hAnsi="Times New Roman" w:cs="Times New Roman"/>
          <w:sz w:val="24"/>
          <w:szCs w:val="24"/>
        </w:rPr>
        <w:t>ожением к конкурсным работам</w:t>
      </w:r>
      <w:r w:rsidRPr="00BD4173">
        <w:rPr>
          <w:rFonts w:ascii="Times New Roman" w:hAnsi="Times New Roman" w:cs="Times New Roman"/>
          <w:sz w:val="24"/>
          <w:szCs w:val="24"/>
        </w:rPr>
        <w:t xml:space="preserve">, жюри вправе отклонить представленную работу от участия в </w:t>
      </w:r>
      <w:r w:rsidR="005C49A3">
        <w:rPr>
          <w:rFonts w:ascii="Times New Roman" w:hAnsi="Times New Roman" w:cs="Times New Roman"/>
          <w:sz w:val="24"/>
          <w:szCs w:val="24"/>
        </w:rPr>
        <w:t>Конкурсе</w:t>
      </w:r>
      <w:r w:rsidRPr="00BD4173">
        <w:rPr>
          <w:rFonts w:ascii="Times New Roman" w:hAnsi="Times New Roman" w:cs="Times New Roman"/>
          <w:sz w:val="24"/>
          <w:szCs w:val="24"/>
        </w:rPr>
        <w:t>.</w:t>
      </w:r>
    </w:p>
    <w:p w14:paraId="2413C763" w14:textId="77777777" w:rsidR="004151E1" w:rsidRDefault="004151E1" w:rsidP="00477B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60C939" w14:textId="77777777" w:rsidR="00603D5D" w:rsidRDefault="005714E4" w:rsidP="00477B2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4E4">
        <w:rPr>
          <w:rFonts w:ascii="Times New Roman" w:hAnsi="Times New Roman" w:cs="Times New Roman"/>
          <w:b/>
          <w:sz w:val="24"/>
          <w:szCs w:val="24"/>
        </w:rPr>
        <w:t>3. УЧАСТНИКИ КОН</w:t>
      </w:r>
      <w:r w:rsidR="00603D5D">
        <w:rPr>
          <w:rFonts w:ascii="Times New Roman" w:hAnsi="Times New Roman" w:cs="Times New Roman"/>
          <w:b/>
          <w:sz w:val="24"/>
          <w:szCs w:val="24"/>
        </w:rPr>
        <w:t>КУРСА</w:t>
      </w:r>
      <w:r w:rsidRPr="005714E4">
        <w:rPr>
          <w:rFonts w:ascii="Times New Roman" w:hAnsi="Times New Roman" w:cs="Times New Roman"/>
          <w:b/>
          <w:sz w:val="24"/>
          <w:szCs w:val="24"/>
        </w:rPr>
        <w:t xml:space="preserve"> И ПОРЯДОК ПРЕДСТАВЛЕНИЯ </w:t>
      </w:r>
    </w:p>
    <w:p w14:paraId="11810F79" w14:textId="2D146E7E" w:rsidR="005714E4" w:rsidRPr="005714E4" w:rsidRDefault="00603D5D" w:rsidP="00477B2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КОНКУРСНЫХ РАБОТ </w:t>
      </w:r>
    </w:p>
    <w:p w14:paraId="1F3B401E" w14:textId="3CDBFBFC" w:rsidR="005714E4" w:rsidRPr="005714E4" w:rsidRDefault="005714E4" w:rsidP="00477B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 xml:space="preserve">3.1. Участниками </w:t>
      </w:r>
      <w:r w:rsidR="002F2B3E" w:rsidRPr="002F2B3E">
        <w:rPr>
          <w:rFonts w:ascii="Times New Roman" w:hAnsi="Times New Roman" w:cs="Times New Roman"/>
          <w:sz w:val="24"/>
          <w:szCs w:val="24"/>
        </w:rPr>
        <w:t>Конкурс</w:t>
      </w:r>
      <w:r w:rsidR="002F2B3E">
        <w:rPr>
          <w:rFonts w:ascii="Times New Roman" w:hAnsi="Times New Roman" w:cs="Times New Roman"/>
          <w:sz w:val="24"/>
          <w:szCs w:val="24"/>
        </w:rPr>
        <w:t>а</w:t>
      </w:r>
      <w:r w:rsidRPr="005714E4">
        <w:rPr>
          <w:rFonts w:ascii="Times New Roman" w:hAnsi="Times New Roman" w:cs="Times New Roman"/>
          <w:sz w:val="24"/>
          <w:szCs w:val="24"/>
        </w:rPr>
        <w:t xml:space="preserve"> являются </w:t>
      </w:r>
      <w:r>
        <w:rPr>
          <w:rFonts w:ascii="Times New Roman" w:hAnsi="Times New Roman" w:cs="Times New Roman"/>
          <w:sz w:val="24"/>
          <w:szCs w:val="24"/>
        </w:rPr>
        <w:t>педагогические работники</w:t>
      </w:r>
      <w:r w:rsidRPr="005714E4">
        <w:rPr>
          <w:rFonts w:ascii="Times New Roman" w:hAnsi="Times New Roman" w:cs="Times New Roman"/>
          <w:sz w:val="24"/>
          <w:szCs w:val="24"/>
        </w:rPr>
        <w:t xml:space="preserve"> </w:t>
      </w:r>
      <w:r w:rsidR="00233EDC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r w:rsidRPr="005714E4">
        <w:rPr>
          <w:rFonts w:ascii="Times New Roman" w:hAnsi="Times New Roman" w:cs="Times New Roman"/>
          <w:sz w:val="24"/>
          <w:szCs w:val="24"/>
        </w:rPr>
        <w:t>среднего профессиона</w:t>
      </w:r>
      <w:r w:rsidR="00E621BB">
        <w:rPr>
          <w:rFonts w:ascii="Times New Roman" w:hAnsi="Times New Roman" w:cs="Times New Roman"/>
          <w:sz w:val="24"/>
          <w:szCs w:val="24"/>
        </w:rPr>
        <w:t>льного медицинского образования</w:t>
      </w:r>
      <w:r w:rsidR="002F2B3E">
        <w:rPr>
          <w:rFonts w:ascii="Times New Roman" w:hAnsi="Times New Roman" w:cs="Times New Roman"/>
          <w:sz w:val="24"/>
          <w:szCs w:val="24"/>
        </w:rPr>
        <w:t xml:space="preserve"> –</w:t>
      </w:r>
      <w:r w:rsidR="002F2B3E" w:rsidRPr="002F2B3E">
        <w:t xml:space="preserve"> </w:t>
      </w:r>
      <w:r w:rsidR="002F2B3E" w:rsidRPr="002F2B3E">
        <w:rPr>
          <w:rFonts w:ascii="Times New Roman" w:hAnsi="Times New Roman" w:cs="Times New Roman"/>
          <w:sz w:val="24"/>
          <w:szCs w:val="24"/>
        </w:rPr>
        <w:t>преподаватели</w:t>
      </w:r>
      <w:r w:rsidR="00684150">
        <w:rPr>
          <w:rFonts w:ascii="Times New Roman" w:hAnsi="Times New Roman" w:cs="Times New Roman"/>
          <w:sz w:val="24"/>
          <w:szCs w:val="24"/>
        </w:rPr>
        <w:t xml:space="preserve"> </w:t>
      </w:r>
      <w:r w:rsidR="002F2B3E">
        <w:rPr>
          <w:rFonts w:ascii="Times New Roman" w:hAnsi="Times New Roman" w:cs="Times New Roman"/>
          <w:sz w:val="24"/>
          <w:szCs w:val="24"/>
        </w:rPr>
        <w:t xml:space="preserve"> </w:t>
      </w:r>
      <w:r w:rsidR="00684150">
        <w:rPr>
          <w:rFonts w:ascii="Times New Roman" w:hAnsi="Times New Roman" w:cs="Times New Roman"/>
          <w:sz w:val="24"/>
          <w:szCs w:val="24"/>
        </w:rPr>
        <w:t>профессиональных модулей</w:t>
      </w:r>
      <w:r w:rsidR="00684150" w:rsidRPr="00684150">
        <w:rPr>
          <w:rFonts w:ascii="Times New Roman" w:hAnsi="Times New Roman" w:cs="Times New Roman"/>
          <w:sz w:val="24"/>
          <w:szCs w:val="24"/>
        </w:rPr>
        <w:t xml:space="preserve"> по специальности 31.02.01 Лечебное дело</w:t>
      </w:r>
      <w:r w:rsidRPr="005714E4">
        <w:rPr>
          <w:rFonts w:ascii="Times New Roman" w:hAnsi="Times New Roman" w:cs="Times New Roman"/>
          <w:sz w:val="24"/>
          <w:szCs w:val="24"/>
        </w:rPr>
        <w:t>.</w:t>
      </w:r>
    </w:p>
    <w:p w14:paraId="03DFA900" w14:textId="77777777" w:rsidR="00603D5D" w:rsidRDefault="005714E4" w:rsidP="00477B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 xml:space="preserve">3.2. </w:t>
      </w:r>
      <w:r w:rsidR="00603D5D" w:rsidRPr="00603D5D">
        <w:rPr>
          <w:rFonts w:ascii="Times New Roman" w:hAnsi="Times New Roman" w:cs="Times New Roman"/>
          <w:sz w:val="24"/>
          <w:szCs w:val="24"/>
        </w:rPr>
        <w:t xml:space="preserve">Количество участников от одной образовательной организации не ограничено. </w:t>
      </w:r>
    </w:p>
    <w:p w14:paraId="3F178A5A" w14:textId="655E1BEE" w:rsidR="0071629E" w:rsidRDefault="00603D5D" w:rsidP="00477B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3D5D">
        <w:rPr>
          <w:rFonts w:ascii="Times New Roman" w:hAnsi="Times New Roman" w:cs="Times New Roman"/>
          <w:sz w:val="24"/>
          <w:szCs w:val="24"/>
        </w:rPr>
        <w:t>От одного конкурсанта к участию в Конкурсе прин</w:t>
      </w:r>
      <w:r w:rsidR="00AC0AC7">
        <w:rPr>
          <w:rFonts w:ascii="Times New Roman" w:hAnsi="Times New Roman" w:cs="Times New Roman"/>
          <w:sz w:val="24"/>
          <w:szCs w:val="24"/>
        </w:rPr>
        <w:t xml:space="preserve">имается не более </w:t>
      </w:r>
      <w:r>
        <w:rPr>
          <w:rFonts w:ascii="Times New Roman" w:hAnsi="Times New Roman" w:cs="Times New Roman"/>
          <w:sz w:val="24"/>
          <w:szCs w:val="24"/>
        </w:rPr>
        <w:t xml:space="preserve">одной </w:t>
      </w:r>
      <w:r w:rsidRPr="00603D5D">
        <w:rPr>
          <w:rFonts w:ascii="Times New Roman" w:hAnsi="Times New Roman" w:cs="Times New Roman"/>
          <w:sz w:val="24"/>
          <w:szCs w:val="24"/>
        </w:rPr>
        <w:t>методической разработки, выполненной автором, либо коллективом авторов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D">
        <w:rPr>
          <w:rFonts w:ascii="Times New Roman" w:hAnsi="Times New Roman" w:cs="Times New Roman"/>
          <w:sz w:val="24"/>
          <w:szCs w:val="24"/>
        </w:rPr>
        <w:t>(не более 2-х авторов)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23752B" w14:textId="622B8A20" w:rsidR="005714E4" w:rsidRPr="005714E4" w:rsidRDefault="005714E4" w:rsidP="00477B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4E4">
        <w:rPr>
          <w:rFonts w:ascii="Times New Roman" w:hAnsi="Times New Roman" w:cs="Times New Roman"/>
          <w:sz w:val="24"/>
          <w:szCs w:val="24"/>
        </w:rPr>
        <w:t xml:space="preserve">3.3. </w:t>
      </w:r>
      <w:r w:rsidR="007C5265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955A2B">
        <w:rPr>
          <w:rFonts w:ascii="Times New Roman" w:hAnsi="Times New Roman" w:cs="Times New Roman"/>
          <w:sz w:val="24"/>
          <w:szCs w:val="24"/>
        </w:rPr>
        <w:t>Конкурсе</w:t>
      </w:r>
      <w:r w:rsidR="00603D5D" w:rsidRPr="00603D5D">
        <w:rPr>
          <w:rFonts w:ascii="Times New Roman" w:hAnsi="Times New Roman" w:cs="Times New Roman"/>
          <w:sz w:val="24"/>
          <w:szCs w:val="24"/>
        </w:rPr>
        <w:t xml:space="preserve"> </w:t>
      </w:r>
      <w:r w:rsidR="007C5265">
        <w:rPr>
          <w:rFonts w:ascii="Times New Roman" w:hAnsi="Times New Roman" w:cs="Times New Roman"/>
          <w:sz w:val="24"/>
          <w:szCs w:val="24"/>
        </w:rPr>
        <w:t xml:space="preserve">необходимо отправить </w:t>
      </w:r>
      <w:r w:rsidR="00FF0823">
        <w:rPr>
          <w:rFonts w:ascii="Times New Roman" w:hAnsi="Times New Roman" w:cs="Times New Roman"/>
          <w:b/>
          <w:sz w:val="24"/>
          <w:szCs w:val="24"/>
        </w:rPr>
        <w:t>до 28</w:t>
      </w:r>
      <w:r w:rsidR="007C5265" w:rsidRPr="007F0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B" w:rsidRPr="007F076F">
        <w:rPr>
          <w:rFonts w:ascii="Times New Roman" w:hAnsi="Times New Roman" w:cs="Times New Roman"/>
          <w:b/>
          <w:sz w:val="24"/>
          <w:szCs w:val="24"/>
        </w:rPr>
        <w:t>ноября</w:t>
      </w:r>
      <w:r w:rsidR="007C5265" w:rsidRPr="007F076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F6FDD" w:rsidRPr="007F076F">
        <w:rPr>
          <w:rFonts w:ascii="Times New Roman" w:hAnsi="Times New Roman" w:cs="Times New Roman"/>
          <w:b/>
          <w:sz w:val="24"/>
          <w:szCs w:val="24"/>
        </w:rPr>
        <w:t>2</w:t>
      </w:r>
      <w:r w:rsidR="00FF0823">
        <w:rPr>
          <w:rFonts w:ascii="Times New Roman" w:hAnsi="Times New Roman" w:cs="Times New Roman"/>
          <w:b/>
          <w:sz w:val="24"/>
          <w:szCs w:val="24"/>
        </w:rPr>
        <w:t>5</w:t>
      </w:r>
      <w:r w:rsidR="007C5265" w:rsidRPr="007C526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7C5265">
        <w:rPr>
          <w:rFonts w:ascii="Times New Roman" w:hAnsi="Times New Roman" w:cs="Times New Roman"/>
          <w:sz w:val="24"/>
          <w:szCs w:val="24"/>
        </w:rPr>
        <w:t xml:space="preserve"> з</w:t>
      </w:r>
      <w:r w:rsidRPr="005714E4">
        <w:rPr>
          <w:rFonts w:ascii="Times New Roman" w:hAnsi="Times New Roman" w:cs="Times New Roman"/>
          <w:sz w:val="24"/>
          <w:szCs w:val="24"/>
        </w:rPr>
        <w:t xml:space="preserve">аявку (приложение 1) и </w:t>
      </w:r>
      <w:r w:rsidR="00AC0AC7">
        <w:rPr>
          <w:rFonts w:ascii="Times New Roman" w:hAnsi="Times New Roman" w:cs="Times New Roman"/>
          <w:sz w:val="24"/>
          <w:szCs w:val="24"/>
        </w:rPr>
        <w:t>конкурсную работу</w:t>
      </w:r>
      <w:r w:rsidRPr="005714E4">
        <w:rPr>
          <w:rFonts w:ascii="Times New Roman" w:hAnsi="Times New Roman" w:cs="Times New Roman"/>
          <w:sz w:val="24"/>
          <w:szCs w:val="24"/>
        </w:rPr>
        <w:t xml:space="preserve"> на е-mail:</w:t>
      </w:r>
      <w:r w:rsidR="00AC0AC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C0AC7" w:rsidRPr="00423B5D">
          <w:rPr>
            <w:rStyle w:val="a5"/>
            <w:rFonts w:ascii="Times New Roman" w:hAnsi="Times New Roman" w:cs="Times New Roman"/>
            <w:sz w:val="24"/>
            <w:szCs w:val="24"/>
          </w:rPr>
          <w:t>markina_ud@irgups.ru</w:t>
        </w:r>
      </w:hyperlink>
      <w:bookmarkStart w:id="0" w:name="_GoBack"/>
      <w:bookmarkEnd w:id="0"/>
      <w:r w:rsidR="00AC0AC7">
        <w:rPr>
          <w:rFonts w:ascii="Times New Roman" w:hAnsi="Times New Roman" w:cs="Times New Roman"/>
          <w:sz w:val="24"/>
          <w:szCs w:val="24"/>
        </w:rPr>
        <w:t xml:space="preserve"> с темой письма «Конкурс</w:t>
      </w:r>
      <w:r w:rsidR="00C01BB3" w:rsidRPr="00C01BB3">
        <w:t xml:space="preserve"> </w:t>
      </w:r>
      <w:r w:rsidR="00FF0823">
        <w:rPr>
          <w:rFonts w:ascii="Times New Roman" w:hAnsi="Times New Roman" w:cs="Times New Roman"/>
          <w:sz w:val="24"/>
          <w:szCs w:val="24"/>
        </w:rPr>
        <w:t xml:space="preserve">методических разработок по ПМ </w:t>
      </w:r>
      <w:r w:rsidR="00FF0823" w:rsidRPr="00684150">
        <w:rPr>
          <w:rFonts w:ascii="Times New Roman" w:hAnsi="Times New Roman" w:cs="Times New Roman"/>
          <w:sz w:val="24"/>
          <w:szCs w:val="24"/>
        </w:rPr>
        <w:t>31.02.01 Лечебное дело</w:t>
      </w:r>
      <w:r w:rsidRPr="005714E4">
        <w:rPr>
          <w:rFonts w:ascii="Times New Roman" w:hAnsi="Times New Roman" w:cs="Times New Roman"/>
          <w:sz w:val="24"/>
          <w:szCs w:val="24"/>
        </w:rPr>
        <w:t xml:space="preserve">». Отправляя их, участник подтверждает свое согласие на обработку персональных данных. Участники должны соблюдать сроки участия в </w:t>
      </w:r>
      <w:r w:rsidR="007C5265">
        <w:rPr>
          <w:rFonts w:ascii="Times New Roman" w:hAnsi="Times New Roman" w:cs="Times New Roman"/>
          <w:sz w:val="24"/>
          <w:szCs w:val="24"/>
        </w:rPr>
        <w:t>К</w:t>
      </w:r>
      <w:r w:rsidRPr="005714E4">
        <w:rPr>
          <w:rFonts w:ascii="Times New Roman" w:hAnsi="Times New Roman" w:cs="Times New Roman"/>
          <w:sz w:val="24"/>
          <w:szCs w:val="24"/>
        </w:rPr>
        <w:t>он</w:t>
      </w:r>
      <w:r w:rsidR="00FD132D">
        <w:rPr>
          <w:rFonts w:ascii="Times New Roman" w:hAnsi="Times New Roman" w:cs="Times New Roman"/>
          <w:sz w:val="24"/>
          <w:szCs w:val="24"/>
        </w:rPr>
        <w:t>курсе</w:t>
      </w:r>
      <w:r w:rsidRPr="005714E4">
        <w:rPr>
          <w:rFonts w:ascii="Times New Roman" w:hAnsi="Times New Roman" w:cs="Times New Roman"/>
          <w:sz w:val="24"/>
          <w:szCs w:val="24"/>
        </w:rPr>
        <w:t xml:space="preserve">. В случае несоблюдения сроков Организатор имеет право не принимать </w:t>
      </w:r>
      <w:r w:rsidR="007C5265">
        <w:rPr>
          <w:rFonts w:ascii="Times New Roman" w:hAnsi="Times New Roman" w:cs="Times New Roman"/>
          <w:sz w:val="24"/>
          <w:szCs w:val="24"/>
        </w:rPr>
        <w:t>материалы</w:t>
      </w:r>
      <w:r w:rsidRPr="005714E4">
        <w:rPr>
          <w:rFonts w:ascii="Times New Roman" w:hAnsi="Times New Roman" w:cs="Times New Roman"/>
          <w:sz w:val="24"/>
          <w:szCs w:val="24"/>
        </w:rPr>
        <w:t xml:space="preserve"> участников.</w:t>
      </w:r>
    </w:p>
    <w:p w14:paraId="3C529743" w14:textId="31B42575" w:rsidR="005714E4" w:rsidRPr="005714E4" w:rsidRDefault="007C5265" w:rsidP="00477B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5714E4" w:rsidRPr="005714E4">
        <w:rPr>
          <w:rFonts w:ascii="Times New Roman" w:hAnsi="Times New Roman" w:cs="Times New Roman"/>
          <w:sz w:val="24"/>
          <w:szCs w:val="24"/>
        </w:rPr>
        <w:t xml:space="preserve">. Жюри осуществляет </w:t>
      </w:r>
      <w:r w:rsidR="005714E4" w:rsidRPr="007F076F">
        <w:rPr>
          <w:rFonts w:ascii="Times New Roman" w:hAnsi="Times New Roman" w:cs="Times New Roman"/>
          <w:sz w:val="24"/>
          <w:szCs w:val="24"/>
        </w:rPr>
        <w:t xml:space="preserve">работу с </w:t>
      </w:r>
      <w:r w:rsidR="007F076F" w:rsidRPr="007F076F">
        <w:rPr>
          <w:rFonts w:ascii="Times New Roman" w:hAnsi="Times New Roman" w:cs="Times New Roman"/>
          <w:sz w:val="24"/>
          <w:szCs w:val="24"/>
        </w:rPr>
        <w:t>1 декабря</w:t>
      </w:r>
      <w:r w:rsidR="005714E4" w:rsidRPr="007F076F">
        <w:rPr>
          <w:rFonts w:ascii="Times New Roman" w:hAnsi="Times New Roman" w:cs="Times New Roman"/>
          <w:sz w:val="24"/>
          <w:szCs w:val="24"/>
        </w:rPr>
        <w:t xml:space="preserve"> по </w:t>
      </w:r>
      <w:r w:rsidR="007F076F" w:rsidRPr="007F076F">
        <w:rPr>
          <w:rFonts w:ascii="Times New Roman" w:hAnsi="Times New Roman" w:cs="Times New Roman"/>
          <w:sz w:val="24"/>
          <w:szCs w:val="24"/>
        </w:rPr>
        <w:t>7</w:t>
      </w:r>
      <w:r w:rsidRPr="007F076F">
        <w:rPr>
          <w:rFonts w:ascii="Times New Roman" w:hAnsi="Times New Roman" w:cs="Times New Roman"/>
          <w:sz w:val="24"/>
          <w:szCs w:val="24"/>
        </w:rPr>
        <w:t xml:space="preserve"> </w:t>
      </w:r>
      <w:r w:rsidR="00E621BB" w:rsidRPr="007F076F">
        <w:rPr>
          <w:rFonts w:ascii="Times New Roman" w:hAnsi="Times New Roman" w:cs="Times New Roman"/>
          <w:sz w:val="24"/>
          <w:szCs w:val="24"/>
        </w:rPr>
        <w:t>декабря</w:t>
      </w:r>
      <w:r w:rsidR="005714E4" w:rsidRPr="007F076F">
        <w:rPr>
          <w:rFonts w:ascii="Times New Roman" w:hAnsi="Times New Roman" w:cs="Times New Roman"/>
          <w:sz w:val="24"/>
          <w:szCs w:val="24"/>
        </w:rPr>
        <w:t xml:space="preserve"> 20</w:t>
      </w:r>
      <w:r w:rsidR="009F6FDD" w:rsidRPr="007F076F">
        <w:rPr>
          <w:rFonts w:ascii="Times New Roman" w:hAnsi="Times New Roman" w:cs="Times New Roman"/>
          <w:sz w:val="24"/>
          <w:szCs w:val="24"/>
        </w:rPr>
        <w:t>2</w:t>
      </w:r>
      <w:r w:rsidR="00EC5689">
        <w:rPr>
          <w:rFonts w:ascii="Times New Roman" w:hAnsi="Times New Roman" w:cs="Times New Roman"/>
          <w:sz w:val="24"/>
          <w:szCs w:val="24"/>
        </w:rPr>
        <w:t>5</w:t>
      </w:r>
      <w:r w:rsidR="005714E4" w:rsidRPr="007F076F">
        <w:rPr>
          <w:rFonts w:ascii="Times New Roman" w:hAnsi="Times New Roman" w:cs="Times New Roman"/>
          <w:sz w:val="24"/>
          <w:szCs w:val="24"/>
        </w:rPr>
        <w:t xml:space="preserve"> г</w:t>
      </w:r>
      <w:r w:rsidR="00E621BB" w:rsidRPr="007F076F">
        <w:rPr>
          <w:rFonts w:ascii="Times New Roman" w:hAnsi="Times New Roman" w:cs="Times New Roman"/>
          <w:sz w:val="24"/>
          <w:szCs w:val="24"/>
        </w:rPr>
        <w:t>ода</w:t>
      </w:r>
      <w:r w:rsidR="005714E4" w:rsidRPr="007F076F">
        <w:rPr>
          <w:rFonts w:ascii="Times New Roman" w:hAnsi="Times New Roman" w:cs="Times New Roman"/>
          <w:sz w:val="24"/>
          <w:szCs w:val="24"/>
        </w:rPr>
        <w:t>. Результаты Кон</w:t>
      </w:r>
      <w:r w:rsidR="004968EB" w:rsidRPr="007F076F">
        <w:rPr>
          <w:rFonts w:ascii="Times New Roman" w:hAnsi="Times New Roman" w:cs="Times New Roman"/>
          <w:sz w:val="24"/>
          <w:szCs w:val="24"/>
        </w:rPr>
        <w:t>курса</w:t>
      </w:r>
      <w:r w:rsidR="005714E4" w:rsidRPr="007F076F">
        <w:rPr>
          <w:rFonts w:ascii="Times New Roman" w:hAnsi="Times New Roman" w:cs="Times New Roman"/>
          <w:sz w:val="24"/>
          <w:szCs w:val="24"/>
        </w:rPr>
        <w:t xml:space="preserve"> объявляются </w:t>
      </w:r>
      <w:r w:rsidR="00EC5689">
        <w:rPr>
          <w:rFonts w:ascii="Times New Roman" w:hAnsi="Times New Roman" w:cs="Times New Roman"/>
          <w:b/>
          <w:sz w:val="24"/>
          <w:szCs w:val="24"/>
        </w:rPr>
        <w:t>8</w:t>
      </w:r>
      <w:r w:rsidRPr="007F0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B" w:rsidRPr="007F076F">
        <w:rPr>
          <w:rFonts w:ascii="Times New Roman" w:hAnsi="Times New Roman" w:cs="Times New Roman"/>
          <w:b/>
          <w:sz w:val="24"/>
          <w:szCs w:val="24"/>
        </w:rPr>
        <w:t>декабря</w:t>
      </w:r>
      <w:r w:rsidR="001723A3" w:rsidRPr="007F0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4E4" w:rsidRPr="007F076F">
        <w:rPr>
          <w:rFonts w:ascii="Times New Roman" w:hAnsi="Times New Roman" w:cs="Times New Roman"/>
          <w:b/>
          <w:sz w:val="24"/>
          <w:szCs w:val="24"/>
        </w:rPr>
        <w:t>20</w:t>
      </w:r>
      <w:r w:rsidR="009F6FDD" w:rsidRPr="007F076F">
        <w:rPr>
          <w:rFonts w:ascii="Times New Roman" w:hAnsi="Times New Roman" w:cs="Times New Roman"/>
          <w:b/>
          <w:sz w:val="24"/>
          <w:szCs w:val="24"/>
        </w:rPr>
        <w:t>2</w:t>
      </w:r>
      <w:r w:rsidR="00EC5689">
        <w:rPr>
          <w:rFonts w:ascii="Times New Roman" w:hAnsi="Times New Roman" w:cs="Times New Roman"/>
          <w:b/>
          <w:sz w:val="24"/>
          <w:szCs w:val="24"/>
        </w:rPr>
        <w:t>5</w:t>
      </w:r>
      <w:r w:rsidR="005714E4" w:rsidRPr="007F076F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621BB" w:rsidRPr="007F076F">
        <w:rPr>
          <w:rFonts w:ascii="Times New Roman" w:hAnsi="Times New Roman" w:cs="Times New Roman"/>
          <w:b/>
          <w:sz w:val="24"/>
          <w:szCs w:val="24"/>
        </w:rPr>
        <w:t>ода</w:t>
      </w:r>
      <w:r w:rsidR="004968EB"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="005714E4" w:rsidRPr="005714E4">
        <w:rPr>
          <w:rFonts w:ascii="Times New Roman" w:hAnsi="Times New Roman" w:cs="Times New Roman"/>
          <w:sz w:val="24"/>
          <w:szCs w:val="24"/>
        </w:rPr>
        <w:t xml:space="preserve"> </w:t>
      </w:r>
      <w:r w:rsidR="004968EB">
        <w:rPr>
          <w:rFonts w:ascii="Times New Roman" w:hAnsi="Times New Roman" w:cs="Times New Roman"/>
          <w:sz w:val="24"/>
          <w:szCs w:val="24"/>
        </w:rPr>
        <w:t>к</w:t>
      </w:r>
      <w:r w:rsidR="00BE7D23">
        <w:rPr>
          <w:rFonts w:ascii="Times New Roman" w:hAnsi="Times New Roman" w:cs="Times New Roman"/>
          <w:sz w:val="24"/>
          <w:szCs w:val="24"/>
        </w:rPr>
        <w:t>олледжа</w:t>
      </w:r>
      <w:r w:rsidR="004968E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968EB" w:rsidRPr="008B3B9D">
          <w:rPr>
            <w:rStyle w:val="a5"/>
            <w:rFonts w:ascii="Times New Roman" w:hAnsi="Times New Roman" w:cs="Times New Roman"/>
            <w:sz w:val="24"/>
            <w:szCs w:val="24"/>
          </w:rPr>
          <w:t>https://www.irgups.ru/mkzht</w:t>
        </w:r>
      </w:hyperlink>
      <w:r w:rsidR="004968EB">
        <w:rPr>
          <w:rFonts w:ascii="Times New Roman" w:hAnsi="Times New Roman" w:cs="Times New Roman"/>
          <w:sz w:val="24"/>
          <w:szCs w:val="24"/>
        </w:rPr>
        <w:t>.</w:t>
      </w:r>
    </w:p>
    <w:p w14:paraId="4781B85C" w14:textId="22AD7B36" w:rsidR="005714E4" w:rsidRDefault="009566A4" w:rsidP="00477B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Оргкомитет </w:t>
      </w:r>
      <w:r w:rsidR="005714E4" w:rsidRPr="005714E4">
        <w:rPr>
          <w:rFonts w:ascii="Times New Roman" w:hAnsi="Times New Roman" w:cs="Times New Roman"/>
          <w:sz w:val="24"/>
          <w:szCs w:val="24"/>
        </w:rPr>
        <w:t xml:space="preserve">оставляет за собой право в случае необходимости изменить сроки и правила </w:t>
      </w:r>
      <w:r w:rsidR="00D52C11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061A51">
        <w:rPr>
          <w:rFonts w:ascii="Times New Roman" w:hAnsi="Times New Roman" w:cs="Times New Roman"/>
          <w:sz w:val="24"/>
          <w:szCs w:val="24"/>
        </w:rPr>
        <w:t>Конкурса</w:t>
      </w:r>
      <w:r w:rsidR="005714E4" w:rsidRPr="005714E4">
        <w:rPr>
          <w:rFonts w:ascii="Times New Roman" w:hAnsi="Times New Roman" w:cs="Times New Roman"/>
          <w:sz w:val="24"/>
          <w:szCs w:val="24"/>
        </w:rPr>
        <w:t>, о чем своевременно информирует участников.</w:t>
      </w:r>
    </w:p>
    <w:p w14:paraId="54FD507F" w14:textId="77777777" w:rsidR="00636687" w:rsidRDefault="00636687" w:rsidP="00636687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9CBEB" w14:textId="3A985C40" w:rsidR="00636687" w:rsidRPr="00636687" w:rsidRDefault="00636687" w:rsidP="00636687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ТРЕБОВАНИЯ К КОНКУРСНЫМ РАБОТАМ</w:t>
      </w:r>
    </w:p>
    <w:p w14:paraId="0217C471" w14:textId="4C33CC37" w:rsidR="00636687" w:rsidRDefault="00636687" w:rsidP="00477B2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6366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687">
        <w:rPr>
          <w:rFonts w:ascii="Times New Roman" w:hAnsi="Times New Roman" w:cs="Times New Roman"/>
          <w:sz w:val="24"/>
          <w:szCs w:val="24"/>
        </w:rPr>
        <w:t xml:space="preserve">Методическая разработка выполняется в соответствии с ФГОС СПО по специальности </w:t>
      </w:r>
      <w:r w:rsidR="00340ACB" w:rsidRPr="00340ACB">
        <w:rPr>
          <w:rFonts w:ascii="Times New Roman" w:hAnsi="Times New Roman" w:cs="Times New Roman"/>
          <w:sz w:val="24"/>
          <w:szCs w:val="24"/>
        </w:rPr>
        <w:t>31.02.01 Лечебное дело</w:t>
      </w:r>
      <w:r w:rsidRPr="00636687">
        <w:rPr>
          <w:rFonts w:ascii="Times New Roman" w:hAnsi="Times New Roman" w:cs="Times New Roman"/>
          <w:sz w:val="24"/>
          <w:szCs w:val="24"/>
        </w:rPr>
        <w:t>, утвержденным Приказом Минпросвещения Росс</w:t>
      </w:r>
      <w:r>
        <w:rPr>
          <w:rFonts w:ascii="Times New Roman" w:hAnsi="Times New Roman" w:cs="Times New Roman"/>
          <w:sz w:val="24"/>
          <w:szCs w:val="24"/>
        </w:rPr>
        <w:t>ии от 04.07.2022 №</w:t>
      </w:r>
      <w:r w:rsidRPr="00636687">
        <w:rPr>
          <w:rFonts w:ascii="Times New Roman" w:hAnsi="Times New Roman" w:cs="Times New Roman"/>
          <w:sz w:val="24"/>
          <w:szCs w:val="24"/>
        </w:rPr>
        <w:t xml:space="preserve"> 527, а также основными нормативными </w:t>
      </w:r>
      <w:r w:rsidR="00941F3B">
        <w:rPr>
          <w:rFonts w:ascii="Times New Roman" w:hAnsi="Times New Roman" w:cs="Times New Roman"/>
          <w:sz w:val="24"/>
          <w:szCs w:val="24"/>
        </w:rPr>
        <w:t xml:space="preserve">документами </w:t>
      </w:r>
      <w:r w:rsidR="004F7AC5">
        <w:rPr>
          <w:rFonts w:ascii="Times New Roman" w:hAnsi="Times New Roman" w:cs="Times New Roman"/>
          <w:sz w:val="24"/>
          <w:szCs w:val="24"/>
        </w:rPr>
        <w:t xml:space="preserve">и методическим обеспечением </w:t>
      </w:r>
      <w:r w:rsidR="00340ACB">
        <w:rPr>
          <w:rFonts w:ascii="Times New Roman" w:hAnsi="Times New Roman" w:cs="Times New Roman"/>
          <w:sz w:val="24"/>
          <w:szCs w:val="24"/>
        </w:rPr>
        <w:t>профессиональных модулей</w:t>
      </w:r>
      <w:r w:rsidR="004F7AC5">
        <w:rPr>
          <w:rFonts w:ascii="Times New Roman" w:hAnsi="Times New Roman" w:cs="Times New Roman"/>
          <w:sz w:val="24"/>
          <w:szCs w:val="24"/>
        </w:rPr>
        <w:t>.</w:t>
      </w:r>
    </w:p>
    <w:p w14:paraId="301ED0AB" w14:textId="3B6BD96A" w:rsidR="00636687" w:rsidRDefault="00636687" w:rsidP="00477B2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636687">
        <w:rPr>
          <w:rFonts w:ascii="Times New Roman" w:hAnsi="Times New Roman" w:cs="Times New Roman"/>
          <w:sz w:val="24"/>
          <w:szCs w:val="24"/>
        </w:rPr>
        <w:t xml:space="preserve">Конкурсная работа должна представлять собой авторскую методическую разработку </w:t>
      </w:r>
      <w:r w:rsidR="00C144CA" w:rsidRPr="008E2695">
        <w:rPr>
          <w:rFonts w:ascii="Times New Roman" w:hAnsi="Times New Roman" w:cs="Times New Roman"/>
          <w:sz w:val="24"/>
          <w:szCs w:val="24"/>
        </w:rPr>
        <w:t>практических и теоретических занятий</w:t>
      </w:r>
      <w:r w:rsidRPr="00636687">
        <w:rPr>
          <w:rFonts w:ascii="Times New Roman" w:hAnsi="Times New Roman" w:cs="Times New Roman"/>
          <w:sz w:val="24"/>
          <w:szCs w:val="24"/>
        </w:rPr>
        <w:t xml:space="preserve"> </w:t>
      </w:r>
      <w:r w:rsidR="00FB0E4A" w:rsidRPr="00FB0E4A">
        <w:rPr>
          <w:rFonts w:ascii="Times New Roman" w:hAnsi="Times New Roman" w:cs="Times New Roman"/>
          <w:sz w:val="24"/>
          <w:szCs w:val="24"/>
        </w:rPr>
        <w:t>по профессиональным модулям по специальности 31.02.01 Лечебное дело</w:t>
      </w:r>
      <w:r w:rsidRPr="00636687">
        <w:rPr>
          <w:rFonts w:ascii="Times New Roman" w:hAnsi="Times New Roman" w:cs="Times New Roman"/>
          <w:sz w:val="24"/>
          <w:szCs w:val="24"/>
        </w:rPr>
        <w:t>.</w:t>
      </w:r>
    </w:p>
    <w:p w14:paraId="568A8526" w14:textId="7B9EFA46" w:rsidR="00C04CD4" w:rsidRPr="00636687" w:rsidRDefault="00636687" w:rsidP="00477B2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C04CD4">
        <w:rPr>
          <w:rFonts w:ascii="Times New Roman" w:hAnsi="Times New Roman" w:cs="Times New Roman"/>
          <w:sz w:val="24"/>
          <w:szCs w:val="24"/>
        </w:rPr>
        <w:t xml:space="preserve">. </w:t>
      </w:r>
      <w:r w:rsidR="00C04CD4" w:rsidRPr="00636687">
        <w:rPr>
          <w:rFonts w:ascii="Times New Roman" w:hAnsi="Times New Roman" w:cs="Times New Roman"/>
          <w:sz w:val="24"/>
          <w:szCs w:val="30"/>
        </w:rPr>
        <w:t xml:space="preserve">Требования к оформлению </w:t>
      </w:r>
      <w:r w:rsidR="009D4FE7" w:rsidRPr="00636687">
        <w:rPr>
          <w:rFonts w:ascii="Times New Roman" w:hAnsi="Times New Roman" w:cs="Times New Roman"/>
          <w:sz w:val="24"/>
          <w:szCs w:val="30"/>
        </w:rPr>
        <w:t>текста и содержательной части методической разработки</w:t>
      </w:r>
      <w:r w:rsidR="00C04CD4" w:rsidRPr="00636687">
        <w:rPr>
          <w:rFonts w:ascii="Times New Roman" w:hAnsi="Times New Roman" w:cs="Times New Roman"/>
          <w:sz w:val="24"/>
          <w:szCs w:val="30"/>
        </w:rPr>
        <w:t xml:space="preserve">: </w:t>
      </w:r>
    </w:p>
    <w:p w14:paraId="1B22F9F1" w14:textId="2D8F73BF" w:rsidR="00C04CD4" w:rsidRDefault="00636687" w:rsidP="00477B2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4.3</w:t>
      </w:r>
      <w:r w:rsidR="00C04CD4">
        <w:rPr>
          <w:rFonts w:ascii="Times New Roman" w:hAnsi="Times New Roman" w:cs="Times New Roman"/>
          <w:sz w:val="24"/>
          <w:szCs w:val="30"/>
        </w:rPr>
        <w:t>.</w:t>
      </w:r>
      <w:r w:rsidR="00C04CD4" w:rsidRPr="00C04CD4">
        <w:rPr>
          <w:rFonts w:ascii="Times New Roman" w:hAnsi="Times New Roman" w:cs="Times New Roman"/>
          <w:sz w:val="24"/>
          <w:szCs w:val="30"/>
        </w:rPr>
        <w:t>1.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="00C04CD4" w:rsidRPr="00C04CD4">
        <w:rPr>
          <w:rFonts w:ascii="Times New Roman" w:hAnsi="Times New Roman" w:cs="Times New Roman"/>
          <w:sz w:val="24"/>
          <w:szCs w:val="30"/>
        </w:rPr>
        <w:t>Название файла должно содержать фамилию автора (Иванов</w:t>
      </w:r>
      <w:r w:rsidR="005E0D09">
        <w:rPr>
          <w:rFonts w:ascii="Times New Roman" w:hAnsi="Times New Roman" w:cs="Times New Roman"/>
          <w:sz w:val="24"/>
          <w:szCs w:val="30"/>
        </w:rPr>
        <w:t xml:space="preserve"> ИО</w:t>
      </w:r>
      <w:r w:rsidR="00C04CD4" w:rsidRPr="00C04CD4">
        <w:rPr>
          <w:rFonts w:ascii="Times New Roman" w:hAnsi="Times New Roman" w:cs="Times New Roman"/>
          <w:sz w:val="24"/>
          <w:szCs w:val="30"/>
        </w:rPr>
        <w:t>.doc).</w:t>
      </w:r>
    </w:p>
    <w:p w14:paraId="27DB650C" w14:textId="76125D9D" w:rsidR="00C04CD4" w:rsidRDefault="00636687" w:rsidP="00477B2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4.3</w:t>
      </w:r>
      <w:r w:rsidR="00C04CD4">
        <w:rPr>
          <w:rFonts w:ascii="Times New Roman" w:hAnsi="Times New Roman" w:cs="Times New Roman"/>
          <w:sz w:val="24"/>
          <w:szCs w:val="30"/>
        </w:rPr>
        <w:t>.</w:t>
      </w:r>
      <w:r w:rsidR="00C04CD4" w:rsidRPr="00C04CD4">
        <w:rPr>
          <w:rFonts w:ascii="Times New Roman" w:hAnsi="Times New Roman" w:cs="Times New Roman"/>
          <w:sz w:val="24"/>
          <w:szCs w:val="30"/>
        </w:rPr>
        <w:t>2.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="00A03B1E" w:rsidRPr="004F7AC5">
        <w:rPr>
          <w:rFonts w:ascii="Times New Roman" w:hAnsi="Times New Roman" w:cs="Times New Roman"/>
          <w:sz w:val="24"/>
          <w:szCs w:val="30"/>
        </w:rPr>
        <w:t>Формат: А4, все поля 2 см.</w:t>
      </w:r>
      <w:r w:rsidR="00C04CD4" w:rsidRPr="00C04CD4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26C056AD" w14:textId="1D57EC50" w:rsidR="00C04CD4" w:rsidRDefault="00636687" w:rsidP="00477B2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4.3</w:t>
      </w:r>
      <w:r w:rsidR="00C04CD4">
        <w:rPr>
          <w:rFonts w:ascii="Times New Roman" w:hAnsi="Times New Roman" w:cs="Times New Roman"/>
          <w:sz w:val="24"/>
          <w:szCs w:val="30"/>
        </w:rPr>
        <w:t>.</w:t>
      </w:r>
      <w:r w:rsidR="00C04CD4" w:rsidRPr="00C04CD4">
        <w:rPr>
          <w:rFonts w:ascii="Times New Roman" w:hAnsi="Times New Roman" w:cs="Times New Roman"/>
          <w:sz w:val="24"/>
          <w:szCs w:val="30"/>
        </w:rPr>
        <w:t>3.</w:t>
      </w:r>
      <w:r w:rsidR="007231AF">
        <w:rPr>
          <w:rFonts w:ascii="Times New Roman" w:hAnsi="Times New Roman" w:cs="Times New Roman"/>
          <w:sz w:val="24"/>
          <w:szCs w:val="30"/>
        </w:rPr>
        <w:t xml:space="preserve"> </w:t>
      </w:r>
      <w:r w:rsidR="00C04CD4" w:rsidRPr="00C04CD4">
        <w:rPr>
          <w:rFonts w:ascii="Times New Roman" w:hAnsi="Times New Roman" w:cs="Times New Roman"/>
          <w:sz w:val="24"/>
          <w:szCs w:val="30"/>
        </w:rPr>
        <w:t>Шрифт: Times New Roman, кеге</w:t>
      </w:r>
      <w:r w:rsidR="0038274C">
        <w:rPr>
          <w:rFonts w:ascii="Times New Roman" w:hAnsi="Times New Roman" w:cs="Times New Roman"/>
          <w:sz w:val="24"/>
          <w:szCs w:val="30"/>
        </w:rPr>
        <w:t>ль 14; межстрочный интервал –1.</w:t>
      </w:r>
      <w:r w:rsidR="009D4FE7">
        <w:rPr>
          <w:rFonts w:ascii="Times New Roman" w:hAnsi="Times New Roman" w:cs="Times New Roman"/>
          <w:sz w:val="24"/>
          <w:szCs w:val="30"/>
        </w:rPr>
        <w:t>5</w:t>
      </w:r>
      <w:r w:rsidR="00C04CD4" w:rsidRPr="00C04CD4">
        <w:rPr>
          <w:rFonts w:ascii="Times New Roman" w:hAnsi="Times New Roman" w:cs="Times New Roman"/>
          <w:sz w:val="24"/>
          <w:szCs w:val="30"/>
        </w:rPr>
        <w:t>, красная строка (отступ) –1,</w:t>
      </w:r>
      <w:r w:rsidR="00957B66">
        <w:rPr>
          <w:rFonts w:ascii="Times New Roman" w:hAnsi="Times New Roman" w:cs="Times New Roman"/>
          <w:sz w:val="24"/>
          <w:szCs w:val="30"/>
        </w:rPr>
        <w:t>25</w:t>
      </w:r>
      <w:r w:rsidR="00C04CD4" w:rsidRPr="00C04CD4">
        <w:rPr>
          <w:rFonts w:ascii="Times New Roman" w:hAnsi="Times New Roman" w:cs="Times New Roman"/>
          <w:sz w:val="24"/>
          <w:szCs w:val="30"/>
        </w:rPr>
        <w:t>, интервал до и после абзаца 0, выравнивание текста –по ширине.</w:t>
      </w:r>
      <w:r w:rsidR="009D4FE7">
        <w:rPr>
          <w:rFonts w:ascii="Times New Roman" w:hAnsi="Times New Roman" w:cs="Times New Roman"/>
          <w:sz w:val="24"/>
          <w:szCs w:val="30"/>
        </w:rPr>
        <w:t xml:space="preserve"> Обязательная нумерация страниц (сверху, по центру). Название работы печатается заглавными буквами, полужирным шрифтом, по центру.</w:t>
      </w:r>
      <w:r w:rsidR="006B3152">
        <w:rPr>
          <w:rFonts w:ascii="Times New Roman" w:hAnsi="Times New Roman" w:cs="Times New Roman"/>
          <w:sz w:val="24"/>
          <w:szCs w:val="30"/>
        </w:rPr>
        <w:t xml:space="preserve"> Под названием указываются ФИО авторов, город, наименование образовательной организации (место реализации практики), выравнивание по правому краю. </w:t>
      </w:r>
    </w:p>
    <w:p w14:paraId="57A9EFF6" w14:textId="4FF34DA0" w:rsidR="0038274C" w:rsidRPr="0038274C" w:rsidRDefault="0038274C" w:rsidP="0038274C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С</w:t>
      </w:r>
      <w:r w:rsidRPr="0038274C">
        <w:rPr>
          <w:rFonts w:ascii="Times New Roman" w:hAnsi="Times New Roman" w:cs="Times New Roman"/>
          <w:sz w:val="24"/>
          <w:szCs w:val="30"/>
        </w:rPr>
        <w:t>писок использованных источников оформляется в алфавитном порядке</w:t>
      </w:r>
      <w:r>
        <w:rPr>
          <w:rFonts w:ascii="Times New Roman" w:hAnsi="Times New Roman" w:cs="Times New Roman"/>
          <w:sz w:val="24"/>
          <w:szCs w:val="30"/>
        </w:rPr>
        <w:t>. В списке использованных источников сведения об источниках печатают с абзацного отступа, нумеруют арабскими цифрами.</w:t>
      </w:r>
      <w:r w:rsidRPr="0038274C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2D678A5C" w14:textId="4496E44C" w:rsidR="0038274C" w:rsidRPr="0038274C" w:rsidRDefault="0038274C" w:rsidP="0038274C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Р</w:t>
      </w:r>
      <w:r w:rsidRPr="0038274C">
        <w:rPr>
          <w:rFonts w:ascii="Times New Roman" w:hAnsi="Times New Roman" w:cs="Times New Roman"/>
          <w:sz w:val="24"/>
          <w:szCs w:val="30"/>
        </w:rPr>
        <w:t xml:space="preserve">исунки (подпись снизу, </w:t>
      </w:r>
      <w:r>
        <w:rPr>
          <w:rFonts w:ascii="Times New Roman" w:hAnsi="Times New Roman" w:cs="Times New Roman"/>
          <w:sz w:val="24"/>
          <w:szCs w:val="30"/>
        </w:rPr>
        <w:t>слева) включаются в текст</w:t>
      </w:r>
      <w:r w:rsidRPr="0038274C">
        <w:rPr>
          <w:rFonts w:ascii="Times New Roman" w:hAnsi="Times New Roman" w:cs="Times New Roman"/>
          <w:sz w:val="24"/>
          <w:szCs w:val="30"/>
        </w:rPr>
        <w:t xml:space="preserve"> в формате JPEG, TIFF, BMP, обтекание текста сверху и снизу, форматирование по центру. </w:t>
      </w:r>
    </w:p>
    <w:p w14:paraId="7833A4AA" w14:textId="48382D18" w:rsidR="0038274C" w:rsidRPr="0038274C" w:rsidRDefault="0038274C" w:rsidP="0038274C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Т</w:t>
      </w:r>
      <w:r w:rsidRPr="0038274C">
        <w:rPr>
          <w:rFonts w:ascii="Times New Roman" w:hAnsi="Times New Roman" w:cs="Times New Roman"/>
          <w:sz w:val="24"/>
          <w:szCs w:val="30"/>
        </w:rPr>
        <w:t xml:space="preserve">аблицы (подпись сверху, справа) кегель 12, отступа нет. </w:t>
      </w:r>
    </w:p>
    <w:p w14:paraId="3BC9F21B" w14:textId="22C13E99" w:rsidR="00C04CD4" w:rsidRPr="00E04253" w:rsidRDefault="00636687" w:rsidP="00477B2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4.3</w:t>
      </w:r>
      <w:r w:rsidR="003A3604">
        <w:rPr>
          <w:rFonts w:ascii="Times New Roman" w:hAnsi="Times New Roman" w:cs="Times New Roman"/>
          <w:sz w:val="24"/>
          <w:szCs w:val="30"/>
        </w:rPr>
        <w:t>.4. Примерная структура методической разработки</w:t>
      </w:r>
      <w:r w:rsidR="00C04CD4" w:rsidRPr="00E04253">
        <w:rPr>
          <w:rFonts w:ascii="Times New Roman" w:hAnsi="Times New Roman" w:cs="Times New Roman"/>
          <w:sz w:val="24"/>
          <w:szCs w:val="30"/>
        </w:rPr>
        <w:t xml:space="preserve">: </w:t>
      </w:r>
    </w:p>
    <w:p w14:paraId="4D59C5AF" w14:textId="2EE7050E" w:rsidR="00C04CD4" w:rsidRPr="00E04253" w:rsidRDefault="00C04CD4" w:rsidP="00477B2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30"/>
        </w:rPr>
      </w:pPr>
      <w:r w:rsidRPr="00E04253">
        <w:rPr>
          <w:rFonts w:ascii="Times New Roman" w:hAnsi="Times New Roman" w:cs="Times New Roman"/>
          <w:sz w:val="24"/>
          <w:szCs w:val="30"/>
        </w:rPr>
        <w:sym w:font="Symbol" w:char="F02D"/>
      </w:r>
      <w:r w:rsidR="003A3604">
        <w:rPr>
          <w:rFonts w:ascii="Times New Roman" w:hAnsi="Times New Roman" w:cs="Times New Roman"/>
          <w:sz w:val="24"/>
          <w:szCs w:val="30"/>
        </w:rPr>
        <w:t>титульный лист (наименование, тема</w:t>
      </w:r>
      <w:r w:rsidRPr="00E04253">
        <w:rPr>
          <w:rFonts w:ascii="Times New Roman" w:hAnsi="Times New Roman" w:cs="Times New Roman"/>
          <w:sz w:val="24"/>
          <w:szCs w:val="30"/>
        </w:rPr>
        <w:t>;</w:t>
      </w:r>
      <w:r w:rsidR="003A3604">
        <w:rPr>
          <w:rFonts w:ascii="Times New Roman" w:hAnsi="Times New Roman" w:cs="Times New Roman"/>
          <w:sz w:val="24"/>
          <w:szCs w:val="30"/>
        </w:rPr>
        <w:t xml:space="preserve"> автор.</w:t>
      </w:r>
      <w:r w:rsidR="003A3604" w:rsidRPr="003A3604">
        <w:t xml:space="preserve"> </w:t>
      </w:r>
      <w:r w:rsidR="003A3604" w:rsidRPr="003A3604">
        <w:rPr>
          <w:rFonts w:ascii="Times New Roman" w:hAnsi="Times New Roman" w:cs="Times New Roman"/>
          <w:sz w:val="24"/>
          <w:szCs w:val="30"/>
        </w:rPr>
        <w:t>город, наименование образовательной организации</w:t>
      </w:r>
      <w:r w:rsidR="003A3604">
        <w:rPr>
          <w:rFonts w:ascii="Times New Roman" w:hAnsi="Times New Roman" w:cs="Times New Roman"/>
          <w:sz w:val="24"/>
          <w:szCs w:val="30"/>
        </w:rPr>
        <w:t>);</w:t>
      </w:r>
    </w:p>
    <w:p w14:paraId="448D0C1A" w14:textId="1273EB1B" w:rsidR="007A1CC3" w:rsidRDefault="005E0D09" w:rsidP="00491604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30"/>
        </w:rPr>
      </w:pPr>
      <w:r w:rsidRPr="00E04253">
        <w:rPr>
          <w:rFonts w:ascii="Times New Roman" w:hAnsi="Times New Roman" w:cs="Times New Roman"/>
          <w:sz w:val="24"/>
          <w:szCs w:val="30"/>
        </w:rPr>
        <w:sym w:font="Symbol" w:char="F02D"/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="003A3604">
        <w:rPr>
          <w:rFonts w:ascii="Times New Roman" w:hAnsi="Times New Roman" w:cs="Times New Roman"/>
          <w:sz w:val="24"/>
          <w:szCs w:val="30"/>
        </w:rPr>
        <w:t>пояснительная записка (1-2 стр.) включающая</w:t>
      </w:r>
      <w:r w:rsidR="007A1CC3">
        <w:rPr>
          <w:rFonts w:ascii="Times New Roman" w:hAnsi="Times New Roman" w:cs="Times New Roman"/>
          <w:sz w:val="24"/>
          <w:szCs w:val="30"/>
        </w:rPr>
        <w:t>:</w:t>
      </w:r>
      <w:r w:rsidR="00491604">
        <w:rPr>
          <w:rFonts w:ascii="Times New Roman" w:hAnsi="Times New Roman" w:cs="Times New Roman"/>
          <w:sz w:val="24"/>
          <w:szCs w:val="30"/>
        </w:rPr>
        <w:t xml:space="preserve"> цели, задачи разработки, актуальность,</w:t>
      </w:r>
    </w:p>
    <w:p w14:paraId="55BCCA35" w14:textId="0CD0AD13" w:rsidR="007A1CC3" w:rsidRDefault="00C417EF" w:rsidP="00D03E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практическая значимость разработки с указанием целевой аудитории;</w:t>
      </w:r>
    </w:p>
    <w:p w14:paraId="2C1A7C66" w14:textId="5247AD29" w:rsidR="00C417EF" w:rsidRDefault="00491604" w:rsidP="00477B2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lastRenderedPageBreak/>
        <w:t xml:space="preserve">– </w:t>
      </w:r>
      <w:r w:rsidR="002050F9">
        <w:rPr>
          <w:rFonts w:ascii="Times New Roman" w:hAnsi="Times New Roman" w:cs="Times New Roman"/>
          <w:sz w:val="24"/>
          <w:szCs w:val="30"/>
        </w:rPr>
        <w:t xml:space="preserve">оглавление: </w:t>
      </w:r>
      <w:r w:rsidR="00C417EF">
        <w:rPr>
          <w:rFonts w:ascii="Times New Roman" w:hAnsi="Times New Roman" w:cs="Times New Roman"/>
          <w:sz w:val="24"/>
          <w:szCs w:val="30"/>
        </w:rPr>
        <w:t>содержит перечень заголовков разделов, глав и других структурных единиц текста, страницы, список литературы;</w:t>
      </w:r>
    </w:p>
    <w:p w14:paraId="1B0D6CB8" w14:textId="1E16FB28" w:rsidR="00D50784" w:rsidRDefault="00491604" w:rsidP="00477B2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– </w:t>
      </w:r>
      <w:r w:rsidR="00D50784">
        <w:rPr>
          <w:rFonts w:ascii="Times New Roman" w:hAnsi="Times New Roman" w:cs="Times New Roman"/>
          <w:sz w:val="24"/>
          <w:szCs w:val="30"/>
        </w:rPr>
        <w:t>основная часть</w:t>
      </w:r>
      <w:r w:rsidR="00D50784" w:rsidRPr="00D50784">
        <w:t xml:space="preserve"> </w:t>
      </w:r>
      <w:r w:rsidR="00D50784">
        <w:t>(</w:t>
      </w:r>
      <w:r w:rsidR="00D50784">
        <w:rPr>
          <w:rFonts w:ascii="Times New Roman" w:hAnsi="Times New Roman" w:cs="Times New Roman"/>
          <w:sz w:val="24"/>
          <w:szCs w:val="30"/>
        </w:rPr>
        <w:t>н</w:t>
      </w:r>
      <w:r w:rsidR="00D50784" w:rsidRPr="00D50784">
        <w:rPr>
          <w:rFonts w:ascii="Times New Roman" w:hAnsi="Times New Roman" w:cs="Times New Roman"/>
          <w:sz w:val="24"/>
          <w:szCs w:val="30"/>
        </w:rPr>
        <w:t xml:space="preserve">а усмотрение автора основная часть может </w:t>
      </w:r>
      <w:r w:rsidR="008B5091">
        <w:rPr>
          <w:rFonts w:ascii="Times New Roman" w:hAnsi="Times New Roman" w:cs="Times New Roman"/>
          <w:sz w:val="24"/>
          <w:szCs w:val="30"/>
        </w:rPr>
        <w:t xml:space="preserve">быть </w:t>
      </w:r>
      <w:r w:rsidR="00D50784" w:rsidRPr="00D50784">
        <w:rPr>
          <w:rFonts w:ascii="Times New Roman" w:hAnsi="Times New Roman" w:cs="Times New Roman"/>
          <w:sz w:val="24"/>
          <w:szCs w:val="30"/>
        </w:rPr>
        <w:t>структурирована и разделена на составляющие части</w:t>
      </w:r>
      <w:r w:rsidR="00D50784">
        <w:rPr>
          <w:rFonts w:ascii="Times New Roman" w:hAnsi="Times New Roman" w:cs="Times New Roman"/>
          <w:sz w:val="24"/>
          <w:szCs w:val="30"/>
        </w:rPr>
        <w:t>);</w:t>
      </w:r>
    </w:p>
    <w:p w14:paraId="0692C08C" w14:textId="1163B17E" w:rsidR="00D50784" w:rsidRDefault="00491604" w:rsidP="00477B2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– </w:t>
      </w:r>
      <w:r w:rsidR="00952321" w:rsidRPr="00952321">
        <w:rPr>
          <w:rFonts w:ascii="Times New Roman" w:hAnsi="Times New Roman" w:cs="Times New Roman"/>
          <w:sz w:val="24"/>
          <w:szCs w:val="30"/>
        </w:rPr>
        <w:t>дидактический материал</w:t>
      </w:r>
      <w:r w:rsidR="00D50784">
        <w:rPr>
          <w:rFonts w:ascii="Times New Roman" w:hAnsi="Times New Roman" w:cs="Times New Roman"/>
          <w:sz w:val="24"/>
          <w:szCs w:val="30"/>
        </w:rPr>
        <w:t>;</w:t>
      </w:r>
    </w:p>
    <w:p w14:paraId="65DC8E6A" w14:textId="3DBA60D0" w:rsidR="00D50784" w:rsidRPr="0038274C" w:rsidRDefault="00491604" w:rsidP="0038274C">
      <w:pPr>
        <w:widowControl/>
        <w:autoSpaceDE/>
        <w:autoSpaceDN/>
        <w:adjustRightInd/>
        <w:ind w:firstLine="567"/>
        <w:jc w:val="both"/>
      </w:pPr>
      <w:r>
        <w:rPr>
          <w:rFonts w:ascii="Times New Roman" w:hAnsi="Times New Roman" w:cs="Times New Roman"/>
          <w:sz w:val="24"/>
          <w:szCs w:val="30"/>
        </w:rPr>
        <w:t xml:space="preserve">– </w:t>
      </w:r>
      <w:r w:rsidR="00D50784">
        <w:rPr>
          <w:rFonts w:ascii="Times New Roman" w:hAnsi="Times New Roman" w:cs="Times New Roman"/>
          <w:sz w:val="24"/>
          <w:szCs w:val="30"/>
        </w:rPr>
        <w:t>список используемых источников информации.</w:t>
      </w:r>
      <w:r w:rsidR="00D50784" w:rsidRPr="00D50784">
        <w:t xml:space="preserve"> </w:t>
      </w:r>
    </w:p>
    <w:p w14:paraId="22B311B3" w14:textId="037966B2" w:rsidR="00716189" w:rsidRDefault="00636687" w:rsidP="00477B2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4.3</w:t>
      </w:r>
      <w:r w:rsidR="00716189">
        <w:rPr>
          <w:rFonts w:ascii="Times New Roman" w:hAnsi="Times New Roman" w:cs="Times New Roman"/>
          <w:sz w:val="24"/>
          <w:szCs w:val="30"/>
        </w:rPr>
        <w:t>.5</w:t>
      </w:r>
      <w:r w:rsidR="00716189" w:rsidRPr="00716189">
        <w:rPr>
          <w:rFonts w:ascii="Times New Roman" w:hAnsi="Times New Roman" w:cs="Times New Roman"/>
          <w:sz w:val="24"/>
          <w:szCs w:val="30"/>
        </w:rPr>
        <w:t>.</w:t>
      </w:r>
      <w:r w:rsidR="00716189">
        <w:rPr>
          <w:rFonts w:ascii="Times New Roman" w:hAnsi="Times New Roman" w:cs="Times New Roman"/>
          <w:sz w:val="24"/>
          <w:szCs w:val="30"/>
        </w:rPr>
        <w:t xml:space="preserve"> Содержательная часть методической разработки.</w:t>
      </w:r>
    </w:p>
    <w:p w14:paraId="63656393" w14:textId="4C2D658F" w:rsidR="00636687" w:rsidRDefault="00636687" w:rsidP="00477B2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30"/>
        </w:rPr>
      </w:pPr>
      <w:r w:rsidRPr="00636687">
        <w:rPr>
          <w:rFonts w:ascii="Times New Roman" w:hAnsi="Times New Roman" w:cs="Times New Roman"/>
          <w:sz w:val="24"/>
          <w:szCs w:val="30"/>
        </w:rPr>
        <w:t>Методическая разработка</w:t>
      </w:r>
      <w:r>
        <w:rPr>
          <w:rFonts w:ascii="Times New Roman" w:hAnsi="Times New Roman" w:cs="Times New Roman"/>
          <w:sz w:val="24"/>
          <w:szCs w:val="30"/>
        </w:rPr>
        <w:t xml:space="preserve"> должна четко соответствовать </w:t>
      </w:r>
      <w:r w:rsidR="00A03B1E">
        <w:rPr>
          <w:rFonts w:ascii="Times New Roman" w:hAnsi="Times New Roman" w:cs="Times New Roman"/>
          <w:sz w:val="24"/>
          <w:szCs w:val="30"/>
        </w:rPr>
        <w:t xml:space="preserve">заявленным </w:t>
      </w:r>
      <w:r>
        <w:rPr>
          <w:rFonts w:ascii="Times New Roman" w:hAnsi="Times New Roman" w:cs="Times New Roman"/>
          <w:sz w:val="24"/>
          <w:szCs w:val="30"/>
        </w:rPr>
        <w:t>теме и цели; материал должен быть систематизирован, изложен максимально просто и</w:t>
      </w:r>
      <w:r w:rsidR="00D50784">
        <w:rPr>
          <w:rFonts w:ascii="Times New Roman" w:hAnsi="Times New Roman" w:cs="Times New Roman"/>
          <w:sz w:val="24"/>
          <w:szCs w:val="30"/>
        </w:rPr>
        <w:t xml:space="preserve"> </w:t>
      </w:r>
      <w:r>
        <w:rPr>
          <w:rFonts w:ascii="Times New Roman" w:hAnsi="Times New Roman" w:cs="Times New Roman"/>
          <w:sz w:val="24"/>
          <w:szCs w:val="30"/>
        </w:rPr>
        <w:t>четко</w:t>
      </w:r>
      <w:r w:rsidR="00D50784">
        <w:rPr>
          <w:rFonts w:ascii="Times New Roman" w:hAnsi="Times New Roman" w:cs="Times New Roman"/>
          <w:sz w:val="24"/>
          <w:szCs w:val="30"/>
        </w:rPr>
        <w:t xml:space="preserve"> и соответствовать современным требованиям</w:t>
      </w:r>
      <w:r>
        <w:rPr>
          <w:rFonts w:ascii="Times New Roman" w:hAnsi="Times New Roman" w:cs="Times New Roman"/>
          <w:sz w:val="24"/>
          <w:szCs w:val="30"/>
        </w:rPr>
        <w:t>;</w:t>
      </w:r>
      <w:r w:rsidR="00D50784">
        <w:rPr>
          <w:rFonts w:ascii="Times New Roman" w:hAnsi="Times New Roman" w:cs="Times New Roman"/>
          <w:sz w:val="24"/>
          <w:szCs w:val="30"/>
        </w:rPr>
        <w:t xml:space="preserve"> </w:t>
      </w:r>
      <w:r w:rsidR="0038274C">
        <w:rPr>
          <w:rFonts w:ascii="Times New Roman" w:hAnsi="Times New Roman" w:cs="Times New Roman"/>
          <w:sz w:val="24"/>
          <w:szCs w:val="30"/>
        </w:rPr>
        <w:t xml:space="preserve">в работе </w:t>
      </w:r>
      <w:r w:rsidR="00D50784">
        <w:rPr>
          <w:rFonts w:ascii="Times New Roman" w:hAnsi="Times New Roman" w:cs="Times New Roman"/>
          <w:sz w:val="24"/>
          <w:szCs w:val="30"/>
        </w:rPr>
        <w:t>должны подробно раскрываться пути и средства достижения наиболее значимых результатов в профессиональной деятельности автора.</w:t>
      </w:r>
    </w:p>
    <w:p w14:paraId="283F2B34" w14:textId="389CEFD0" w:rsidR="00D50784" w:rsidRDefault="00D50784" w:rsidP="00477B2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В списке используемых источников информации указываются все учебники и учебные пособия, книги, стандарты и другие издания, ресурсы сети «Интернет», которые были использованы при подготовке методической разработки. </w:t>
      </w:r>
    </w:p>
    <w:p w14:paraId="2E2E69F9" w14:textId="73A1CF5A" w:rsidR="0038274C" w:rsidRDefault="0038274C" w:rsidP="0038274C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30"/>
        </w:rPr>
      </w:pPr>
      <w:r w:rsidRPr="0038274C">
        <w:rPr>
          <w:rFonts w:ascii="Times New Roman" w:hAnsi="Times New Roman" w:cs="Times New Roman"/>
          <w:sz w:val="24"/>
          <w:szCs w:val="30"/>
        </w:rPr>
        <w:t>На т</w:t>
      </w:r>
      <w:r>
        <w:rPr>
          <w:rFonts w:ascii="Times New Roman" w:hAnsi="Times New Roman" w:cs="Times New Roman"/>
          <w:sz w:val="24"/>
          <w:szCs w:val="30"/>
        </w:rPr>
        <w:t xml:space="preserve">аблицы и рисунки в тексте </w:t>
      </w:r>
      <w:r w:rsidRPr="0038274C">
        <w:rPr>
          <w:rFonts w:ascii="Times New Roman" w:hAnsi="Times New Roman" w:cs="Times New Roman"/>
          <w:sz w:val="24"/>
          <w:szCs w:val="30"/>
        </w:rPr>
        <w:t xml:space="preserve">должны </w:t>
      </w:r>
      <w:r>
        <w:rPr>
          <w:rFonts w:ascii="Times New Roman" w:hAnsi="Times New Roman" w:cs="Times New Roman"/>
          <w:sz w:val="24"/>
          <w:szCs w:val="30"/>
        </w:rPr>
        <w:t xml:space="preserve">быть </w:t>
      </w:r>
      <w:r w:rsidRPr="0038274C">
        <w:rPr>
          <w:rFonts w:ascii="Times New Roman" w:hAnsi="Times New Roman" w:cs="Times New Roman"/>
          <w:sz w:val="24"/>
          <w:szCs w:val="30"/>
        </w:rPr>
        <w:t>указаны ссылки. Таблицы и рисунки дополня</w:t>
      </w:r>
      <w:r>
        <w:rPr>
          <w:rFonts w:ascii="Times New Roman" w:hAnsi="Times New Roman" w:cs="Times New Roman"/>
          <w:sz w:val="24"/>
          <w:szCs w:val="30"/>
        </w:rPr>
        <w:t xml:space="preserve">ют, раскрывают содержание методической разработки </w:t>
      </w:r>
      <w:r w:rsidRPr="0038274C">
        <w:rPr>
          <w:rFonts w:ascii="Times New Roman" w:hAnsi="Times New Roman" w:cs="Times New Roman"/>
          <w:sz w:val="24"/>
          <w:szCs w:val="30"/>
        </w:rPr>
        <w:t>и требуют пояснения отраженной в них информации.</w:t>
      </w:r>
    </w:p>
    <w:p w14:paraId="63020578" w14:textId="2C91794B" w:rsidR="00EB760E" w:rsidRPr="0038274C" w:rsidRDefault="00C04CD4" w:rsidP="0038274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30"/>
        </w:rPr>
      </w:pPr>
      <w:r w:rsidRPr="00E04253">
        <w:rPr>
          <w:rFonts w:ascii="Times New Roman" w:hAnsi="Times New Roman" w:cs="Times New Roman"/>
          <w:sz w:val="24"/>
          <w:szCs w:val="30"/>
        </w:rPr>
        <w:t xml:space="preserve"> </w:t>
      </w:r>
    </w:p>
    <w:p w14:paraId="6D76CA2E" w14:textId="0077D2D0" w:rsidR="0007158C" w:rsidRPr="00C04CD4" w:rsidRDefault="00735A93" w:rsidP="00477B2B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04CD4" w:rsidRPr="00C04CD4">
        <w:rPr>
          <w:rFonts w:ascii="Times New Roman" w:hAnsi="Times New Roman" w:cs="Times New Roman"/>
          <w:b/>
          <w:sz w:val="24"/>
          <w:szCs w:val="24"/>
        </w:rPr>
        <w:t xml:space="preserve">. ПОДВЕДЕНИЕ </w:t>
      </w:r>
      <w:r w:rsidR="0059054D">
        <w:rPr>
          <w:rFonts w:ascii="Times New Roman" w:hAnsi="Times New Roman" w:cs="Times New Roman"/>
          <w:b/>
          <w:sz w:val="24"/>
          <w:szCs w:val="24"/>
        </w:rPr>
        <w:t>ИТОГОВ КОНКУРСА</w:t>
      </w:r>
    </w:p>
    <w:p w14:paraId="2526E6E5" w14:textId="010DA11A" w:rsidR="00EB760E" w:rsidRDefault="00735A93" w:rsidP="003A7770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7770">
        <w:rPr>
          <w:rFonts w:ascii="Times New Roman" w:hAnsi="Times New Roman" w:cs="Times New Roman"/>
          <w:sz w:val="24"/>
          <w:szCs w:val="24"/>
        </w:rPr>
        <w:t>.1. Критери</w:t>
      </w:r>
      <w:r w:rsidR="00090DE9">
        <w:rPr>
          <w:rFonts w:ascii="Times New Roman" w:hAnsi="Times New Roman" w:cs="Times New Roman"/>
          <w:sz w:val="24"/>
          <w:szCs w:val="24"/>
        </w:rPr>
        <w:t>и оценки методических разработок</w:t>
      </w:r>
      <w:r w:rsidR="00C04CD4" w:rsidRPr="00B331A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8073"/>
        <w:gridCol w:w="1134"/>
      </w:tblGrid>
      <w:tr w:rsidR="00EB760E" w:rsidRPr="00B93C1D" w14:paraId="1E00068F" w14:textId="77777777" w:rsidTr="004F7AC5">
        <w:tc>
          <w:tcPr>
            <w:tcW w:w="540" w:type="dxa"/>
          </w:tcPr>
          <w:p w14:paraId="3115A15E" w14:textId="77777777" w:rsidR="00EB760E" w:rsidRDefault="00EB760E" w:rsidP="0003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5DC5038" w14:textId="77777777" w:rsidR="00EB760E" w:rsidRPr="00B93C1D" w:rsidRDefault="00EB760E" w:rsidP="0003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073" w:type="dxa"/>
          </w:tcPr>
          <w:p w14:paraId="0FFE293F" w14:textId="77777777" w:rsidR="00EB760E" w:rsidRPr="00B93C1D" w:rsidRDefault="00EB760E" w:rsidP="0003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134" w:type="dxa"/>
          </w:tcPr>
          <w:p w14:paraId="24811281" w14:textId="77777777" w:rsidR="00EB760E" w:rsidRDefault="00EB760E" w:rsidP="0003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06AFB6AF" w14:textId="77777777" w:rsidR="00EB760E" w:rsidRPr="00B93C1D" w:rsidRDefault="00EB760E" w:rsidP="0003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A47886" w14:paraId="5688D6F7" w14:textId="77777777" w:rsidTr="004F7AC5">
        <w:tc>
          <w:tcPr>
            <w:tcW w:w="540" w:type="dxa"/>
          </w:tcPr>
          <w:p w14:paraId="3C882BC4" w14:textId="77777777" w:rsidR="00A47886" w:rsidRPr="007C0782" w:rsidRDefault="00A47886" w:rsidP="00036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</w:tcPr>
          <w:p w14:paraId="4F03DD36" w14:textId="3F684F65" w:rsidR="00A47886" w:rsidRPr="007A4AC6" w:rsidRDefault="00C64762" w:rsidP="00782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AC6">
              <w:rPr>
                <w:rFonts w:ascii="Times New Roman" w:hAnsi="Times New Roman" w:cs="Times New Roman"/>
                <w:b/>
                <w:sz w:val="24"/>
                <w:szCs w:val="24"/>
              </w:rPr>
              <w:t>Научно-педагогическая ценность</w:t>
            </w:r>
          </w:p>
        </w:tc>
        <w:tc>
          <w:tcPr>
            <w:tcW w:w="1134" w:type="dxa"/>
          </w:tcPr>
          <w:p w14:paraId="624A46BE" w14:textId="1506B393" w:rsidR="00A47886" w:rsidRPr="007A4AC6" w:rsidRDefault="005D74FB" w:rsidP="0003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max </w:t>
            </w:r>
            <w:r w:rsidR="007A4A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B760E" w14:paraId="353D2C2D" w14:textId="77777777" w:rsidTr="004F7AC5">
        <w:tc>
          <w:tcPr>
            <w:tcW w:w="540" w:type="dxa"/>
          </w:tcPr>
          <w:p w14:paraId="02084B28" w14:textId="77777777" w:rsidR="00EB760E" w:rsidRDefault="00EB760E" w:rsidP="00036275">
            <w:r w:rsidRPr="007C078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073" w:type="dxa"/>
          </w:tcPr>
          <w:p w14:paraId="133801A5" w14:textId="6895BCF9" w:rsidR="00EB760E" w:rsidRDefault="00EB760E" w:rsidP="00782563">
            <w:r w:rsidRPr="007C078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782563">
              <w:rPr>
                <w:rFonts w:ascii="Times New Roman" w:hAnsi="Times New Roman" w:cs="Times New Roman"/>
                <w:sz w:val="24"/>
                <w:szCs w:val="24"/>
              </w:rPr>
              <w:t>содержания методической разработки теме</w:t>
            </w:r>
            <w:r w:rsidRPr="007C07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82563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</w:p>
        </w:tc>
        <w:tc>
          <w:tcPr>
            <w:tcW w:w="1134" w:type="dxa"/>
          </w:tcPr>
          <w:p w14:paraId="66A3CEB0" w14:textId="260D5744" w:rsidR="00EB760E" w:rsidRDefault="00C17E57" w:rsidP="0003627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7886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F00CAE" w14:paraId="4BCEA143" w14:textId="77777777" w:rsidTr="004F7AC5">
        <w:tc>
          <w:tcPr>
            <w:tcW w:w="540" w:type="dxa"/>
          </w:tcPr>
          <w:p w14:paraId="50FC4449" w14:textId="6B6BCE9E" w:rsidR="00F00CAE" w:rsidRPr="007C0782" w:rsidRDefault="00F00CAE" w:rsidP="00F0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073" w:type="dxa"/>
          </w:tcPr>
          <w:p w14:paraId="78D487F2" w14:textId="3C9318AE" w:rsidR="00F00CAE" w:rsidRDefault="00F00CAE" w:rsidP="00F0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1D">
              <w:rPr>
                <w:rFonts w:ascii="Times New Roman" w:hAnsi="Times New Roman" w:cs="Times New Roman"/>
                <w:sz w:val="24"/>
                <w:szCs w:val="24"/>
              </w:rPr>
              <w:t>Инновационность и творческий подход представленного материала</w:t>
            </w:r>
          </w:p>
        </w:tc>
        <w:tc>
          <w:tcPr>
            <w:tcW w:w="1134" w:type="dxa"/>
          </w:tcPr>
          <w:p w14:paraId="0C70508B" w14:textId="39E47D8A" w:rsidR="00F00CAE" w:rsidRDefault="00F00CAE" w:rsidP="00F0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74FB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F00CAE" w14:paraId="0C278893" w14:textId="77777777" w:rsidTr="004F7AC5">
        <w:tc>
          <w:tcPr>
            <w:tcW w:w="540" w:type="dxa"/>
          </w:tcPr>
          <w:p w14:paraId="4AA729E7" w14:textId="21E2701F" w:rsidR="00F00CAE" w:rsidRPr="007C0782" w:rsidRDefault="00F00CAE" w:rsidP="00F0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3" w:type="dxa"/>
          </w:tcPr>
          <w:p w14:paraId="09FF5E8F" w14:textId="6056E927" w:rsidR="00F00CAE" w:rsidRPr="007C0782" w:rsidRDefault="00F00CAE" w:rsidP="00F0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материалов</w:t>
            </w:r>
            <w:r w:rsidRPr="00314852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современным научным данным и нормативным документам</w:t>
            </w:r>
          </w:p>
        </w:tc>
        <w:tc>
          <w:tcPr>
            <w:tcW w:w="1134" w:type="dxa"/>
          </w:tcPr>
          <w:p w14:paraId="24DB4D0C" w14:textId="58F9880A" w:rsidR="00F00CAE" w:rsidRDefault="00F00CAE" w:rsidP="00F0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74FB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F00CAE" w14:paraId="44585FF5" w14:textId="77777777" w:rsidTr="004F7AC5">
        <w:tc>
          <w:tcPr>
            <w:tcW w:w="540" w:type="dxa"/>
          </w:tcPr>
          <w:p w14:paraId="2C6ECE40" w14:textId="06F41E52" w:rsidR="00F00CAE" w:rsidRPr="007C0782" w:rsidRDefault="00F00CAE" w:rsidP="00F0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3" w:type="dxa"/>
          </w:tcPr>
          <w:p w14:paraId="31EB3A0D" w14:textId="430592AC" w:rsidR="00F00CAE" w:rsidRDefault="00F00CAE" w:rsidP="00F0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52">
              <w:rPr>
                <w:rFonts w:ascii="Times New Roman" w:hAnsi="Times New Roman" w:cs="Times New Roman"/>
                <w:sz w:val="24"/>
                <w:szCs w:val="24"/>
              </w:rPr>
              <w:t>Наличие продуманной, удобной и объекти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вной системы оценивания </w:t>
            </w:r>
            <w:r w:rsidRPr="000E0E91">
              <w:rPr>
                <w:rFonts w:ascii="Times New Roman" w:hAnsi="Times New Roman" w:cs="Times New Roman"/>
                <w:sz w:val="24"/>
                <w:szCs w:val="24"/>
              </w:rPr>
              <w:t>(знаний, умений и компетенций обучающихся)</w:t>
            </w:r>
          </w:p>
        </w:tc>
        <w:tc>
          <w:tcPr>
            <w:tcW w:w="1134" w:type="dxa"/>
          </w:tcPr>
          <w:p w14:paraId="281EE588" w14:textId="215FE848" w:rsidR="00F00CAE" w:rsidRDefault="005D74FB" w:rsidP="00F0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F00CAE" w14:paraId="6CBFE2BF" w14:textId="77777777" w:rsidTr="004F7AC5">
        <w:tc>
          <w:tcPr>
            <w:tcW w:w="540" w:type="dxa"/>
          </w:tcPr>
          <w:p w14:paraId="7832AFA8" w14:textId="4D1C3E95" w:rsidR="00F00CAE" w:rsidRPr="007C0782" w:rsidRDefault="00F00CAE" w:rsidP="00F0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73" w:type="dxa"/>
          </w:tcPr>
          <w:p w14:paraId="4B89BFB5" w14:textId="051C57D5" w:rsidR="00F00CAE" w:rsidRDefault="00F00CAE" w:rsidP="00F0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BC">
              <w:rPr>
                <w:rFonts w:ascii="Times New Roman" w:hAnsi="Times New Roman" w:cs="Times New Roman"/>
                <w:sz w:val="24"/>
                <w:szCs w:val="24"/>
              </w:rPr>
              <w:t>Наличие в материалах описания технологии получения результатов</w:t>
            </w:r>
          </w:p>
        </w:tc>
        <w:tc>
          <w:tcPr>
            <w:tcW w:w="1134" w:type="dxa"/>
          </w:tcPr>
          <w:p w14:paraId="7E8C705F" w14:textId="0C8E09F9" w:rsidR="00F00CAE" w:rsidRDefault="005D74FB" w:rsidP="00F0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F00CAE" w14:paraId="2BC2ED9B" w14:textId="77777777" w:rsidTr="004F7AC5">
        <w:tc>
          <w:tcPr>
            <w:tcW w:w="540" w:type="dxa"/>
          </w:tcPr>
          <w:p w14:paraId="61EE96D9" w14:textId="4F99A5BB" w:rsidR="00F00CAE" w:rsidRPr="007C0782" w:rsidRDefault="00F00CAE" w:rsidP="00F0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1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73" w:type="dxa"/>
          </w:tcPr>
          <w:p w14:paraId="191DF015" w14:textId="6947B9BB" w:rsidR="00F00CAE" w:rsidRPr="00B12BBC" w:rsidRDefault="00F00CAE" w:rsidP="00F0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1D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C1D">
              <w:rPr>
                <w:rFonts w:ascii="Times New Roman" w:hAnsi="Times New Roman" w:cs="Times New Roman"/>
                <w:sz w:val="24"/>
                <w:szCs w:val="24"/>
              </w:rPr>
              <w:t>(полнота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глубина раскрытия темы, учет </w:t>
            </w:r>
            <w:r w:rsidRPr="00B93C1D">
              <w:rPr>
                <w:rFonts w:ascii="Times New Roman" w:hAnsi="Times New Roman" w:cs="Times New Roman"/>
                <w:sz w:val="24"/>
                <w:szCs w:val="24"/>
              </w:rPr>
              <w:t>специфики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офессии/специальности, практико-ориентированность, </w:t>
            </w:r>
            <w:r w:rsidRPr="00B93C1D">
              <w:rPr>
                <w:rFonts w:ascii="Times New Roman" w:hAnsi="Times New Roman" w:cs="Times New Roman"/>
                <w:sz w:val="24"/>
                <w:szCs w:val="24"/>
              </w:rPr>
              <w:t>современность, разн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ообразие источников информации)</w:t>
            </w:r>
          </w:p>
        </w:tc>
        <w:tc>
          <w:tcPr>
            <w:tcW w:w="1134" w:type="dxa"/>
          </w:tcPr>
          <w:p w14:paraId="2C9002AA" w14:textId="7FAD1FA2" w:rsidR="00F00CAE" w:rsidRPr="00B12BBC" w:rsidRDefault="00F00CAE" w:rsidP="00F00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078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EB760E" w:rsidRPr="00213DC5" w14:paraId="7D061A02" w14:textId="77777777" w:rsidTr="004F7AC5">
        <w:trPr>
          <w:trHeight w:val="351"/>
        </w:trPr>
        <w:tc>
          <w:tcPr>
            <w:tcW w:w="540" w:type="dxa"/>
          </w:tcPr>
          <w:p w14:paraId="06D485F4" w14:textId="3D127E8E" w:rsidR="00EB760E" w:rsidRPr="00213DC5" w:rsidRDefault="00EB760E" w:rsidP="00036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</w:tcPr>
          <w:p w14:paraId="22239FAF" w14:textId="4BA2160B" w:rsidR="00EB760E" w:rsidRPr="007A4AC6" w:rsidRDefault="00314852" w:rsidP="00036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AC6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требованиям, предъявляемым к оформлению</w:t>
            </w:r>
          </w:p>
        </w:tc>
        <w:tc>
          <w:tcPr>
            <w:tcW w:w="1134" w:type="dxa"/>
          </w:tcPr>
          <w:p w14:paraId="4BB1BF56" w14:textId="57045E0D" w:rsidR="00EB760E" w:rsidRPr="00EF1650" w:rsidRDefault="007A4AC6" w:rsidP="0003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4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7A4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ax </w:t>
            </w:r>
            <w:r w:rsidR="00530A0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A4AC6" w:rsidRPr="00B93C1D" w14:paraId="11149C66" w14:textId="77777777" w:rsidTr="004F7AC5">
        <w:tc>
          <w:tcPr>
            <w:tcW w:w="540" w:type="dxa"/>
          </w:tcPr>
          <w:p w14:paraId="26EDFA9E" w14:textId="6BAE7AD7" w:rsidR="007A4AC6" w:rsidRPr="005D74FB" w:rsidRDefault="007A4AC6" w:rsidP="007A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F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73" w:type="dxa"/>
          </w:tcPr>
          <w:p w14:paraId="12B43B58" w14:textId="47573B0A" w:rsidR="007A4AC6" w:rsidRPr="00314852" w:rsidRDefault="007A4AC6" w:rsidP="007A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AC6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требованиям, предъявляемым к оформлению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</w:tc>
        <w:tc>
          <w:tcPr>
            <w:tcW w:w="1134" w:type="dxa"/>
          </w:tcPr>
          <w:p w14:paraId="27555E6F" w14:textId="01646070" w:rsidR="007A4AC6" w:rsidRDefault="007A4AC6" w:rsidP="007A4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7A4AC6" w:rsidRPr="00B93C1D" w14:paraId="03C217CB" w14:textId="77777777" w:rsidTr="004F7AC5">
        <w:tc>
          <w:tcPr>
            <w:tcW w:w="540" w:type="dxa"/>
          </w:tcPr>
          <w:p w14:paraId="6E20C1C6" w14:textId="1FAB7C86" w:rsidR="007A4AC6" w:rsidRPr="00B93C1D" w:rsidRDefault="007A4AC6" w:rsidP="007A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1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73" w:type="dxa"/>
          </w:tcPr>
          <w:p w14:paraId="79B6BD4A" w14:textId="5A43131D" w:rsidR="007A4AC6" w:rsidRPr="00B93C1D" w:rsidRDefault="007A4AC6" w:rsidP="007A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52">
              <w:rPr>
                <w:rFonts w:ascii="Times New Roman" w:hAnsi="Times New Roman" w:cs="Times New Roman"/>
                <w:sz w:val="24"/>
                <w:szCs w:val="24"/>
              </w:rPr>
              <w:t>Стиль, язык, логика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886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  <w:r w:rsidRPr="00314852">
              <w:rPr>
                <w:rFonts w:ascii="Times New Roman" w:hAnsi="Times New Roman" w:cs="Times New Roman"/>
                <w:sz w:val="24"/>
                <w:szCs w:val="24"/>
              </w:rPr>
              <w:t xml:space="preserve">изложения </w:t>
            </w:r>
          </w:p>
        </w:tc>
        <w:tc>
          <w:tcPr>
            <w:tcW w:w="1134" w:type="dxa"/>
          </w:tcPr>
          <w:p w14:paraId="7288C387" w14:textId="5A411FE4" w:rsidR="007A4AC6" w:rsidRPr="00B93C1D" w:rsidRDefault="007A4AC6" w:rsidP="007A4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078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7A4AC6" w:rsidRPr="00B93C1D" w14:paraId="04471EA5" w14:textId="77777777" w:rsidTr="004F7AC5">
        <w:tc>
          <w:tcPr>
            <w:tcW w:w="540" w:type="dxa"/>
          </w:tcPr>
          <w:p w14:paraId="48178310" w14:textId="10D4E23F" w:rsidR="007A4AC6" w:rsidRPr="00B93C1D" w:rsidRDefault="007A4AC6" w:rsidP="007A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1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73" w:type="dxa"/>
          </w:tcPr>
          <w:p w14:paraId="490BDF1E" w14:textId="316ADB81" w:rsidR="007A4AC6" w:rsidRPr="00B93C1D" w:rsidRDefault="007A4AC6" w:rsidP="007A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1D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современной научно-методической и педагогической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C1D">
              <w:rPr>
                <w:rFonts w:ascii="Times New Roman" w:hAnsi="Times New Roman" w:cs="Times New Roman"/>
                <w:sz w:val="24"/>
                <w:szCs w:val="24"/>
              </w:rPr>
              <w:t>литературы, наличие и доступность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сылок на используемые источники</w:t>
            </w:r>
          </w:p>
        </w:tc>
        <w:tc>
          <w:tcPr>
            <w:tcW w:w="1134" w:type="dxa"/>
          </w:tcPr>
          <w:p w14:paraId="677B67B9" w14:textId="40868C36" w:rsidR="007A4AC6" w:rsidRPr="00B93C1D" w:rsidRDefault="007A4AC6" w:rsidP="007A4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1650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7A4AC6" w:rsidRPr="00B93C1D" w14:paraId="594E8002" w14:textId="77777777" w:rsidTr="004F7AC5">
        <w:tc>
          <w:tcPr>
            <w:tcW w:w="540" w:type="dxa"/>
          </w:tcPr>
          <w:p w14:paraId="376F4BC6" w14:textId="51F83BE4" w:rsidR="007A4AC6" w:rsidRPr="00B93C1D" w:rsidRDefault="007A4AC6" w:rsidP="007A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1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73" w:type="dxa"/>
          </w:tcPr>
          <w:p w14:paraId="43BACEBC" w14:textId="77777777" w:rsidR="007A4AC6" w:rsidRPr="00B93C1D" w:rsidRDefault="007A4AC6" w:rsidP="007A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1D">
              <w:rPr>
                <w:rFonts w:ascii="Times New Roman" w:hAnsi="Times New Roman" w:cs="Times New Roman"/>
                <w:sz w:val="24"/>
                <w:szCs w:val="24"/>
              </w:rPr>
              <w:t>Отражение использования современных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 (компьютерных </w:t>
            </w:r>
            <w:r w:rsidRPr="00B93C1D">
              <w:rPr>
                <w:rFonts w:ascii="Times New Roman" w:hAnsi="Times New Roman" w:cs="Times New Roman"/>
                <w:sz w:val="24"/>
                <w:szCs w:val="24"/>
              </w:rPr>
              <w:t>и мультимедийных технологий, циф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ровых образовательных ресурсов)</w:t>
            </w:r>
          </w:p>
        </w:tc>
        <w:tc>
          <w:tcPr>
            <w:tcW w:w="1134" w:type="dxa"/>
          </w:tcPr>
          <w:p w14:paraId="7099DA09" w14:textId="6DB00BFF" w:rsidR="007A4AC6" w:rsidRPr="00B93C1D" w:rsidRDefault="007A4AC6" w:rsidP="007A4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7A4AC6" w:rsidRPr="00B93C1D" w14:paraId="37A9C482" w14:textId="77777777" w:rsidTr="004F7AC5">
        <w:tc>
          <w:tcPr>
            <w:tcW w:w="540" w:type="dxa"/>
          </w:tcPr>
          <w:p w14:paraId="3391A691" w14:textId="3B1E6BBA" w:rsidR="007A4AC6" w:rsidRPr="00B93C1D" w:rsidRDefault="007A4AC6" w:rsidP="007A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1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73" w:type="dxa"/>
          </w:tcPr>
          <w:p w14:paraId="75AFDA58" w14:textId="02C12FAB" w:rsidR="007A4AC6" w:rsidRPr="00B93C1D" w:rsidRDefault="007A4AC6" w:rsidP="007A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1D">
              <w:rPr>
                <w:rFonts w:ascii="Times New Roman" w:hAnsi="Times New Roman" w:cs="Times New Roman"/>
                <w:sz w:val="24"/>
                <w:szCs w:val="24"/>
              </w:rPr>
              <w:t>Наличие описания материально-технических условий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</w:t>
            </w:r>
          </w:p>
        </w:tc>
        <w:tc>
          <w:tcPr>
            <w:tcW w:w="1134" w:type="dxa"/>
          </w:tcPr>
          <w:p w14:paraId="765861B8" w14:textId="484E71FC" w:rsidR="007A4AC6" w:rsidRPr="00B93C1D" w:rsidRDefault="007A4AC6" w:rsidP="007A4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7A4AC6" w:rsidRPr="00B93C1D" w14:paraId="079EF7E5" w14:textId="77777777" w:rsidTr="004F7AC5">
        <w:tc>
          <w:tcPr>
            <w:tcW w:w="540" w:type="dxa"/>
          </w:tcPr>
          <w:p w14:paraId="06E48207" w14:textId="19178681" w:rsidR="007A4AC6" w:rsidRPr="00B93C1D" w:rsidRDefault="007A4AC6" w:rsidP="007A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73" w:type="dxa"/>
          </w:tcPr>
          <w:p w14:paraId="1349D681" w14:textId="38FBB88B" w:rsidR="007A4AC6" w:rsidRPr="00B93C1D" w:rsidRDefault="007A4AC6" w:rsidP="007A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приложений, дидактического материала, рисунков, диаграмм и др.</w:t>
            </w:r>
          </w:p>
        </w:tc>
        <w:tc>
          <w:tcPr>
            <w:tcW w:w="1134" w:type="dxa"/>
          </w:tcPr>
          <w:p w14:paraId="12B6BDE0" w14:textId="43CE8942" w:rsidR="007A4AC6" w:rsidRPr="00B93C1D" w:rsidRDefault="00EF1650" w:rsidP="007A4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EB760E" w:rsidRPr="00B93C1D" w14:paraId="0D77DA4B" w14:textId="77777777" w:rsidTr="004F7AC5">
        <w:tc>
          <w:tcPr>
            <w:tcW w:w="540" w:type="dxa"/>
          </w:tcPr>
          <w:p w14:paraId="4258ABC6" w14:textId="77777777" w:rsidR="00EB760E" w:rsidRPr="00B93C1D" w:rsidRDefault="00EB760E" w:rsidP="00036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</w:tcPr>
          <w:p w14:paraId="5EC29063" w14:textId="087E332F" w:rsidR="00EB760E" w:rsidRPr="00314852" w:rsidRDefault="00314852" w:rsidP="00036275">
            <w:pPr>
              <w:tabs>
                <w:tab w:val="left" w:pos="514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85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134" w:type="dxa"/>
          </w:tcPr>
          <w:p w14:paraId="692A0E6A" w14:textId="2A0E2FD8" w:rsidR="00EB760E" w:rsidRPr="003A7770" w:rsidRDefault="007A4AC6" w:rsidP="00036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14:paraId="09B1AF96" w14:textId="7D62642F" w:rsidR="00C04CD4" w:rsidRPr="00C04CD4" w:rsidRDefault="00735A93" w:rsidP="00477B2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04CD4" w:rsidRPr="00C04CD4">
        <w:rPr>
          <w:rFonts w:ascii="Times New Roman" w:hAnsi="Times New Roman" w:cs="Times New Roman"/>
          <w:sz w:val="24"/>
          <w:szCs w:val="24"/>
        </w:rPr>
        <w:t xml:space="preserve">.2. Результаты оценки </w:t>
      </w:r>
      <w:r>
        <w:rPr>
          <w:rFonts w:ascii="Times New Roman" w:hAnsi="Times New Roman" w:cs="Times New Roman"/>
          <w:sz w:val="24"/>
          <w:szCs w:val="24"/>
        </w:rPr>
        <w:t>конкурсных работ</w:t>
      </w:r>
      <w:r w:rsidR="00C04CD4" w:rsidRPr="00C04CD4">
        <w:rPr>
          <w:rFonts w:ascii="Times New Roman" w:hAnsi="Times New Roman" w:cs="Times New Roman"/>
          <w:sz w:val="24"/>
          <w:szCs w:val="24"/>
        </w:rPr>
        <w:t xml:space="preserve"> ранжируются по убыванию суммы баллов, после чего из ранжированного перечня выделяются 3 лучших результата.</w:t>
      </w:r>
    </w:p>
    <w:p w14:paraId="00A9CB50" w14:textId="52CBBDF8" w:rsidR="00C04CD4" w:rsidRPr="00C04CD4" w:rsidRDefault="00C04CD4" w:rsidP="00477B2B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CD4">
        <w:rPr>
          <w:rFonts w:ascii="Times New Roman" w:hAnsi="Times New Roman" w:cs="Times New Roman"/>
          <w:sz w:val="24"/>
          <w:szCs w:val="24"/>
        </w:rPr>
        <w:t xml:space="preserve">Авторам </w:t>
      </w:r>
      <w:r w:rsidR="00735A93">
        <w:rPr>
          <w:rFonts w:ascii="Times New Roman" w:hAnsi="Times New Roman" w:cs="Times New Roman"/>
          <w:sz w:val="24"/>
          <w:szCs w:val="24"/>
        </w:rPr>
        <w:t>методических разработок</w:t>
      </w:r>
      <w:r w:rsidRPr="00C04CD4">
        <w:rPr>
          <w:rFonts w:ascii="Times New Roman" w:hAnsi="Times New Roman" w:cs="Times New Roman"/>
          <w:sz w:val="24"/>
          <w:szCs w:val="24"/>
        </w:rPr>
        <w:t>, получившим по итогам Кон</w:t>
      </w:r>
      <w:r w:rsidR="00735A93">
        <w:rPr>
          <w:rFonts w:ascii="Times New Roman" w:hAnsi="Times New Roman" w:cs="Times New Roman"/>
          <w:sz w:val="24"/>
          <w:szCs w:val="24"/>
        </w:rPr>
        <w:t>курса</w:t>
      </w:r>
      <w:r w:rsidRPr="00C04CD4">
        <w:rPr>
          <w:rFonts w:ascii="Times New Roman" w:hAnsi="Times New Roman" w:cs="Times New Roman"/>
          <w:sz w:val="24"/>
          <w:szCs w:val="24"/>
        </w:rPr>
        <w:t xml:space="preserve"> наибольшую сумму баллов, присваиваются соответственно 1-е, 2-е, 3-е место.</w:t>
      </w:r>
    </w:p>
    <w:p w14:paraId="1E3A7646" w14:textId="0EFEE803" w:rsidR="00C04CD4" w:rsidRPr="001F772C" w:rsidRDefault="008F0436" w:rsidP="001F772C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04CD4" w:rsidRPr="00C04CD4">
        <w:rPr>
          <w:rFonts w:ascii="Times New Roman" w:hAnsi="Times New Roman" w:cs="Times New Roman"/>
          <w:sz w:val="24"/>
          <w:szCs w:val="24"/>
        </w:rPr>
        <w:t>.3. Победитель и призеры Кон</w:t>
      </w:r>
      <w:r w:rsidR="00735A93">
        <w:rPr>
          <w:rFonts w:ascii="Times New Roman" w:hAnsi="Times New Roman" w:cs="Times New Roman"/>
          <w:sz w:val="24"/>
          <w:szCs w:val="24"/>
        </w:rPr>
        <w:t>курса</w:t>
      </w:r>
      <w:r w:rsidR="00C04CD4" w:rsidRPr="00C04CD4">
        <w:rPr>
          <w:rFonts w:ascii="Times New Roman" w:hAnsi="Times New Roman" w:cs="Times New Roman"/>
          <w:sz w:val="24"/>
          <w:szCs w:val="24"/>
        </w:rPr>
        <w:t xml:space="preserve"> награждаются дипломами. Всем остальным выдаются сертификаты от имени организатора Кон</w:t>
      </w:r>
      <w:r w:rsidR="00735A93">
        <w:rPr>
          <w:rFonts w:ascii="Times New Roman" w:hAnsi="Times New Roman" w:cs="Times New Roman"/>
          <w:sz w:val="24"/>
          <w:szCs w:val="24"/>
        </w:rPr>
        <w:t>курса</w:t>
      </w:r>
      <w:r w:rsidR="00C04CD4" w:rsidRPr="00C04CD4">
        <w:rPr>
          <w:rFonts w:ascii="Times New Roman" w:hAnsi="Times New Roman" w:cs="Times New Roman"/>
          <w:sz w:val="24"/>
          <w:szCs w:val="24"/>
        </w:rPr>
        <w:t>.</w:t>
      </w:r>
    </w:p>
    <w:p w14:paraId="43D81A85" w14:textId="664E5150" w:rsidR="0007158C" w:rsidRPr="008006A9" w:rsidRDefault="00A75DDB" w:rsidP="00477B2B">
      <w:pPr>
        <w:widowControl/>
        <w:autoSpaceDE/>
        <w:autoSpaceDN/>
        <w:adjustRightInd/>
        <w:spacing w:before="100" w:beforeAutospacing="1" w:after="100" w:afterAutospacing="1" w:line="48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7158C" w:rsidRPr="008006A9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p w14:paraId="547E37E8" w14:textId="77777777" w:rsidR="0007158C" w:rsidRPr="008006A9" w:rsidRDefault="0007158C" w:rsidP="00477B2B">
      <w:pPr>
        <w:widowControl/>
        <w:autoSpaceDE/>
        <w:autoSpaceDN/>
        <w:adjustRightInd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6A9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1D775590" w14:textId="0B2B6FFD" w:rsidR="00ED77A8" w:rsidRDefault="0007158C" w:rsidP="00477B2B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6A9">
        <w:rPr>
          <w:rFonts w:ascii="Times New Roman" w:hAnsi="Times New Roman" w:cs="Times New Roman"/>
          <w:b/>
          <w:sz w:val="24"/>
          <w:szCs w:val="24"/>
        </w:rPr>
        <w:t xml:space="preserve">участника </w:t>
      </w:r>
      <w:r w:rsidR="00B12229" w:rsidRPr="00B12229">
        <w:rPr>
          <w:rFonts w:ascii="Times New Roman" w:hAnsi="Times New Roman" w:cs="Times New Roman"/>
          <w:b/>
          <w:sz w:val="24"/>
          <w:szCs w:val="24"/>
        </w:rPr>
        <w:t xml:space="preserve">межрегионального заочного конкурса методических разработок по профессиональным модулям по специальности 31.02.01 Лечебное дело </w:t>
      </w:r>
    </w:p>
    <w:p w14:paraId="1C73EB38" w14:textId="77777777" w:rsidR="00B12229" w:rsidRPr="008006A9" w:rsidRDefault="00B12229" w:rsidP="00477B2B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719"/>
      </w:tblGrid>
      <w:tr w:rsidR="0007158C" w:rsidRPr="008006A9" w14:paraId="7C2154D7" w14:textId="77777777" w:rsidTr="00C91380">
        <w:tc>
          <w:tcPr>
            <w:tcW w:w="4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384D" w14:textId="720170EE" w:rsidR="0007158C" w:rsidRPr="008006A9" w:rsidRDefault="00E04253" w:rsidP="00EA138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06A9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7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EA449" w14:textId="77777777" w:rsidR="0007158C" w:rsidRPr="008006A9" w:rsidRDefault="0007158C" w:rsidP="00EA138F">
            <w:pPr>
              <w:widowControl/>
              <w:autoSpaceDE/>
              <w:autoSpaceDN/>
              <w:adjustRightInd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58C" w:rsidRPr="008006A9" w14:paraId="47870984" w14:textId="77777777" w:rsidTr="00C91380">
        <w:tc>
          <w:tcPr>
            <w:tcW w:w="4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0B185" w14:textId="58CCB2E6" w:rsidR="0007158C" w:rsidRPr="008006A9" w:rsidRDefault="00E04253" w:rsidP="00EA138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06A9">
              <w:rPr>
                <w:rFonts w:ascii="Times New Roman" w:hAnsi="Times New Roman" w:cs="Times New Roman"/>
                <w:sz w:val="24"/>
                <w:szCs w:val="24"/>
              </w:rPr>
              <w:t>ФИО руководителя образовательной организации</w:t>
            </w:r>
          </w:p>
        </w:tc>
        <w:tc>
          <w:tcPr>
            <w:tcW w:w="47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70711" w14:textId="77777777" w:rsidR="0007158C" w:rsidRPr="008006A9" w:rsidRDefault="0007158C" w:rsidP="00EA138F">
            <w:pPr>
              <w:widowControl/>
              <w:autoSpaceDE/>
              <w:autoSpaceDN/>
              <w:adjustRightInd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58C" w:rsidRPr="008006A9" w14:paraId="7B35C9F4" w14:textId="77777777" w:rsidTr="00C91380">
        <w:tc>
          <w:tcPr>
            <w:tcW w:w="4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36908" w14:textId="70C481AF" w:rsidR="0007158C" w:rsidRPr="008006A9" w:rsidRDefault="00E04253" w:rsidP="00EA138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06A9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</w:tc>
        <w:tc>
          <w:tcPr>
            <w:tcW w:w="47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2ADB" w14:textId="77777777" w:rsidR="0007158C" w:rsidRPr="008006A9" w:rsidRDefault="0007158C" w:rsidP="00EA138F">
            <w:pPr>
              <w:widowControl/>
              <w:autoSpaceDE/>
              <w:autoSpaceDN/>
              <w:adjustRightInd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58C" w:rsidRPr="008006A9" w14:paraId="4041E585" w14:textId="77777777" w:rsidTr="00C91380">
        <w:tc>
          <w:tcPr>
            <w:tcW w:w="4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A555" w14:textId="77777777" w:rsidR="0007158C" w:rsidRPr="008006A9" w:rsidRDefault="0007158C" w:rsidP="00EA13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006A9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 w:rsidR="00C04CD4" w:rsidRPr="008006A9">
              <w:rPr>
                <w:rFonts w:ascii="Times New Roman" w:hAnsi="Times New Roman" w:cs="Times New Roman"/>
                <w:sz w:val="24"/>
                <w:szCs w:val="24"/>
              </w:rPr>
              <w:t>ектронный адрес (для пересылки наградного материала</w:t>
            </w:r>
            <w:r w:rsidRPr="008006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55E5" w14:textId="77777777" w:rsidR="0007158C" w:rsidRPr="008006A9" w:rsidRDefault="0007158C" w:rsidP="00EA13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D8" w:rsidRPr="008006A9" w14:paraId="5C3CAF88" w14:textId="77777777" w:rsidTr="00C91380">
        <w:trPr>
          <w:trHeight w:val="307"/>
        </w:trPr>
        <w:tc>
          <w:tcPr>
            <w:tcW w:w="9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4B5B" w14:textId="4498A230" w:rsidR="00B63DD8" w:rsidRPr="008006A9" w:rsidRDefault="00B63DD8" w:rsidP="00EA13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6A9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участниках</w:t>
            </w:r>
          </w:p>
        </w:tc>
      </w:tr>
      <w:tr w:rsidR="00B63DD8" w:rsidRPr="008006A9" w14:paraId="2AFF502D" w14:textId="77777777" w:rsidTr="00C91380">
        <w:tc>
          <w:tcPr>
            <w:tcW w:w="4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E099" w14:textId="3981A84C" w:rsidR="00B63DD8" w:rsidRPr="008006A9" w:rsidRDefault="00B63DD8" w:rsidP="00EA13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006A9">
              <w:rPr>
                <w:rFonts w:ascii="Times New Roman" w:hAnsi="Times New Roman" w:cs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4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24F3" w14:textId="77777777" w:rsidR="00B63DD8" w:rsidRPr="008006A9" w:rsidRDefault="00B63DD8" w:rsidP="00EA13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D8" w:rsidRPr="008006A9" w14:paraId="3882DCB2" w14:textId="77777777" w:rsidTr="00C91380">
        <w:tc>
          <w:tcPr>
            <w:tcW w:w="4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2EB1" w14:textId="0606E6DA" w:rsidR="00B63DD8" w:rsidRPr="008006A9" w:rsidRDefault="006E723B" w:rsidP="00EA13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2414" w14:textId="77777777" w:rsidR="00B63DD8" w:rsidRPr="008006A9" w:rsidRDefault="00B63DD8" w:rsidP="00EA13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D8" w:rsidRPr="008006A9" w14:paraId="213043F2" w14:textId="77777777" w:rsidTr="00C91380">
        <w:tc>
          <w:tcPr>
            <w:tcW w:w="4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8ED3" w14:textId="1510DC6B" w:rsidR="00B63DD8" w:rsidRPr="008006A9" w:rsidRDefault="00B63DD8" w:rsidP="00EA13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006A9">
              <w:rPr>
                <w:rFonts w:ascii="Times New Roman" w:hAnsi="Times New Roman" w:cs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4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36CE" w14:textId="77777777" w:rsidR="00B63DD8" w:rsidRPr="008006A9" w:rsidRDefault="00B63DD8" w:rsidP="00EA13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D8" w:rsidRPr="008006A9" w14:paraId="6D34A8D5" w14:textId="77777777" w:rsidTr="00C91380">
        <w:tc>
          <w:tcPr>
            <w:tcW w:w="4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6912" w14:textId="21C8EB70" w:rsidR="00B63DD8" w:rsidRPr="008006A9" w:rsidRDefault="006E723B" w:rsidP="00EA13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8BC4" w14:textId="77777777" w:rsidR="00B63DD8" w:rsidRPr="008006A9" w:rsidRDefault="00B63DD8" w:rsidP="00EA13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DB15F" w14:textId="77777777" w:rsidR="00DE03BE" w:rsidRDefault="00DE03BE" w:rsidP="00EA138F">
      <w:pPr>
        <w:rPr>
          <w:sz w:val="24"/>
          <w:szCs w:val="24"/>
        </w:rPr>
      </w:pPr>
    </w:p>
    <w:p w14:paraId="1974C10D" w14:textId="77777777" w:rsidR="00804F86" w:rsidRPr="008006A9" w:rsidRDefault="00804F86" w:rsidP="00477B2B">
      <w:pPr>
        <w:ind w:firstLine="567"/>
        <w:rPr>
          <w:sz w:val="24"/>
          <w:szCs w:val="24"/>
        </w:rPr>
      </w:pPr>
    </w:p>
    <w:p w14:paraId="3719DA7E" w14:textId="30BC7A92" w:rsidR="00B63DD8" w:rsidRDefault="00B63DD8" w:rsidP="00477B2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006A9">
        <w:rPr>
          <w:rFonts w:ascii="Times New Roman" w:hAnsi="Times New Roman" w:cs="Times New Roman"/>
          <w:sz w:val="24"/>
          <w:szCs w:val="24"/>
        </w:rPr>
        <w:t xml:space="preserve">Руководитель ОО _____________________________  </w:t>
      </w:r>
      <w:r w:rsidR="00C91380" w:rsidRPr="008006A9">
        <w:rPr>
          <w:rFonts w:ascii="Times New Roman" w:hAnsi="Times New Roman" w:cs="Times New Roman"/>
          <w:sz w:val="24"/>
          <w:szCs w:val="24"/>
        </w:rPr>
        <w:t xml:space="preserve"> </w:t>
      </w:r>
      <w:r w:rsidRPr="008006A9">
        <w:rPr>
          <w:rFonts w:ascii="Times New Roman" w:hAnsi="Times New Roman" w:cs="Times New Roman"/>
          <w:sz w:val="24"/>
          <w:szCs w:val="24"/>
        </w:rPr>
        <w:t>/ФИО/</w:t>
      </w:r>
    </w:p>
    <w:p w14:paraId="1F3BE728" w14:textId="77777777" w:rsidR="00BE2371" w:rsidRDefault="00BE2371" w:rsidP="00477B2B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581F9B35" w14:textId="77777777" w:rsidR="00BE2371" w:rsidRDefault="00BE2371" w:rsidP="00477B2B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4F922A80" w14:textId="77777777" w:rsidR="00BE2371" w:rsidRDefault="00BE2371" w:rsidP="00477B2B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35756012" w14:textId="4FE45B6D" w:rsidR="00BE2371" w:rsidRPr="008006A9" w:rsidRDefault="00BE2371" w:rsidP="00B63DD8">
      <w:pPr>
        <w:rPr>
          <w:rFonts w:ascii="Times New Roman" w:hAnsi="Times New Roman" w:cs="Times New Roman"/>
          <w:sz w:val="24"/>
          <w:szCs w:val="24"/>
        </w:rPr>
      </w:pPr>
    </w:p>
    <w:sectPr w:rsidR="00BE2371" w:rsidRPr="008006A9" w:rsidSect="00746BF4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4F6FA" w14:textId="77777777" w:rsidR="00841A5B" w:rsidRDefault="00841A5B" w:rsidP="00030470">
      <w:r>
        <w:separator/>
      </w:r>
    </w:p>
  </w:endnote>
  <w:endnote w:type="continuationSeparator" w:id="0">
    <w:p w14:paraId="4B2DFDBA" w14:textId="77777777" w:rsidR="00841A5B" w:rsidRDefault="00841A5B" w:rsidP="0003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9A2ED" w14:textId="77777777" w:rsidR="00841A5B" w:rsidRDefault="00841A5B" w:rsidP="00030470">
      <w:r>
        <w:separator/>
      </w:r>
    </w:p>
  </w:footnote>
  <w:footnote w:type="continuationSeparator" w:id="0">
    <w:p w14:paraId="3FC4AD19" w14:textId="77777777" w:rsidR="00841A5B" w:rsidRDefault="00841A5B" w:rsidP="0003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5CCE"/>
    <w:multiLevelType w:val="hybridMultilevel"/>
    <w:tmpl w:val="07EE867A"/>
    <w:lvl w:ilvl="0" w:tplc="C3FA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B1E22"/>
    <w:multiLevelType w:val="hybridMultilevel"/>
    <w:tmpl w:val="47B8BEC0"/>
    <w:lvl w:ilvl="0" w:tplc="C3FA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3266C"/>
    <w:multiLevelType w:val="hybridMultilevel"/>
    <w:tmpl w:val="87460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17E4F"/>
    <w:multiLevelType w:val="hybridMultilevel"/>
    <w:tmpl w:val="DD209D94"/>
    <w:lvl w:ilvl="0" w:tplc="C3FA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06004"/>
    <w:multiLevelType w:val="hybridMultilevel"/>
    <w:tmpl w:val="66F07EAC"/>
    <w:lvl w:ilvl="0" w:tplc="C3FA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213BB"/>
    <w:multiLevelType w:val="hybridMultilevel"/>
    <w:tmpl w:val="3B0C8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D6E83"/>
    <w:multiLevelType w:val="hybridMultilevel"/>
    <w:tmpl w:val="0232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72757"/>
    <w:multiLevelType w:val="hybridMultilevel"/>
    <w:tmpl w:val="01FEBA0A"/>
    <w:lvl w:ilvl="0" w:tplc="C3FA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8570C9"/>
    <w:multiLevelType w:val="hybridMultilevel"/>
    <w:tmpl w:val="573E40B4"/>
    <w:lvl w:ilvl="0" w:tplc="C3FAC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36962FD"/>
    <w:multiLevelType w:val="hybridMultilevel"/>
    <w:tmpl w:val="9076A840"/>
    <w:lvl w:ilvl="0" w:tplc="7D12B3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072C23"/>
    <w:multiLevelType w:val="hybridMultilevel"/>
    <w:tmpl w:val="D6B45CFC"/>
    <w:lvl w:ilvl="0" w:tplc="F48890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B61058D"/>
    <w:multiLevelType w:val="hybridMultilevel"/>
    <w:tmpl w:val="429A96EC"/>
    <w:lvl w:ilvl="0" w:tplc="F48890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8C"/>
    <w:rsid w:val="00030470"/>
    <w:rsid w:val="00053AAC"/>
    <w:rsid w:val="00061A51"/>
    <w:rsid w:val="0007158C"/>
    <w:rsid w:val="00090DE9"/>
    <w:rsid w:val="000C4003"/>
    <w:rsid w:val="000E0E91"/>
    <w:rsid w:val="000E4A95"/>
    <w:rsid w:val="000E6453"/>
    <w:rsid w:val="001333EA"/>
    <w:rsid w:val="001723A3"/>
    <w:rsid w:val="001B5B90"/>
    <w:rsid w:val="001F772C"/>
    <w:rsid w:val="002050F9"/>
    <w:rsid w:val="0022606A"/>
    <w:rsid w:val="0022681A"/>
    <w:rsid w:val="00233EDC"/>
    <w:rsid w:val="002A4CEE"/>
    <w:rsid w:val="002D126D"/>
    <w:rsid w:val="002F2B3E"/>
    <w:rsid w:val="00303FDC"/>
    <w:rsid w:val="00314852"/>
    <w:rsid w:val="00340ACB"/>
    <w:rsid w:val="003555D1"/>
    <w:rsid w:val="00373619"/>
    <w:rsid w:val="003758E2"/>
    <w:rsid w:val="0038274C"/>
    <w:rsid w:val="00395AFA"/>
    <w:rsid w:val="003A3604"/>
    <w:rsid w:val="003A7770"/>
    <w:rsid w:val="003E59D3"/>
    <w:rsid w:val="0040061A"/>
    <w:rsid w:val="004151E1"/>
    <w:rsid w:val="00423B5D"/>
    <w:rsid w:val="004547C7"/>
    <w:rsid w:val="00477B2B"/>
    <w:rsid w:val="00491604"/>
    <w:rsid w:val="004968EB"/>
    <w:rsid w:val="004A037E"/>
    <w:rsid w:val="004B4E16"/>
    <w:rsid w:val="004F0CCC"/>
    <w:rsid w:val="004F7AC5"/>
    <w:rsid w:val="00530A0E"/>
    <w:rsid w:val="00533FA4"/>
    <w:rsid w:val="0055039C"/>
    <w:rsid w:val="0056703B"/>
    <w:rsid w:val="005714E4"/>
    <w:rsid w:val="0059054D"/>
    <w:rsid w:val="005C49A3"/>
    <w:rsid w:val="005D74FB"/>
    <w:rsid w:val="005E0D09"/>
    <w:rsid w:val="00603D5D"/>
    <w:rsid w:val="00636687"/>
    <w:rsid w:val="00636D06"/>
    <w:rsid w:val="0066634B"/>
    <w:rsid w:val="00684150"/>
    <w:rsid w:val="006B2089"/>
    <w:rsid w:val="006B3152"/>
    <w:rsid w:val="006D6985"/>
    <w:rsid w:val="006E723B"/>
    <w:rsid w:val="00716189"/>
    <w:rsid w:val="0071629E"/>
    <w:rsid w:val="00716F30"/>
    <w:rsid w:val="007231AF"/>
    <w:rsid w:val="007301FC"/>
    <w:rsid w:val="00735A93"/>
    <w:rsid w:val="00746BF4"/>
    <w:rsid w:val="00782563"/>
    <w:rsid w:val="007A09A3"/>
    <w:rsid w:val="007A1CC3"/>
    <w:rsid w:val="007A4AC6"/>
    <w:rsid w:val="007B0916"/>
    <w:rsid w:val="007C5265"/>
    <w:rsid w:val="007C609A"/>
    <w:rsid w:val="007F076F"/>
    <w:rsid w:val="007F34DC"/>
    <w:rsid w:val="008006A9"/>
    <w:rsid w:val="00804F86"/>
    <w:rsid w:val="00841A5B"/>
    <w:rsid w:val="0086640F"/>
    <w:rsid w:val="00885D22"/>
    <w:rsid w:val="00894260"/>
    <w:rsid w:val="008A4913"/>
    <w:rsid w:val="008B5091"/>
    <w:rsid w:val="008E2695"/>
    <w:rsid w:val="008F0436"/>
    <w:rsid w:val="009010DB"/>
    <w:rsid w:val="00921631"/>
    <w:rsid w:val="00932E5A"/>
    <w:rsid w:val="009358F3"/>
    <w:rsid w:val="00941F3B"/>
    <w:rsid w:val="00952321"/>
    <w:rsid w:val="00955A2B"/>
    <w:rsid w:val="009566A4"/>
    <w:rsid w:val="00957B66"/>
    <w:rsid w:val="009D18A8"/>
    <w:rsid w:val="009D4FE7"/>
    <w:rsid w:val="009E0811"/>
    <w:rsid w:val="009F6FDD"/>
    <w:rsid w:val="00A03B1E"/>
    <w:rsid w:val="00A03DC0"/>
    <w:rsid w:val="00A47886"/>
    <w:rsid w:val="00A5068A"/>
    <w:rsid w:val="00A70819"/>
    <w:rsid w:val="00A75DDB"/>
    <w:rsid w:val="00AC0AC7"/>
    <w:rsid w:val="00AD26DF"/>
    <w:rsid w:val="00AE2C0B"/>
    <w:rsid w:val="00B11784"/>
    <w:rsid w:val="00B12229"/>
    <w:rsid w:val="00B12BBC"/>
    <w:rsid w:val="00B331AF"/>
    <w:rsid w:val="00B444E4"/>
    <w:rsid w:val="00B63DD8"/>
    <w:rsid w:val="00BA149A"/>
    <w:rsid w:val="00BB7335"/>
    <w:rsid w:val="00BC5E95"/>
    <w:rsid w:val="00BD4173"/>
    <w:rsid w:val="00BD71DA"/>
    <w:rsid w:val="00BE06E2"/>
    <w:rsid w:val="00BE2371"/>
    <w:rsid w:val="00BE3014"/>
    <w:rsid w:val="00BE7D23"/>
    <w:rsid w:val="00BF38BD"/>
    <w:rsid w:val="00C01BB3"/>
    <w:rsid w:val="00C04CD4"/>
    <w:rsid w:val="00C144CA"/>
    <w:rsid w:val="00C17E57"/>
    <w:rsid w:val="00C417EF"/>
    <w:rsid w:val="00C64762"/>
    <w:rsid w:val="00C755AB"/>
    <w:rsid w:val="00C8444A"/>
    <w:rsid w:val="00C90A2D"/>
    <w:rsid w:val="00C91380"/>
    <w:rsid w:val="00CC0D9D"/>
    <w:rsid w:val="00D00AA3"/>
    <w:rsid w:val="00D03EFC"/>
    <w:rsid w:val="00D0615E"/>
    <w:rsid w:val="00D062FA"/>
    <w:rsid w:val="00D1131C"/>
    <w:rsid w:val="00D23AFF"/>
    <w:rsid w:val="00D330E3"/>
    <w:rsid w:val="00D50784"/>
    <w:rsid w:val="00D52C11"/>
    <w:rsid w:val="00D81A4F"/>
    <w:rsid w:val="00D825BE"/>
    <w:rsid w:val="00D9008F"/>
    <w:rsid w:val="00DE03BE"/>
    <w:rsid w:val="00DE1A7E"/>
    <w:rsid w:val="00DF60D0"/>
    <w:rsid w:val="00E04253"/>
    <w:rsid w:val="00E04A97"/>
    <w:rsid w:val="00E151D4"/>
    <w:rsid w:val="00E17D71"/>
    <w:rsid w:val="00E249C0"/>
    <w:rsid w:val="00E621BB"/>
    <w:rsid w:val="00E81517"/>
    <w:rsid w:val="00EA138F"/>
    <w:rsid w:val="00EB760E"/>
    <w:rsid w:val="00EC5689"/>
    <w:rsid w:val="00ED77A8"/>
    <w:rsid w:val="00EF1650"/>
    <w:rsid w:val="00F00CAE"/>
    <w:rsid w:val="00F07B7E"/>
    <w:rsid w:val="00F2312B"/>
    <w:rsid w:val="00F4012D"/>
    <w:rsid w:val="00FB0E4A"/>
    <w:rsid w:val="00FD132D"/>
    <w:rsid w:val="00FF0823"/>
    <w:rsid w:val="00FF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D989"/>
  <w15:docId w15:val="{144976DC-F500-4845-B032-8BDDBF45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5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rsid w:val="0007158C"/>
    <w:pPr>
      <w:keepNext/>
      <w:widowControl/>
      <w:autoSpaceDE/>
      <w:autoSpaceDN/>
      <w:adjustRightInd/>
      <w:spacing w:before="100" w:after="100"/>
      <w:outlineLvl w:val="1"/>
    </w:pPr>
    <w:rPr>
      <w:rFonts w:ascii="Times New Roman" w:hAnsi="Times New Roman" w:cs="Times New Roman"/>
      <w:b/>
      <w:snapToGrid w:val="0"/>
      <w:kern w:val="36"/>
      <w:sz w:val="48"/>
    </w:rPr>
  </w:style>
  <w:style w:type="table" w:styleId="a3">
    <w:name w:val="Table Grid"/>
    <w:basedOn w:val="a1"/>
    <w:uiPriority w:val="39"/>
    <w:rsid w:val="0007158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173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character" w:styleId="a5">
    <w:name w:val="Hyperlink"/>
    <w:basedOn w:val="a0"/>
    <w:uiPriority w:val="99"/>
    <w:unhideWhenUsed/>
    <w:rsid w:val="00ED77A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51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1D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304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0470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304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0470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E621BB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C01B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gups.ru/mkzh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ina_ud@irgup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4123</TotalTime>
  <Pages>5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Metodist</dc:creator>
  <cp:lastModifiedBy>Маркина Юлия Дмитриевна</cp:lastModifiedBy>
  <cp:revision>3</cp:revision>
  <cp:lastPrinted>2025-11-07T03:43:00Z</cp:lastPrinted>
  <dcterms:created xsi:type="dcterms:W3CDTF">2025-11-10T00:32:00Z</dcterms:created>
  <dcterms:modified xsi:type="dcterms:W3CDTF">2025-11-10T03:55:00Z</dcterms:modified>
</cp:coreProperties>
</file>