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48BB1" w14:textId="77777777" w:rsidR="00B80F36" w:rsidRPr="00B80F36" w:rsidRDefault="00B80F36" w:rsidP="00B80F36">
      <w:pPr>
        <w:jc w:val="center"/>
        <w:rPr>
          <w:b/>
        </w:rPr>
      </w:pPr>
      <w:bookmarkStart w:id="0" w:name="_GoBack"/>
      <w:r w:rsidRPr="00B80F36">
        <w:rPr>
          <w:b/>
        </w:rPr>
        <w:t>Уважаемые коллеги!</w:t>
      </w:r>
    </w:p>
    <w:p w14:paraId="64EFDAC6" w14:textId="77777777" w:rsidR="00B80F36" w:rsidRPr="00B80F36" w:rsidRDefault="00B80F36" w:rsidP="00B80F36">
      <w:pPr>
        <w:rPr>
          <w:b/>
        </w:rPr>
      </w:pPr>
    </w:p>
    <w:p w14:paraId="60A8C94D" w14:textId="04F8C611" w:rsidR="00B80F36" w:rsidRPr="007455AF" w:rsidRDefault="00B80F36" w:rsidP="007455AF">
      <w:pPr>
        <w:ind w:firstLine="708"/>
        <w:rPr>
          <w:b/>
          <w:color w:val="000000" w:themeColor="text1"/>
        </w:rPr>
      </w:pPr>
      <w:r w:rsidRPr="00B80F36">
        <w:t>Приглашае</w:t>
      </w:r>
      <w:r w:rsidR="00BA5E89">
        <w:t>м</w:t>
      </w:r>
      <w:r w:rsidRPr="00B80F36">
        <w:t xml:space="preserve"> ваших студентов принять участие </w:t>
      </w:r>
      <w:r w:rsidRPr="00B80F36">
        <w:rPr>
          <w:bCs/>
        </w:rPr>
        <w:t xml:space="preserve">во Всероссийской (с международным) участием </w:t>
      </w:r>
      <w:r>
        <w:rPr>
          <w:bCs/>
        </w:rPr>
        <w:t>мета</w:t>
      </w:r>
      <w:r w:rsidRPr="00B80F36">
        <w:rPr>
          <w:bCs/>
        </w:rPr>
        <w:t>предметной Олимпиаде по учебн</w:t>
      </w:r>
      <w:r>
        <w:rPr>
          <w:bCs/>
        </w:rPr>
        <w:t>ым</w:t>
      </w:r>
      <w:r w:rsidRPr="00B80F36">
        <w:rPr>
          <w:bCs/>
        </w:rPr>
        <w:t xml:space="preserve"> дисциплин</w:t>
      </w:r>
      <w:r>
        <w:rPr>
          <w:bCs/>
        </w:rPr>
        <w:t>ам</w:t>
      </w:r>
      <w:r w:rsidRPr="00B80F36">
        <w:rPr>
          <w:bCs/>
        </w:rPr>
        <w:t xml:space="preserve"> «Анатомия и физиология человека»</w:t>
      </w:r>
      <w:r>
        <w:rPr>
          <w:bCs/>
        </w:rPr>
        <w:t>, «Цитология, гистология и эмбриология»</w:t>
      </w:r>
      <w:r w:rsidRPr="00B80F36">
        <w:t xml:space="preserve"> для обучающихся медицинских колледжей. Олимпиада проводится </w:t>
      </w:r>
      <w:r w:rsidR="007455AF" w:rsidRPr="007455AF">
        <w:rPr>
          <w:b/>
          <w:color w:val="000000" w:themeColor="text1"/>
        </w:rPr>
        <w:t>с 14 апреля по 18 апреля (включительно) 2026 года</w:t>
      </w:r>
    </w:p>
    <w:p w14:paraId="463F73FA" w14:textId="77777777" w:rsidR="00B80F36" w:rsidRPr="00B80F36" w:rsidRDefault="00B80F36" w:rsidP="00B80F36"/>
    <w:bookmarkEnd w:id="0"/>
    <w:p w14:paraId="0B5111F8" w14:textId="19D2DB57" w:rsidR="00B80F36" w:rsidRPr="00B80F36" w:rsidRDefault="00B80F36" w:rsidP="00B80F36">
      <w:pPr>
        <w:ind w:firstLine="708"/>
        <w:rPr>
          <w:u w:val="single"/>
        </w:rPr>
      </w:pPr>
      <w:r w:rsidRPr="00B80F36">
        <w:t xml:space="preserve">С положением по Олимпиаде можно ознакомиться на сайте колледжа в разделе «Олимпиады» по ссылке </w:t>
      </w:r>
      <w:hyperlink r:id="rId4" w:history="1">
        <w:r w:rsidR="008C5300" w:rsidRPr="009C13EF">
          <w:rPr>
            <w:rStyle w:val="a3"/>
          </w:rPr>
          <w:t>https://edu.nmk14.ru/login/signup.php</w:t>
        </w:r>
      </w:hyperlink>
      <w:r w:rsidR="008C5300">
        <w:t xml:space="preserve"> </w:t>
      </w:r>
      <w:r w:rsidRPr="00B80F36">
        <w:t xml:space="preserve"> </w:t>
      </w:r>
    </w:p>
    <w:p w14:paraId="402B09E5" w14:textId="77777777" w:rsidR="00B80F36" w:rsidRPr="00B80F36" w:rsidRDefault="00B80F36" w:rsidP="00B80F36">
      <w:pPr>
        <w:ind w:firstLine="708"/>
      </w:pPr>
      <w:r w:rsidRPr="00B80F36">
        <w:t xml:space="preserve">Участие в Олимпиаде бесплатное. </w:t>
      </w:r>
    </w:p>
    <w:p w14:paraId="4E2775E0" w14:textId="0EB95B0F" w:rsidR="00B80F36" w:rsidRPr="00B80F36" w:rsidRDefault="00B80F36" w:rsidP="00B80F36">
      <w:r w:rsidRPr="00B80F36">
        <w:t xml:space="preserve">Заявки на участие в Олимпиаде </w:t>
      </w:r>
      <w:r w:rsidRPr="007455AF">
        <w:rPr>
          <w:color w:val="000000" w:themeColor="text1"/>
        </w:rPr>
        <w:t xml:space="preserve">принимаются </w:t>
      </w:r>
      <w:r w:rsidRPr="007455AF">
        <w:rPr>
          <w:b/>
          <w:color w:val="000000" w:themeColor="text1"/>
        </w:rPr>
        <w:t xml:space="preserve">с </w:t>
      </w:r>
      <w:r w:rsidR="007455AF" w:rsidRPr="007455AF">
        <w:rPr>
          <w:b/>
          <w:color w:val="000000" w:themeColor="text1"/>
        </w:rPr>
        <w:t xml:space="preserve"> 6 апреля по 10 апреля 2026</w:t>
      </w:r>
      <w:r w:rsidR="007455AF" w:rsidRPr="007455AF">
        <w:rPr>
          <w:color w:val="000000" w:themeColor="text1"/>
        </w:rPr>
        <w:t xml:space="preserve"> </w:t>
      </w:r>
      <w:r w:rsidRPr="00B80F36">
        <w:t xml:space="preserve">(включительно) на электронную почту </w:t>
      </w:r>
      <w:hyperlink r:id="rId5" w:history="1">
        <w:r w:rsidRPr="00B80F36">
          <w:rPr>
            <w:rStyle w:val="a3"/>
          </w:rPr>
          <w:t>info@nmk14.ru</w:t>
        </w:r>
      </w:hyperlink>
      <w:r>
        <w:rPr>
          <w:u w:val="single"/>
        </w:rPr>
        <w:t xml:space="preserve"> </w:t>
      </w:r>
      <w:r w:rsidRPr="00B80F36">
        <w:t xml:space="preserve"> в теме указать </w:t>
      </w:r>
      <w:r>
        <w:t>мета</w:t>
      </w:r>
      <w:r w:rsidRPr="00B80F36">
        <w:t>предметная Олимпиада по «Анатомии и физиологии человека»</w:t>
      </w:r>
      <w:r>
        <w:t>, «Цитологии, гистологии и эмбриологии»</w:t>
      </w:r>
      <w:r w:rsidRPr="00B80F36">
        <w:t xml:space="preserve">. </w:t>
      </w:r>
    </w:p>
    <w:p w14:paraId="5AE1EA7D" w14:textId="77777777" w:rsidR="00B80F36" w:rsidRPr="00B80F36" w:rsidRDefault="00B80F36" w:rsidP="00B80F36">
      <w:pPr>
        <w:ind w:firstLine="708"/>
      </w:pPr>
      <w:r w:rsidRPr="00B80F36">
        <w:t>Победители и призеры получают дипломы 1, 2, 3 степени, участники -   сертификаты в электронном виде.</w:t>
      </w:r>
    </w:p>
    <w:p w14:paraId="27EDAEA1" w14:textId="715F94F2" w:rsidR="00B80F36" w:rsidRPr="00B80F36" w:rsidRDefault="00B80F36" w:rsidP="00B80F36">
      <w:r w:rsidRPr="00B80F36">
        <w:t xml:space="preserve"> </w:t>
      </w:r>
      <w:r>
        <w:tab/>
      </w:r>
      <w:r w:rsidRPr="00B80F36">
        <w:t xml:space="preserve">Педагоги подготовившие 10 и более участников получают благодарность. За активное участие в Олимпиаде 20 человек и более, руководитель организации получает благодарственное письмо. </w:t>
      </w:r>
    </w:p>
    <w:p w14:paraId="5B625226" w14:textId="77777777" w:rsidR="00B80F36" w:rsidRDefault="00B80F36" w:rsidP="00B80F36">
      <w:pPr>
        <w:ind w:firstLine="708"/>
      </w:pPr>
      <w:r>
        <w:t>Оценивание заданий:</w:t>
      </w:r>
    </w:p>
    <w:p w14:paraId="65F67137" w14:textId="77777777" w:rsidR="00B80F36" w:rsidRDefault="00B80F36" w:rsidP="00B80F36">
      <w:r>
        <w:t>• задания первого уровня включает 30 вопросов (с одним выбором ответа), за каждый правильный ответ 1 балл (общее количество баллов за первый уровень – 30 баллов);</w:t>
      </w:r>
    </w:p>
    <w:p w14:paraId="3A623D06" w14:textId="77777777" w:rsidR="00B80F36" w:rsidRDefault="00B80F36" w:rsidP="00B80F36">
      <w:r>
        <w:t xml:space="preserve">• задания второго уровня 20 заданий (включает задания с рисунками), за правильный ответ в заданиях: 1,3,4,5,6,7,11,12,13,15,16,19,20 – 1 балл; в заданиях: 2,8,9,10,14,17,18 – 3 балла (общее количество баллов за второй уровень – 34 балла); </w:t>
      </w:r>
    </w:p>
    <w:p w14:paraId="65CBD430" w14:textId="77777777" w:rsidR="00B80F36" w:rsidRDefault="00B80F36" w:rsidP="00B80F36">
      <w:r>
        <w:t>• задания третьего уровня 15 заданий (включает задания с множественным выбором ответов), за правильный ответ – 3 балла (общее количество баллов за третий уровень – 45 баллов);</w:t>
      </w:r>
    </w:p>
    <w:p w14:paraId="73F8CA41" w14:textId="77777777" w:rsidR="00B80F36" w:rsidRDefault="00B80F36" w:rsidP="00B80F36">
      <w:r>
        <w:t>•</w:t>
      </w:r>
      <w:r>
        <w:tab/>
        <w:t>Задания четвертого уровня 16 заданий (включает решение ситуационных задач), за правильное решение 1 балл (общее количество баллов за четвертый уровень – 16 баллов).</w:t>
      </w:r>
    </w:p>
    <w:p w14:paraId="013B3533" w14:textId="6398B230" w:rsidR="00B80F36" w:rsidRDefault="00B80F36" w:rsidP="00B80F36">
      <w:pPr>
        <w:ind w:firstLine="708"/>
      </w:pPr>
      <w:r>
        <w:t>Максимальное количество баллов, которое может получить участник</w:t>
      </w:r>
    </w:p>
    <w:p w14:paraId="57749854" w14:textId="77777777" w:rsidR="00B80F36" w:rsidRDefault="00B80F36" w:rsidP="00B80F36">
      <w:r>
        <w:t>Олимпиады - 125 баллов;</w:t>
      </w:r>
    </w:p>
    <w:p w14:paraId="2F04AE34" w14:textId="77777777" w:rsidR="00B80F36" w:rsidRDefault="00B80F36" w:rsidP="00B80F36">
      <w:r>
        <w:t>5.3. Критерии оценки конкурсных заданий:</w:t>
      </w:r>
    </w:p>
    <w:p w14:paraId="619BBE1B" w14:textId="77777777" w:rsidR="00B80F36" w:rsidRDefault="00B80F36" w:rsidP="00B80F36">
      <w:r>
        <w:t>• 95 - 125 баллов - Диплом I степени;</w:t>
      </w:r>
    </w:p>
    <w:p w14:paraId="2ED8FB02" w14:textId="77777777" w:rsidR="00B80F36" w:rsidRDefault="00B80F36" w:rsidP="00B80F36">
      <w:r>
        <w:t>• 64 - 94 баллов - Диплом II степени;</w:t>
      </w:r>
    </w:p>
    <w:p w14:paraId="55225677" w14:textId="77777777" w:rsidR="00B80F36" w:rsidRDefault="00B80F36" w:rsidP="00B80F36">
      <w:r>
        <w:t>• 33 - 63 баллов - Диплом III степени;</w:t>
      </w:r>
    </w:p>
    <w:p w14:paraId="41ED1E28" w14:textId="77777777" w:rsidR="00B80F36" w:rsidRDefault="00B80F36" w:rsidP="00B80F36">
      <w:r>
        <w:t>• 32 и менее баллов - сертификат участника.</w:t>
      </w:r>
    </w:p>
    <w:p w14:paraId="702841C3" w14:textId="77777777" w:rsidR="00B80F36" w:rsidRDefault="00B80F36" w:rsidP="00B80F36"/>
    <w:p w14:paraId="388CE6BB" w14:textId="40AAB681" w:rsidR="00B80F36" w:rsidRPr="00B80F36" w:rsidRDefault="00B80F36" w:rsidP="00B80F36">
      <w:r w:rsidRPr="00B80F36">
        <w:t>Заявки на участие (приложение 1) отправлять в печатном виде.</w:t>
      </w:r>
    </w:p>
    <w:p w14:paraId="107C57BF" w14:textId="77777777" w:rsidR="00B80F36" w:rsidRPr="00B80F36" w:rsidRDefault="00B80F36" w:rsidP="00B80F36"/>
    <w:p w14:paraId="0FA2AAAA" w14:textId="77777777" w:rsidR="00B80F36" w:rsidRPr="00B80F36" w:rsidRDefault="00B80F36" w:rsidP="00B80F36"/>
    <w:p w14:paraId="6E79EB2F" w14:textId="77777777" w:rsidR="00B80F36" w:rsidRPr="00B80F36" w:rsidRDefault="00B80F36" w:rsidP="00B80F36">
      <w:pPr>
        <w:jc w:val="right"/>
      </w:pPr>
      <w:r w:rsidRPr="00B80F36">
        <w:lastRenderedPageBreak/>
        <w:t>Приложение 1</w:t>
      </w:r>
    </w:p>
    <w:p w14:paraId="56406974" w14:textId="77777777" w:rsidR="00B80F36" w:rsidRPr="00B80F36" w:rsidRDefault="00B80F36" w:rsidP="00B80F36">
      <w:pPr>
        <w:rPr>
          <w:b/>
          <w:bCs/>
        </w:rPr>
      </w:pPr>
    </w:p>
    <w:p w14:paraId="001A58E4" w14:textId="77777777" w:rsidR="00B80F36" w:rsidRPr="00B80F36" w:rsidRDefault="00B80F36" w:rsidP="00B80F36">
      <w:pPr>
        <w:rPr>
          <w:b/>
          <w:bCs/>
        </w:rPr>
      </w:pPr>
    </w:p>
    <w:p w14:paraId="0DD0DCD3" w14:textId="77777777" w:rsidR="00B80F36" w:rsidRPr="00B80F36" w:rsidRDefault="00B80F36" w:rsidP="00B80F36">
      <w:pPr>
        <w:jc w:val="center"/>
        <w:rPr>
          <w:b/>
          <w:bCs/>
        </w:rPr>
      </w:pPr>
      <w:r w:rsidRPr="00B80F36">
        <w:rPr>
          <w:b/>
          <w:bCs/>
        </w:rPr>
        <w:t>Заявка на участие</w:t>
      </w:r>
    </w:p>
    <w:p w14:paraId="2E0ECBFC" w14:textId="182A7A85" w:rsidR="00B80F36" w:rsidRPr="00B80F36" w:rsidRDefault="00B80F36" w:rsidP="00B80F36">
      <w:pPr>
        <w:jc w:val="center"/>
      </w:pPr>
      <w:r w:rsidRPr="00B80F36">
        <w:rPr>
          <w:b/>
          <w:bCs/>
        </w:rPr>
        <w:t>во Всероссийской (с международным) участием метапредметной Олимпиаде по учебным дисциплинам «Анатомия и физиология человека», «Цитология, гистология и эмбриология</w:t>
      </w:r>
      <w:r>
        <w:rPr>
          <w:b/>
          <w:bCs/>
        </w:rPr>
        <w:t>»</w:t>
      </w:r>
    </w:p>
    <w:p w14:paraId="65FC9DB4" w14:textId="77777777" w:rsidR="00B80F36" w:rsidRDefault="00B80F36" w:rsidP="00B80F36"/>
    <w:p w14:paraId="08B45FFC" w14:textId="6BCE576B" w:rsidR="00B80F36" w:rsidRPr="00B80F36" w:rsidRDefault="00B80F36" w:rsidP="00B80F36">
      <w:r w:rsidRPr="00B80F36">
        <w:t xml:space="preserve">Полное и краткое наименование образовательной организации: _________ </w:t>
      </w:r>
    </w:p>
    <w:p w14:paraId="0AD30D6F" w14:textId="77777777" w:rsidR="00B80F36" w:rsidRPr="00B80F36" w:rsidRDefault="00B80F36" w:rsidP="00B80F36">
      <w:r w:rsidRPr="00B80F36">
        <w:t>Электронная почта образовательной организации:</w:t>
      </w:r>
      <w:r w:rsidRPr="00B80F36">
        <w:rPr>
          <w:u w:val="single"/>
        </w:rPr>
        <w:t xml:space="preserve">  </w:t>
      </w:r>
      <w:r w:rsidRPr="00B80F36">
        <w:rPr>
          <w:u w:val="single"/>
        </w:rPr>
        <w:tab/>
      </w:r>
      <w:r w:rsidRPr="00B80F36">
        <w:t xml:space="preserve"> </w:t>
      </w:r>
    </w:p>
    <w:p w14:paraId="5DB7085B" w14:textId="77777777" w:rsidR="00B80F36" w:rsidRPr="00B80F36" w:rsidRDefault="00B80F36" w:rsidP="00B80F36">
      <w:r w:rsidRPr="00B80F36">
        <w:t xml:space="preserve">Контактное лицо, должность_______________________________________ </w:t>
      </w:r>
    </w:p>
    <w:p w14:paraId="51C86B44" w14:textId="77777777" w:rsidR="00B80F36" w:rsidRPr="00B80F36" w:rsidRDefault="00B80F36" w:rsidP="00B80F36">
      <w:r w:rsidRPr="00B80F36">
        <w:t xml:space="preserve">Контактный телефон </w:t>
      </w:r>
      <w:proofErr w:type="spellStart"/>
      <w:r w:rsidRPr="00B80F36">
        <w:t>Whatsapp</w:t>
      </w:r>
      <w:proofErr w:type="spellEnd"/>
      <w:r w:rsidRPr="00B80F36">
        <w:t xml:space="preserve"> _____________________________________  </w:t>
      </w:r>
    </w:p>
    <w:p w14:paraId="10C7F23D" w14:textId="77777777" w:rsidR="00B80F36" w:rsidRPr="00B80F36" w:rsidRDefault="00B80F36" w:rsidP="00B80F36">
      <w:r w:rsidRPr="00B80F36">
        <w:t xml:space="preserve"> </w:t>
      </w:r>
    </w:p>
    <w:tbl>
      <w:tblPr>
        <w:tblW w:w="9316" w:type="dxa"/>
        <w:tblInd w:w="-107" w:type="dxa"/>
        <w:tblCellMar>
          <w:top w:w="62" w:type="dxa"/>
          <w:left w:w="106" w:type="dxa"/>
          <w:right w:w="37" w:type="dxa"/>
        </w:tblCellMar>
        <w:tblLook w:val="04A0" w:firstRow="1" w:lastRow="0" w:firstColumn="1" w:lastColumn="0" w:noHBand="0" w:noVBand="1"/>
      </w:tblPr>
      <w:tblGrid>
        <w:gridCol w:w="456"/>
        <w:gridCol w:w="5883"/>
        <w:gridCol w:w="2977"/>
      </w:tblGrid>
      <w:tr w:rsidR="00B80F36" w:rsidRPr="00B80F36" w14:paraId="0BC18FD7" w14:textId="77777777" w:rsidTr="00E62E6C">
        <w:trPr>
          <w:trHeight w:val="129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4BC2A" w14:textId="77777777" w:rsidR="00B80F36" w:rsidRPr="00B80F36" w:rsidRDefault="00B80F36" w:rsidP="00B80F36">
            <w:r w:rsidRPr="00B80F36">
              <w:t xml:space="preserve">№ 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38555" w14:textId="77777777" w:rsidR="00B80F36" w:rsidRPr="00B80F36" w:rsidRDefault="00B80F36" w:rsidP="00B80F36">
            <w:r w:rsidRPr="00B80F36">
              <w:t xml:space="preserve">ФИО участника полное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EBAD6" w14:textId="77777777" w:rsidR="00B80F36" w:rsidRPr="00B80F36" w:rsidRDefault="00B80F36" w:rsidP="00B80F36">
            <w:r w:rsidRPr="00B80F36">
              <w:t>ФИО полное преподавателя</w:t>
            </w:r>
          </w:p>
          <w:p w14:paraId="42427CFB" w14:textId="77777777" w:rsidR="00B80F36" w:rsidRPr="00B80F36" w:rsidRDefault="00B80F36" w:rsidP="00B80F36">
            <w:r w:rsidRPr="00B80F36">
              <w:t>(руководителя)</w:t>
            </w:r>
          </w:p>
        </w:tc>
      </w:tr>
      <w:tr w:rsidR="00B80F36" w:rsidRPr="00B80F36" w14:paraId="76378CC4" w14:textId="77777777" w:rsidTr="00E62E6C">
        <w:trPr>
          <w:trHeight w:val="46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D8BD" w14:textId="77777777" w:rsidR="00B80F36" w:rsidRPr="00B80F36" w:rsidRDefault="00B80F36" w:rsidP="00B80F36">
            <w:r w:rsidRPr="00B80F36">
              <w:t xml:space="preserve">1 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95E3" w14:textId="77777777" w:rsidR="00B80F36" w:rsidRPr="00B80F36" w:rsidRDefault="00B80F36" w:rsidP="00B80F36">
            <w:r w:rsidRPr="00B80F36"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0D64" w14:textId="77777777" w:rsidR="00B80F36" w:rsidRPr="00B80F36" w:rsidRDefault="00B80F36" w:rsidP="00B80F36">
            <w:r w:rsidRPr="00B80F36">
              <w:t xml:space="preserve"> </w:t>
            </w:r>
          </w:p>
        </w:tc>
      </w:tr>
      <w:tr w:rsidR="00B80F36" w:rsidRPr="00B80F36" w14:paraId="099C65C8" w14:textId="77777777" w:rsidTr="00E62E6C">
        <w:trPr>
          <w:trHeight w:val="46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3A6E" w14:textId="77777777" w:rsidR="00B80F36" w:rsidRPr="00B80F36" w:rsidRDefault="00B80F36" w:rsidP="00B80F36">
            <w:r w:rsidRPr="00B80F36">
              <w:t xml:space="preserve">2 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784A" w14:textId="77777777" w:rsidR="00B80F36" w:rsidRPr="00B80F36" w:rsidRDefault="00B80F36" w:rsidP="00B80F36">
            <w:r w:rsidRPr="00B80F36"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58B2" w14:textId="77777777" w:rsidR="00B80F36" w:rsidRPr="00B80F36" w:rsidRDefault="00B80F36" w:rsidP="00B80F36">
            <w:r w:rsidRPr="00B80F36">
              <w:t xml:space="preserve"> </w:t>
            </w:r>
          </w:p>
        </w:tc>
      </w:tr>
      <w:tr w:rsidR="00B80F36" w:rsidRPr="00B80F36" w14:paraId="0D47DD40" w14:textId="77777777" w:rsidTr="00E62E6C">
        <w:trPr>
          <w:trHeight w:val="46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5736" w14:textId="77777777" w:rsidR="00B80F36" w:rsidRPr="00B80F36" w:rsidRDefault="00B80F36" w:rsidP="00B80F36">
            <w:r w:rsidRPr="00B80F36">
              <w:t xml:space="preserve">3 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9D3E" w14:textId="77777777" w:rsidR="00B80F36" w:rsidRPr="00B80F36" w:rsidRDefault="00B80F36" w:rsidP="00B80F36">
            <w:r w:rsidRPr="00B80F36"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1935" w14:textId="77777777" w:rsidR="00B80F36" w:rsidRPr="00B80F36" w:rsidRDefault="00B80F36" w:rsidP="00B80F36">
            <w:r w:rsidRPr="00B80F36">
              <w:t xml:space="preserve"> </w:t>
            </w:r>
          </w:p>
        </w:tc>
      </w:tr>
      <w:tr w:rsidR="00B80F36" w:rsidRPr="00B80F36" w14:paraId="364BF245" w14:textId="77777777" w:rsidTr="00E62E6C">
        <w:trPr>
          <w:trHeight w:val="46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8F4F" w14:textId="77777777" w:rsidR="00B80F36" w:rsidRPr="00B80F36" w:rsidRDefault="00B80F36" w:rsidP="00B80F36">
            <w:r w:rsidRPr="00B80F36">
              <w:t xml:space="preserve">4 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7FE0" w14:textId="77777777" w:rsidR="00B80F36" w:rsidRPr="00B80F36" w:rsidRDefault="00B80F36" w:rsidP="00B80F36">
            <w:r w:rsidRPr="00B80F36"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745E" w14:textId="77777777" w:rsidR="00B80F36" w:rsidRPr="00B80F36" w:rsidRDefault="00B80F36" w:rsidP="00B80F36">
            <w:r w:rsidRPr="00B80F36">
              <w:t xml:space="preserve"> </w:t>
            </w:r>
          </w:p>
        </w:tc>
      </w:tr>
      <w:tr w:rsidR="00B80F36" w:rsidRPr="00B80F36" w14:paraId="1FE0D734" w14:textId="77777777" w:rsidTr="00E62E6C">
        <w:trPr>
          <w:trHeight w:val="46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1CC8" w14:textId="77777777" w:rsidR="00B80F36" w:rsidRPr="00B80F36" w:rsidRDefault="00B80F36" w:rsidP="00B80F36">
            <w:r w:rsidRPr="00B80F36">
              <w:t xml:space="preserve">5 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E4B9" w14:textId="77777777" w:rsidR="00B80F36" w:rsidRPr="00B80F36" w:rsidRDefault="00B80F36" w:rsidP="00B80F36">
            <w:r w:rsidRPr="00B80F36"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4C4C" w14:textId="77777777" w:rsidR="00B80F36" w:rsidRPr="00B80F36" w:rsidRDefault="00B80F36" w:rsidP="00B80F36">
            <w:r w:rsidRPr="00B80F36">
              <w:t xml:space="preserve"> </w:t>
            </w:r>
          </w:p>
        </w:tc>
      </w:tr>
    </w:tbl>
    <w:p w14:paraId="0FACA655" w14:textId="77777777" w:rsidR="00B80F36" w:rsidRPr="00B80F36" w:rsidRDefault="00B80F36" w:rsidP="00B80F36"/>
    <w:p w14:paraId="2BF54649" w14:textId="5CEAC2C2" w:rsidR="00B80F36" w:rsidRDefault="00B80F36" w:rsidP="00B80F36">
      <w:r w:rsidRPr="00B80F36">
        <w:t>С уважением</w:t>
      </w:r>
      <w:r>
        <w:t>,</w:t>
      </w:r>
      <w:r w:rsidRPr="00B80F36">
        <w:t xml:space="preserve"> </w:t>
      </w:r>
    </w:p>
    <w:p w14:paraId="51025D5B" w14:textId="337F3D47" w:rsidR="00B80F36" w:rsidRDefault="00B80F36" w:rsidP="00B80F36">
      <w:r>
        <w:t>Организатор олимпиады</w:t>
      </w:r>
    </w:p>
    <w:p w14:paraId="6B500C1F" w14:textId="290B872C" w:rsidR="008C5300" w:rsidRDefault="008C5300" w:rsidP="00B80F36">
      <w:r>
        <w:t>п</w:t>
      </w:r>
      <w:r w:rsidRPr="00B80F36">
        <w:t>реподаватель</w:t>
      </w:r>
      <w:r>
        <w:t xml:space="preserve"> высшей квалификационной категории</w:t>
      </w:r>
    </w:p>
    <w:p w14:paraId="7E7801D2" w14:textId="18469EC3" w:rsidR="00B80F36" w:rsidRPr="00B80F36" w:rsidRDefault="00B80F36" w:rsidP="00B80F36">
      <w:r w:rsidRPr="00B80F36">
        <w:t>Грядунова Виктория Николаевна</w:t>
      </w:r>
    </w:p>
    <w:p w14:paraId="6D75C672" w14:textId="072043F4" w:rsidR="00B80F36" w:rsidRPr="00B80F36" w:rsidRDefault="00B80F36" w:rsidP="00B80F36">
      <w:r w:rsidRPr="00B80F36">
        <w:t>ГБПОУ РС(Я) «НМК»</w:t>
      </w:r>
    </w:p>
    <w:p w14:paraId="0769DDAB" w14:textId="77777777" w:rsidR="00B80F36" w:rsidRPr="00B80F36" w:rsidRDefault="00B80F36" w:rsidP="00B80F36">
      <w:r w:rsidRPr="00B80F36">
        <w:t>8 (924) 463-82-48</w:t>
      </w:r>
    </w:p>
    <w:p w14:paraId="0369A106" w14:textId="3A4D78C7" w:rsidR="00B80F36" w:rsidRPr="008C5300" w:rsidRDefault="005B784A" w:rsidP="00B80F36">
      <w:hyperlink r:id="rId6" w:history="1">
        <w:r w:rsidR="00B80F36" w:rsidRPr="0036345B">
          <w:rPr>
            <w:rStyle w:val="a3"/>
            <w:lang w:val="en-US"/>
          </w:rPr>
          <w:t>viktoriya</w:t>
        </w:r>
        <w:r w:rsidR="00B80F36" w:rsidRPr="008C5300">
          <w:rPr>
            <w:rStyle w:val="a3"/>
          </w:rPr>
          <w:t>-</w:t>
        </w:r>
        <w:r w:rsidR="00B80F36" w:rsidRPr="0036345B">
          <w:rPr>
            <w:rStyle w:val="a3"/>
            <w:lang w:val="en-US"/>
          </w:rPr>
          <w:t>gryadunova</w:t>
        </w:r>
        <w:r w:rsidR="00B80F36" w:rsidRPr="008C5300">
          <w:rPr>
            <w:rStyle w:val="a3"/>
          </w:rPr>
          <w:t>@</w:t>
        </w:r>
        <w:r w:rsidR="00B80F36" w:rsidRPr="0036345B">
          <w:rPr>
            <w:rStyle w:val="a3"/>
            <w:lang w:val="en-US"/>
          </w:rPr>
          <w:t>yandex</w:t>
        </w:r>
        <w:r w:rsidR="00B80F36" w:rsidRPr="008C5300">
          <w:rPr>
            <w:rStyle w:val="a3"/>
          </w:rPr>
          <w:t>.</w:t>
        </w:r>
        <w:proofErr w:type="spellStart"/>
        <w:r w:rsidR="00B80F36" w:rsidRPr="0036345B">
          <w:rPr>
            <w:rStyle w:val="a3"/>
            <w:lang w:val="en-US"/>
          </w:rPr>
          <w:t>ru</w:t>
        </w:r>
        <w:proofErr w:type="spellEnd"/>
      </w:hyperlink>
      <w:r w:rsidR="008C5300">
        <w:rPr>
          <w:rStyle w:val="a3"/>
        </w:rPr>
        <w:t xml:space="preserve"> </w:t>
      </w:r>
      <w:r w:rsidR="00B80F36" w:rsidRPr="008C5300">
        <w:t xml:space="preserve"> </w:t>
      </w:r>
    </w:p>
    <w:p w14:paraId="065303A1" w14:textId="77777777" w:rsidR="00B80F36" w:rsidRPr="00B80F36" w:rsidRDefault="00B80F36" w:rsidP="00B80F36">
      <w:pPr>
        <w:rPr>
          <w:u w:val="single"/>
        </w:rPr>
      </w:pPr>
    </w:p>
    <w:p w14:paraId="39BEDD8D" w14:textId="77777777" w:rsidR="00B80F36" w:rsidRPr="00B80F36" w:rsidRDefault="00B80F36" w:rsidP="00B80F36">
      <w:pPr>
        <w:rPr>
          <w:u w:val="single"/>
        </w:rPr>
      </w:pPr>
    </w:p>
    <w:p w14:paraId="4862B440" w14:textId="77777777" w:rsidR="00B55EB7" w:rsidRDefault="00B55EB7"/>
    <w:sectPr w:rsidR="00B55EB7" w:rsidSect="00A727B0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36"/>
    <w:rsid w:val="005B784A"/>
    <w:rsid w:val="007455AF"/>
    <w:rsid w:val="008C5300"/>
    <w:rsid w:val="00A727B0"/>
    <w:rsid w:val="00B55EB7"/>
    <w:rsid w:val="00B80F36"/>
    <w:rsid w:val="00BA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A61E"/>
  <w15:chartTrackingRefBased/>
  <w15:docId w15:val="{8C99E9CB-D501-424A-9B28-E480C9CB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0F3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0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toriya-gryadunova@yandex.ru" TargetMode="External"/><Relationship Id="rId5" Type="http://schemas.openxmlformats.org/officeDocument/2006/relationships/hyperlink" Target="mailto:info@nmk14.ru" TargetMode="External"/><Relationship Id="rId4" Type="http://schemas.openxmlformats.org/officeDocument/2006/relationships/hyperlink" Target="https://edu.nmk14.ru/login/signup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RAPTOR</dc:creator>
  <cp:keywords/>
  <dc:description/>
  <cp:lastModifiedBy>Макарова кабинет № 7</cp:lastModifiedBy>
  <cp:revision>5</cp:revision>
  <dcterms:created xsi:type="dcterms:W3CDTF">2026-02-23T07:22:00Z</dcterms:created>
  <dcterms:modified xsi:type="dcterms:W3CDTF">2026-04-01T05:12:00Z</dcterms:modified>
</cp:coreProperties>
</file>